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9CB20" w14:textId="77777777" w:rsidR="007072AD" w:rsidRDefault="006F1BF7" w:rsidP="00AA729E">
      <w:pPr>
        <w:suppressAutoHyphens/>
        <w:spacing w:after="120" w:line="240" w:lineRule="auto"/>
        <w:ind w:left="5103" w:right="-45"/>
        <w:contextualSpacing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r w:rsidR="0070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F852E7" w14:textId="77777777" w:rsidR="007072AD" w:rsidRPr="007072AD" w:rsidRDefault="007072AD" w:rsidP="00AA729E">
      <w:pPr>
        <w:suppressAutoHyphens/>
        <w:spacing w:after="120" w:line="240" w:lineRule="auto"/>
        <w:ind w:left="5103" w:right="-45"/>
        <w:contextualSpacing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392A91DD" w14:textId="11024406" w:rsidR="00816AC7" w:rsidRPr="00021B8C" w:rsidRDefault="00816AC7" w:rsidP="00AA729E">
      <w:pPr>
        <w:suppressAutoHyphens/>
        <w:spacing w:after="120" w:line="240" w:lineRule="auto"/>
        <w:ind w:left="5103" w:right="-45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</w:t>
      </w:r>
      <w:bookmarkStart w:id="0" w:name="_GoBack"/>
      <w:bookmarkEnd w:id="0"/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</w:t>
      </w:r>
      <w:r w:rsid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14:paraId="392A91DE" w14:textId="77777777" w:rsidR="00816AC7" w:rsidRPr="00816AC7" w:rsidRDefault="00816AC7" w:rsidP="00AA729E">
      <w:pPr>
        <w:suppressAutoHyphens/>
        <w:spacing w:after="0" w:line="240" w:lineRule="auto"/>
        <w:ind w:left="5103" w:right="-4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92A91DF" w14:textId="77777777" w:rsidR="00816AC7" w:rsidRPr="00816AC7" w:rsidRDefault="00816AC7" w:rsidP="00AA729E">
      <w:pPr>
        <w:suppressAutoHyphens/>
        <w:spacing w:after="0" w:line="240" w:lineRule="auto"/>
        <w:ind w:left="5103" w:right="-4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«Городской округ Ногликский»</w:t>
      </w:r>
    </w:p>
    <w:p w14:paraId="392A91E0" w14:textId="37C1D5A7" w:rsidR="00816AC7" w:rsidRPr="00021B8C" w:rsidRDefault="00816AC7" w:rsidP="00AA729E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</w:t>
      </w:r>
      <w:r w:rsidR="0070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</w:t>
      </w:r>
      <w:r w:rsidRPr="0081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05FC0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</w:p>
    <w:p w14:paraId="392A91E1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91E2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>QR-код</w:t>
      </w:r>
    </w:p>
    <w:p w14:paraId="392A91E3" w14:textId="77777777" w:rsidR="00816AC7" w:rsidRPr="00021B8C" w:rsidRDefault="00816AC7" w:rsidP="00816AC7">
      <w:pPr>
        <w:suppressAutoHyphens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документы, оформляемые контрольным органом, наносится QR-код, сформированный единым реестром, обеспечивающий переход на страницу в информационно-телекоммуникационной сети «Интернет», содержащую запись единого реестра о профилактическом мероприятии, контрольном мероприятии в едином реестре, в рамках которого составлен документ.</w:t>
      </w:r>
    </w:p>
    <w:p w14:paraId="392A91E4" w14:textId="678CB2B5" w:rsidR="00816AC7" w:rsidRDefault="00816AC7" w:rsidP="00816AC7">
      <w:pPr>
        <w:suppressAutoHyphens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B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для просмотра информации QR-кода сведения отображаются без ограничений доступа к ним.</w:t>
      </w:r>
    </w:p>
    <w:p w14:paraId="6C933CB4" w14:textId="77777777" w:rsidR="0020613B" w:rsidRPr="00021B8C" w:rsidRDefault="0020613B" w:rsidP="00816AC7">
      <w:pPr>
        <w:suppressAutoHyphens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A91E5" w14:textId="4A89D79D" w:rsidR="00BB59D2" w:rsidRPr="006F1BF7" w:rsidRDefault="0020613B" w:rsidP="00BB59D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B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14:paraId="0E619359" w14:textId="213976BC" w:rsidR="001355BB" w:rsidRPr="00BE74A2" w:rsidRDefault="001355BB" w:rsidP="001355BB">
      <w:pPr>
        <w:jc w:val="center"/>
        <w:rPr>
          <w:rFonts w:ascii="Times New Roman" w:hAnsi="Times New Roman"/>
          <w:sz w:val="28"/>
          <w:szCs w:val="28"/>
        </w:rPr>
      </w:pPr>
      <w:r w:rsidRPr="00BE74A2">
        <w:rPr>
          <w:rFonts w:ascii="Times New Roman" w:hAnsi="Times New Roman"/>
          <w:sz w:val="28"/>
          <w:szCs w:val="28"/>
        </w:rPr>
        <w:t xml:space="preserve">проверочного листа (списков контрольных вопросов), </w:t>
      </w:r>
      <w:r w:rsidR="0020613B">
        <w:rPr>
          <w:rFonts w:ascii="Times New Roman" w:hAnsi="Times New Roman"/>
          <w:sz w:val="28"/>
          <w:szCs w:val="28"/>
        </w:rPr>
        <w:br/>
      </w:r>
      <w:r w:rsidRPr="00BE74A2">
        <w:rPr>
          <w:rFonts w:ascii="Times New Roman" w:hAnsi="Times New Roman"/>
          <w:sz w:val="28"/>
          <w:szCs w:val="28"/>
        </w:rPr>
        <w:t>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«Городской округ Ногликский»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2"/>
        <w:gridCol w:w="3383"/>
        <w:gridCol w:w="2320"/>
      </w:tblGrid>
      <w:tr w:rsidR="00A327D9" w:rsidRPr="006F1BF7" w14:paraId="392A91EB" w14:textId="77777777" w:rsidTr="00A327D9">
        <w:tc>
          <w:tcPr>
            <w:tcW w:w="3642" w:type="dxa"/>
          </w:tcPr>
          <w:p w14:paraId="392A91E8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</w:t>
            </w: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(надзора), муниципального контроля</w:t>
            </w:r>
          </w:p>
        </w:tc>
        <w:tc>
          <w:tcPr>
            <w:tcW w:w="3383" w:type="dxa"/>
          </w:tcPr>
          <w:p w14:paraId="392A91E9" w14:textId="0FB830FE" w:rsidR="00A327D9" w:rsidRPr="006F1BF7" w:rsidRDefault="00A327D9" w:rsidP="001355BB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Муниципальный контроль </w:t>
            </w:r>
            <w:r w:rsidR="0013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автомобильном транспорте, городском наземном электрическом транспорте и в дорожном хозяйстве в границах</w:t>
            </w: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«Городской округ Ногликский»</w:t>
            </w:r>
          </w:p>
        </w:tc>
        <w:tc>
          <w:tcPr>
            <w:tcW w:w="2320" w:type="dxa"/>
          </w:tcPr>
          <w:p w14:paraId="392A91EA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EF" w14:textId="77777777" w:rsidTr="00A327D9">
        <w:tc>
          <w:tcPr>
            <w:tcW w:w="3642" w:type="dxa"/>
          </w:tcPr>
          <w:p w14:paraId="392A91EC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контрольного органа и реквизиты нормативно правового акта об утверждении формы проверочного листа</w:t>
            </w:r>
          </w:p>
        </w:tc>
        <w:tc>
          <w:tcPr>
            <w:tcW w:w="3383" w:type="dxa"/>
          </w:tcPr>
          <w:p w14:paraId="392A91ED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EE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3" w14:textId="77777777" w:rsidTr="00A327D9">
        <w:tc>
          <w:tcPr>
            <w:tcW w:w="3642" w:type="dxa"/>
          </w:tcPr>
          <w:p w14:paraId="392A91F0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3383" w:type="dxa"/>
          </w:tcPr>
          <w:p w14:paraId="392A91F1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2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7" w14:textId="77777777" w:rsidTr="00A327D9">
        <w:tc>
          <w:tcPr>
            <w:tcW w:w="3642" w:type="dxa"/>
          </w:tcPr>
          <w:p w14:paraId="392A91F4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 </w:t>
            </w:r>
          </w:p>
        </w:tc>
        <w:tc>
          <w:tcPr>
            <w:tcW w:w="3383" w:type="dxa"/>
          </w:tcPr>
          <w:p w14:paraId="392A91F5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6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B" w14:textId="77777777" w:rsidTr="00A327D9">
        <w:tc>
          <w:tcPr>
            <w:tcW w:w="3642" w:type="dxa"/>
          </w:tcPr>
          <w:p w14:paraId="392A91F8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риска объекта контроля</w:t>
            </w:r>
          </w:p>
        </w:tc>
        <w:tc>
          <w:tcPr>
            <w:tcW w:w="3383" w:type="dxa"/>
          </w:tcPr>
          <w:p w14:paraId="392A91F9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A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1FF" w14:textId="77777777" w:rsidTr="00A327D9">
        <w:tc>
          <w:tcPr>
            <w:tcW w:w="3642" w:type="dxa"/>
          </w:tcPr>
          <w:p w14:paraId="392A91FC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решения контрольного органа о проведении контрольного мероприятия, подписанного уполномоченным должностным лицом контрольного органа </w:t>
            </w:r>
          </w:p>
        </w:tc>
        <w:tc>
          <w:tcPr>
            <w:tcW w:w="3383" w:type="dxa"/>
          </w:tcPr>
          <w:p w14:paraId="392A91FD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1FE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203" w14:textId="77777777" w:rsidTr="00A327D9">
        <w:tc>
          <w:tcPr>
            <w:tcW w:w="3642" w:type="dxa"/>
          </w:tcPr>
          <w:p w14:paraId="392A9200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3383" w:type="dxa"/>
          </w:tcPr>
          <w:p w14:paraId="392A9201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202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207" w14:textId="77777777" w:rsidTr="00A327D9">
        <w:tc>
          <w:tcPr>
            <w:tcW w:w="3642" w:type="dxa"/>
          </w:tcPr>
          <w:p w14:paraId="392A9204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Учетный номер контрольного мероприятия</w:t>
            </w:r>
          </w:p>
        </w:tc>
        <w:tc>
          <w:tcPr>
            <w:tcW w:w="3383" w:type="dxa"/>
          </w:tcPr>
          <w:p w14:paraId="392A9205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206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7D9" w:rsidRPr="006F1BF7" w14:paraId="392A920B" w14:textId="77777777" w:rsidTr="00A327D9">
        <w:tc>
          <w:tcPr>
            <w:tcW w:w="3642" w:type="dxa"/>
          </w:tcPr>
          <w:p w14:paraId="392A9208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 </w:t>
            </w:r>
          </w:p>
        </w:tc>
        <w:tc>
          <w:tcPr>
            <w:tcW w:w="3383" w:type="dxa"/>
          </w:tcPr>
          <w:p w14:paraId="392A9209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</w:tcPr>
          <w:p w14:paraId="392A920A" w14:textId="77777777" w:rsidR="00A327D9" w:rsidRPr="006F1BF7" w:rsidRDefault="00A327D9" w:rsidP="00BB59D2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2A920C" w14:textId="77777777" w:rsidR="00816AC7" w:rsidRPr="00021B8C" w:rsidRDefault="00816AC7" w:rsidP="00816AC7">
      <w:pPr>
        <w:pStyle w:val="a8"/>
        <w:keepNext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14:paraId="392A920D" w14:textId="77777777" w:rsidR="00816AC7" w:rsidRPr="006F1BF7" w:rsidRDefault="00816AC7" w:rsidP="00A327D9">
      <w:pPr>
        <w:pStyle w:val="a8"/>
        <w:keepNext/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6F1BF7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Список контрольных вопросов, отражающих содержаний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tbl>
      <w:tblPr>
        <w:tblStyle w:val="a3"/>
        <w:tblW w:w="9345" w:type="dxa"/>
        <w:tblInd w:w="-147" w:type="dxa"/>
        <w:tblLook w:val="04A0" w:firstRow="1" w:lastRow="0" w:firstColumn="1" w:lastColumn="0" w:noHBand="0" w:noVBand="1"/>
      </w:tblPr>
      <w:tblGrid>
        <w:gridCol w:w="574"/>
        <w:gridCol w:w="2309"/>
        <w:gridCol w:w="2119"/>
        <w:gridCol w:w="499"/>
        <w:gridCol w:w="619"/>
        <w:gridCol w:w="1680"/>
        <w:gridCol w:w="1545"/>
      </w:tblGrid>
      <w:tr w:rsidR="00DC11AF" w:rsidRPr="006F1BF7" w14:paraId="392A9213" w14:textId="77777777" w:rsidTr="006F1BF7">
        <w:trPr>
          <w:trHeight w:val="557"/>
        </w:trPr>
        <w:tc>
          <w:tcPr>
            <w:tcW w:w="555" w:type="dxa"/>
            <w:vMerge w:val="restart"/>
          </w:tcPr>
          <w:p w14:paraId="53EBEDC6" w14:textId="77777777" w:rsidR="006F1BF7" w:rsidRDefault="001F16EA" w:rsidP="006F1BF7">
            <w:pPr>
              <w:ind w:left="34"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92A920F" w14:textId="694530AE" w:rsidR="001F16EA" w:rsidRPr="006F1BF7" w:rsidRDefault="001F16EA" w:rsidP="006F1BF7">
            <w:pPr>
              <w:ind w:left="34"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1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81F28" w:rsidRPr="006F1B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81F28" w:rsidRPr="006F1BF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12" w:type="dxa"/>
            <w:vMerge w:val="restart"/>
          </w:tcPr>
          <w:p w14:paraId="392A9210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Вопрос, отражающий содержание обязательных требований</w:t>
            </w:r>
          </w:p>
        </w:tc>
        <w:tc>
          <w:tcPr>
            <w:tcW w:w="2125" w:type="dxa"/>
            <w:vMerge w:val="restart"/>
          </w:tcPr>
          <w:p w14:paraId="392A9211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  <w:tc>
          <w:tcPr>
            <w:tcW w:w="4353" w:type="dxa"/>
            <w:gridSpan w:val="4"/>
          </w:tcPr>
          <w:p w14:paraId="392A9212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021B8C" w:rsidRPr="006F1BF7" w14:paraId="392A921B" w14:textId="77777777" w:rsidTr="006F1BF7">
        <w:tc>
          <w:tcPr>
            <w:tcW w:w="555" w:type="dxa"/>
            <w:vMerge/>
          </w:tcPr>
          <w:p w14:paraId="392A9214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vMerge/>
          </w:tcPr>
          <w:p w14:paraId="392A9215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14:paraId="392A9216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14:paraId="392A9217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20" w:type="dxa"/>
          </w:tcPr>
          <w:p w14:paraId="392A9218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</w:tcPr>
          <w:p w14:paraId="392A9219" w14:textId="77777777" w:rsidR="001F16EA" w:rsidRPr="006F1BF7" w:rsidRDefault="001F16EA" w:rsidP="001F1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неприменимо</w:t>
            </w:r>
          </w:p>
        </w:tc>
        <w:tc>
          <w:tcPr>
            <w:tcW w:w="1549" w:type="dxa"/>
          </w:tcPr>
          <w:p w14:paraId="392A921A" w14:textId="77777777" w:rsidR="001F16EA" w:rsidRPr="006F1BF7" w:rsidRDefault="001F16EA" w:rsidP="006D3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03F72" w:rsidRPr="006F1BF7" w14:paraId="392A9223" w14:textId="77777777" w:rsidTr="006F1BF7">
        <w:tc>
          <w:tcPr>
            <w:tcW w:w="555" w:type="dxa"/>
          </w:tcPr>
          <w:p w14:paraId="392A921C" w14:textId="77777777" w:rsidR="001F16EA" w:rsidRPr="006F1BF7" w:rsidRDefault="006D3ADE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2" w:type="dxa"/>
          </w:tcPr>
          <w:p w14:paraId="392A921D" w14:textId="565B78BA" w:rsidR="001F16EA" w:rsidRPr="006F1BF7" w:rsidRDefault="001355BB" w:rsidP="00403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состав и требования к содержанию разделов проектной документации автомобильных дорог, их участков, состав и требования </w:t>
            </w:r>
            <w:r w:rsidRPr="00135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 надзора</w:t>
            </w:r>
          </w:p>
        </w:tc>
        <w:tc>
          <w:tcPr>
            <w:tcW w:w="2125" w:type="dxa"/>
          </w:tcPr>
          <w:p w14:paraId="392A921E" w14:textId="08635FBC" w:rsidR="001F16EA" w:rsidRPr="001355BB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2 статьи 16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1F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20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21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22" w14:textId="77777777" w:rsidR="001F16EA" w:rsidRPr="006F1BF7" w:rsidRDefault="001F16EA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72" w:rsidRPr="006F1BF7" w14:paraId="392A922B" w14:textId="77777777" w:rsidTr="006F1BF7">
        <w:tc>
          <w:tcPr>
            <w:tcW w:w="555" w:type="dxa"/>
          </w:tcPr>
          <w:p w14:paraId="392A9224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2" w:type="dxa"/>
          </w:tcPr>
          <w:p w14:paraId="392A9225" w14:textId="2D49808E" w:rsidR="00E0687D" w:rsidRPr="006F1BF7" w:rsidRDefault="001355BB" w:rsidP="00403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>Согласовано ли разрешение на строительство, реконструкцию автомобильных дорог органом местного самоуправления</w:t>
            </w:r>
          </w:p>
        </w:tc>
        <w:tc>
          <w:tcPr>
            <w:tcW w:w="2125" w:type="dxa"/>
          </w:tcPr>
          <w:p w14:paraId="392A9226" w14:textId="2C2698A8" w:rsidR="00E0687D" w:rsidRPr="001355BB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3 статьи 16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27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28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29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2A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72" w:rsidRPr="006F1BF7" w14:paraId="392A9233" w14:textId="77777777" w:rsidTr="006F1BF7">
        <w:trPr>
          <w:trHeight w:val="1102"/>
        </w:trPr>
        <w:tc>
          <w:tcPr>
            <w:tcW w:w="555" w:type="dxa"/>
          </w:tcPr>
          <w:p w14:paraId="392A922C" w14:textId="2C1C15C6" w:rsidR="00E0687D" w:rsidRPr="006F1BF7" w:rsidRDefault="002B41D8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12" w:type="dxa"/>
          </w:tcPr>
          <w:p w14:paraId="392A922D" w14:textId="66C6EAA8" w:rsidR="00E0687D" w:rsidRPr="006F1BF7" w:rsidRDefault="001355BB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>Соблюдается ли состав работ по ремонту автомобильных дорог</w:t>
            </w:r>
          </w:p>
        </w:tc>
        <w:tc>
          <w:tcPr>
            <w:tcW w:w="2125" w:type="dxa"/>
          </w:tcPr>
          <w:p w14:paraId="702C3FED" w14:textId="43C0ADF5" w:rsidR="00AA729E" w:rsidRPr="00AA729E" w:rsidRDefault="00AA729E" w:rsidP="00AA7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4 статьи 16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14:paraId="392A922E" w14:textId="0B486FF9" w:rsidR="00E0687D" w:rsidRPr="001355BB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Минтранса России от 06.11.2012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402 "Об утверждении Классификации работ по капитальному ремонту, ремонту и содержанию автомобильных 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г"</w:t>
            </w:r>
          </w:p>
        </w:tc>
        <w:tc>
          <w:tcPr>
            <w:tcW w:w="500" w:type="dxa"/>
          </w:tcPr>
          <w:p w14:paraId="392A922F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30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31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32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72" w:rsidRPr="006F1BF7" w14:paraId="392A923B" w14:textId="77777777" w:rsidTr="006F1BF7">
        <w:tc>
          <w:tcPr>
            <w:tcW w:w="555" w:type="dxa"/>
          </w:tcPr>
          <w:p w14:paraId="392A9234" w14:textId="78E8F597" w:rsidR="00E0687D" w:rsidRPr="006F1BF7" w:rsidRDefault="002B41D8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2" w:type="dxa"/>
          </w:tcPr>
          <w:p w14:paraId="392A9235" w14:textId="30D295CB" w:rsidR="00E0687D" w:rsidRPr="006F1BF7" w:rsidRDefault="001355BB" w:rsidP="00C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</w:t>
            </w:r>
            <w:r w:rsidRPr="00135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бесперебойного движения транспортных средств по автомобильным дорогам и безопасных условий такого движения</w:t>
            </w:r>
          </w:p>
        </w:tc>
        <w:tc>
          <w:tcPr>
            <w:tcW w:w="2125" w:type="dxa"/>
          </w:tcPr>
          <w:p w14:paraId="392A9236" w14:textId="0A02EDF8" w:rsidR="00E0687D" w:rsidRPr="001355BB" w:rsidRDefault="0020613B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пункты 1</w:t>
            </w:r>
            <w:r w:rsidR="00AA729E"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, 2 статьи 17 Федерального закона от 08.11.2007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A729E"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</w:t>
            </w:r>
            <w:r w:rsidR="00AA729E"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акты Российской Федерации"</w:t>
            </w:r>
          </w:p>
        </w:tc>
        <w:tc>
          <w:tcPr>
            <w:tcW w:w="500" w:type="dxa"/>
          </w:tcPr>
          <w:p w14:paraId="392A9237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38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39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3A" w14:textId="77777777" w:rsidR="00E0687D" w:rsidRPr="006F1BF7" w:rsidRDefault="00E0687D" w:rsidP="00A31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C1" w:rsidRPr="006F1BF7" w14:paraId="392A9243" w14:textId="77777777" w:rsidTr="006F1BF7">
        <w:tc>
          <w:tcPr>
            <w:tcW w:w="555" w:type="dxa"/>
          </w:tcPr>
          <w:p w14:paraId="392A923C" w14:textId="1B6926C2" w:rsidR="00F314C1" w:rsidRPr="006F1BF7" w:rsidRDefault="002B41D8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12" w:type="dxa"/>
          </w:tcPr>
          <w:p w14:paraId="392A923D" w14:textId="5D394CE5" w:rsidR="00F314C1" w:rsidRPr="006F1BF7" w:rsidRDefault="001355BB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>Соблюдается ли состав работ по содержанию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«Городской округ Ногликский»</w:t>
            </w:r>
          </w:p>
        </w:tc>
        <w:tc>
          <w:tcPr>
            <w:tcW w:w="2125" w:type="dxa"/>
          </w:tcPr>
          <w:p w14:paraId="0A268BC0" w14:textId="3B9AED7A" w:rsidR="00AA729E" w:rsidRPr="00AA729E" w:rsidRDefault="00AA729E" w:rsidP="00AA7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3 статьи 17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14:paraId="392A923E" w14:textId="0FB45D63" w:rsidR="00F314C1" w:rsidRPr="001355BB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Минтранса России от 16.11.2012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402 "Об утверждении Классификации работ по капитальному ремонту, ремонту и содержанию автомобильных дорог"</w:t>
            </w:r>
          </w:p>
        </w:tc>
        <w:tc>
          <w:tcPr>
            <w:tcW w:w="500" w:type="dxa"/>
          </w:tcPr>
          <w:p w14:paraId="392A923F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40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41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42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4C1" w:rsidRPr="006F1BF7" w14:paraId="392A924B" w14:textId="77777777" w:rsidTr="006F1BF7">
        <w:tc>
          <w:tcPr>
            <w:tcW w:w="555" w:type="dxa"/>
          </w:tcPr>
          <w:p w14:paraId="392A9244" w14:textId="60EF34D7" w:rsidR="00F314C1" w:rsidRPr="006F1BF7" w:rsidRDefault="002B41D8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2" w:type="dxa"/>
          </w:tcPr>
          <w:p w14:paraId="392A9245" w14:textId="110A4393" w:rsidR="00F314C1" w:rsidRPr="006F1BF7" w:rsidRDefault="001355BB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ремонт автомобильных дорог в соответствии с требованиями технических регламентов в </w:t>
            </w:r>
            <w:r w:rsidRPr="00135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</w:t>
            </w:r>
          </w:p>
        </w:tc>
        <w:tc>
          <w:tcPr>
            <w:tcW w:w="2125" w:type="dxa"/>
          </w:tcPr>
          <w:p w14:paraId="392A9246" w14:textId="6C66D773" w:rsidR="00F314C1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1 статьи 18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47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48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49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4A" w14:textId="77777777" w:rsidR="00F314C1" w:rsidRPr="006F1BF7" w:rsidRDefault="00F314C1" w:rsidP="00F31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53" w14:textId="77777777" w:rsidTr="006F1BF7">
        <w:tc>
          <w:tcPr>
            <w:tcW w:w="555" w:type="dxa"/>
          </w:tcPr>
          <w:p w14:paraId="392A924C" w14:textId="4052652F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12" w:type="dxa"/>
          </w:tcPr>
          <w:p w14:paraId="392A924D" w14:textId="56C6EA8C" w:rsidR="008069A9" w:rsidRPr="006F1BF7" w:rsidRDefault="001355BB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5BB">
              <w:rPr>
                <w:rFonts w:ascii="Times New Roman" w:hAnsi="Times New Roman" w:cs="Times New Roman"/>
                <w:sz w:val="24"/>
                <w:szCs w:val="24"/>
              </w:rPr>
              <w:t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заключаемого владельцами таких инженерных коммуникаций с владельцем автомобильной дороги</w:t>
            </w:r>
          </w:p>
        </w:tc>
        <w:tc>
          <w:tcPr>
            <w:tcW w:w="2125" w:type="dxa"/>
          </w:tcPr>
          <w:p w14:paraId="392A924E" w14:textId="2FD60876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2 статьи 19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4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5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5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5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5B" w14:textId="77777777" w:rsidTr="006F1BF7">
        <w:tc>
          <w:tcPr>
            <w:tcW w:w="555" w:type="dxa"/>
          </w:tcPr>
          <w:p w14:paraId="392A9254" w14:textId="13FA3566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2" w:type="dxa"/>
          </w:tcPr>
          <w:p w14:paraId="392A9255" w14:textId="08C422C4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прокладка, перенос, переустройство, эксплуатация инженерных коммуникаций в границах полос отвода и придорожных полос автомобильных дорог в соответствии с </w:t>
            </w:r>
            <w:r w:rsidRPr="00AF5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техническими требованиями и условиями, установленными договором между владельцами автомобильных дорог и инженерных коммуникаций</w:t>
            </w:r>
          </w:p>
        </w:tc>
        <w:tc>
          <w:tcPr>
            <w:tcW w:w="2125" w:type="dxa"/>
          </w:tcPr>
          <w:p w14:paraId="392A9256" w14:textId="1C1F3100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2 статьи 19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5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5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5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5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63" w14:textId="77777777" w:rsidTr="006F1BF7">
        <w:tc>
          <w:tcPr>
            <w:tcW w:w="555" w:type="dxa"/>
          </w:tcPr>
          <w:p w14:paraId="392A925C" w14:textId="0050D3F6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12" w:type="dxa"/>
          </w:tcPr>
          <w:p w14:paraId="392A925D" w14:textId="5B155593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</w:t>
            </w:r>
          </w:p>
        </w:tc>
        <w:tc>
          <w:tcPr>
            <w:tcW w:w="2125" w:type="dxa"/>
          </w:tcPr>
          <w:p w14:paraId="392A925E" w14:textId="056F3D11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5 статьи 19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5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6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6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6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6B" w14:textId="77777777" w:rsidTr="006F1BF7">
        <w:tc>
          <w:tcPr>
            <w:tcW w:w="555" w:type="dxa"/>
          </w:tcPr>
          <w:p w14:paraId="392A9264" w14:textId="2DE4DB3C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2" w:type="dxa"/>
          </w:tcPr>
          <w:p w14:paraId="392A9265" w14:textId="6D1F0708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</w:t>
            </w:r>
          </w:p>
        </w:tc>
        <w:tc>
          <w:tcPr>
            <w:tcW w:w="2125" w:type="dxa"/>
          </w:tcPr>
          <w:p w14:paraId="392A9266" w14:textId="0AC8814C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1 статьи 22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6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6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6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6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73" w14:textId="77777777" w:rsidTr="006F1BF7">
        <w:tc>
          <w:tcPr>
            <w:tcW w:w="555" w:type="dxa"/>
          </w:tcPr>
          <w:p w14:paraId="392A926C" w14:textId="7BA3D513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2" w:type="dxa"/>
          </w:tcPr>
          <w:p w14:paraId="392A926D" w14:textId="23866FBE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 xml:space="preserve">Не ухудшают ли объекты дорожного </w:t>
            </w:r>
            <w:r w:rsidRPr="00AF5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сервиса видимость на автомобильной 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</w:t>
            </w:r>
          </w:p>
        </w:tc>
        <w:tc>
          <w:tcPr>
            <w:tcW w:w="2125" w:type="dxa"/>
          </w:tcPr>
          <w:p w14:paraId="392A926E" w14:textId="597E672E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3 статьи 22 Федерального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6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7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7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7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7B" w14:textId="77777777" w:rsidTr="006F1BF7">
        <w:tc>
          <w:tcPr>
            <w:tcW w:w="555" w:type="dxa"/>
          </w:tcPr>
          <w:p w14:paraId="392A9274" w14:textId="5D0527E0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12" w:type="dxa"/>
          </w:tcPr>
          <w:p w14:paraId="392A9275" w14:textId="0931A802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Выдано ли органом местного самоуправления при строительстве, реконструкции объектов дорожного сервиса, размещаемых в границах полосы отвода автомобильной дороги местного значения, разрешение на строительство</w:t>
            </w:r>
          </w:p>
        </w:tc>
        <w:tc>
          <w:tcPr>
            <w:tcW w:w="2125" w:type="dxa"/>
          </w:tcPr>
          <w:p w14:paraId="392A9276" w14:textId="21A2B84C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4 статьи 22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7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7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7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7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83" w14:textId="77777777" w:rsidTr="006F1BF7">
        <w:tc>
          <w:tcPr>
            <w:tcW w:w="555" w:type="dxa"/>
          </w:tcPr>
          <w:p w14:paraId="392A927C" w14:textId="6CC9F144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2" w:type="dxa"/>
          </w:tcPr>
          <w:p w14:paraId="392A927D" w14:textId="303D15D4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</w:t>
            </w:r>
          </w:p>
        </w:tc>
        <w:tc>
          <w:tcPr>
            <w:tcW w:w="2125" w:type="dxa"/>
          </w:tcPr>
          <w:p w14:paraId="392A927E" w14:textId="751A8291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6 статьи 22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законодательные акты Российской Федерации"</w:t>
            </w:r>
          </w:p>
        </w:tc>
        <w:tc>
          <w:tcPr>
            <w:tcW w:w="500" w:type="dxa"/>
          </w:tcPr>
          <w:p w14:paraId="392A927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8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8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8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8B" w14:textId="77777777" w:rsidTr="006F1BF7">
        <w:tc>
          <w:tcPr>
            <w:tcW w:w="555" w:type="dxa"/>
          </w:tcPr>
          <w:p w14:paraId="392A9284" w14:textId="6C7522E9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12" w:type="dxa"/>
          </w:tcPr>
          <w:p w14:paraId="392A9285" w14:textId="223D0031" w:rsidR="008069A9" w:rsidRPr="006F1BF7" w:rsidRDefault="008069A9" w:rsidP="00650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Обеспечивается ли порядок и правила размещения и содержания гаражей,  и открытых автостоянок</w:t>
            </w:r>
          </w:p>
        </w:tc>
        <w:tc>
          <w:tcPr>
            <w:tcW w:w="2125" w:type="dxa"/>
          </w:tcPr>
          <w:p w14:paraId="392A9286" w14:textId="51EC6B4E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3 статьи 25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87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88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89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8A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9A9" w:rsidRPr="006F1BF7" w14:paraId="392A9293" w14:textId="77777777" w:rsidTr="006F1BF7">
        <w:tc>
          <w:tcPr>
            <w:tcW w:w="555" w:type="dxa"/>
          </w:tcPr>
          <w:p w14:paraId="392A928C" w14:textId="16678F75" w:rsidR="008069A9" w:rsidRPr="006F1BF7" w:rsidRDefault="002B41D8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B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2" w:type="dxa"/>
          </w:tcPr>
          <w:p w14:paraId="392A928D" w14:textId="5B3DC54C" w:rsidR="008069A9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Осуществляется ли в границах полос отвода автомобильной дороги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</w:t>
            </w:r>
          </w:p>
        </w:tc>
        <w:tc>
          <w:tcPr>
            <w:tcW w:w="2125" w:type="dxa"/>
          </w:tcPr>
          <w:p w14:paraId="392A928E" w14:textId="628C7909" w:rsidR="008069A9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3 статьи 25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92A928F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92A9290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92A9291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92A9292" w14:textId="77777777" w:rsidR="008069A9" w:rsidRPr="006F1BF7" w:rsidRDefault="008069A9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D5" w:rsidRPr="006F1BF7" w14:paraId="7248E463" w14:textId="77777777" w:rsidTr="006F1BF7">
        <w:tc>
          <w:tcPr>
            <w:tcW w:w="555" w:type="dxa"/>
          </w:tcPr>
          <w:p w14:paraId="292B5139" w14:textId="716E9050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2" w:type="dxa"/>
          </w:tcPr>
          <w:p w14:paraId="7DD7CD0C" w14:textId="385112E0" w:rsidR="00AF55D5" w:rsidRP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 ли в границах полос отвода автомобильной дороги распашка земельных участков, покос травы, осуществление </w:t>
            </w:r>
            <w:r w:rsidRPr="00AF5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</w:t>
            </w:r>
          </w:p>
        </w:tc>
        <w:tc>
          <w:tcPr>
            <w:tcW w:w="2125" w:type="dxa"/>
          </w:tcPr>
          <w:p w14:paraId="5AE2414A" w14:textId="66F24228" w:rsidR="00AF55D5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3 статьи 25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34EF9E82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67A0A6E8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19300FA4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63D4B5A2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D5" w:rsidRPr="006F1BF7" w14:paraId="6F32A552" w14:textId="77777777" w:rsidTr="006F1BF7">
        <w:tc>
          <w:tcPr>
            <w:tcW w:w="555" w:type="dxa"/>
          </w:tcPr>
          <w:p w14:paraId="19E4699B" w14:textId="04FD3E4B" w:rsid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12" w:type="dxa"/>
          </w:tcPr>
          <w:p w14:paraId="6AB42DAE" w14:textId="0C61FF86" w:rsidR="00AF55D5" w:rsidRP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</w:t>
            </w:r>
          </w:p>
        </w:tc>
        <w:tc>
          <w:tcPr>
            <w:tcW w:w="2125" w:type="dxa"/>
          </w:tcPr>
          <w:p w14:paraId="1D496C44" w14:textId="7465D40F" w:rsidR="00AA729E" w:rsidRDefault="00AA729E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пункт 8 статьи 26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  <w:p w14:paraId="53C66579" w14:textId="77777777" w:rsidR="00AF55D5" w:rsidRPr="00AA729E" w:rsidRDefault="00AF55D5" w:rsidP="00AA729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14:paraId="24CB3071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20E1A52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12148945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8E2C880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D5" w:rsidRPr="006F1BF7" w14:paraId="2D42FD72" w14:textId="77777777" w:rsidTr="006F1BF7">
        <w:tc>
          <w:tcPr>
            <w:tcW w:w="555" w:type="dxa"/>
          </w:tcPr>
          <w:p w14:paraId="798195D5" w14:textId="7E01CD89" w:rsid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2" w:type="dxa"/>
          </w:tcPr>
          <w:p w14:paraId="7B5E1485" w14:textId="0C308EB8" w:rsidR="00AF55D5" w:rsidRP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 xml:space="preserve">Содержит ли письменное согласие технические требования и </w:t>
            </w:r>
            <w:r w:rsidRPr="00AF5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</w:t>
            </w:r>
          </w:p>
        </w:tc>
        <w:tc>
          <w:tcPr>
            <w:tcW w:w="2125" w:type="dxa"/>
          </w:tcPr>
          <w:p w14:paraId="6346342A" w14:textId="6A57F198" w:rsidR="00AF55D5" w:rsidRPr="006F1BF7" w:rsidRDefault="00AA729E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8 статьи 26 Федерального закона от 08.11.2007 </w:t>
            </w:r>
            <w:r w:rsidR="002061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257-ФЗ "Об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500" w:type="dxa"/>
          </w:tcPr>
          <w:p w14:paraId="174C2739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5F8961C3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34786E8D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0B35E29B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D5" w:rsidRPr="006F1BF7" w14:paraId="2644A3C8" w14:textId="77777777" w:rsidTr="006F1BF7">
        <w:tc>
          <w:tcPr>
            <w:tcW w:w="555" w:type="dxa"/>
          </w:tcPr>
          <w:p w14:paraId="0C7F6DE1" w14:textId="324BF3D8" w:rsid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12" w:type="dxa"/>
          </w:tcPr>
          <w:p w14:paraId="0FA70544" w14:textId="796B1E59" w:rsidR="00AF55D5" w:rsidRP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перевозки пассажиров и багажа</w:t>
            </w:r>
          </w:p>
        </w:tc>
        <w:tc>
          <w:tcPr>
            <w:tcW w:w="2125" w:type="dxa"/>
          </w:tcPr>
          <w:p w14:paraId="1581C1D8" w14:textId="47EDA8C4" w:rsidR="00AF55D5" w:rsidRPr="006F1BF7" w:rsidRDefault="0020613B" w:rsidP="00206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19</w:t>
            </w:r>
            <w:r w:rsidR="00AA729E"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-22 Федерального закона от 08.11.2007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A729E" w:rsidRPr="00AA729E">
              <w:rPr>
                <w:rFonts w:ascii="Times New Roman" w:hAnsi="Times New Roman" w:cs="Times New Roman"/>
                <w:sz w:val="24"/>
                <w:szCs w:val="24"/>
              </w:rPr>
              <w:t xml:space="preserve"> 259-ФЗ "Устав автомобильного транспорта и городского наземного электрического транспорта"</w:t>
            </w:r>
          </w:p>
        </w:tc>
        <w:tc>
          <w:tcPr>
            <w:tcW w:w="500" w:type="dxa"/>
          </w:tcPr>
          <w:p w14:paraId="2DF64187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5B3CAB83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418CA7C4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4C0CE89D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5D5" w:rsidRPr="006F1BF7" w14:paraId="56766F89" w14:textId="77777777" w:rsidTr="006F1BF7">
        <w:tc>
          <w:tcPr>
            <w:tcW w:w="555" w:type="dxa"/>
          </w:tcPr>
          <w:p w14:paraId="391FF1F4" w14:textId="0AFE9D80" w:rsid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2" w:type="dxa"/>
          </w:tcPr>
          <w:p w14:paraId="1991FD67" w14:textId="184B91B9" w:rsidR="00AF55D5" w:rsidRPr="00AF55D5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5D5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к проектируемым, строящемся, реконструируемым, капитально ремонтируемым и эксплуатируемым </w:t>
            </w:r>
            <w:r w:rsidRPr="00AF5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</w:t>
            </w:r>
          </w:p>
        </w:tc>
        <w:tc>
          <w:tcPr>
            <w:tcW w:w="2125" w:type="dxa"/>
          </w:tcPr>
          <w:p w14:paraId="10B31124" w14:textId="4BF0878E" w:rsidR="00AF55D5" w:rsidRPr="006F1BF7" w:rsidRDefault="00AA729E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ГОСТ 33062-2014 "Дороги автомобильные общего пользования. Требования к размещению объектов </w:t>
            </w:r>
            <w:r w:rsidRPr="00AA72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и придорожного сервиса"</w:t>
            </w:r>
          </w:p>
        </w:tc>
        <w:tc>
          <w:tcPr>
            <w:tcW w:w="500" w:type="dxa"/>
          </w:tcPr>
          <w:p w14:paraId="40A558D0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24CE906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7B944D43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03650B7D" w14:textId="77777777" w:rsidR="00AF55D5" w:rsidRPr="006F1BF7" w:rsidRDefault="00AF55D5" w:rsidP="00806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2A9294" w14:textId="77777777" w:rsidR="00642433" w:rsidRPr="00021B8C" w:rsidRDefault="00642433">
      <w:pPr>
        <w:rPr>
          <w:rFonts w:ascii="Times New Roman" w:hAnsi="Times New Roman" w:cs="Times New Roman"/>
          <w:sz w:val="28"/>
          <w:szCs w:val="28"/>
        </w:rPr>
      </w:pPr>
    </w:p>
    <w:p w14:paraId="392A9295" w14:textId="77777777" w:rsidR="003C6200" w:rsidRPr="00021B8C" w:rsidRDefault="003C6200" w:rsidP="00021B8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vertAlign w:val="subscript"/>
        </w:rPr>
      </w:pPr>
      <w:r w:rsidRPr="00021B8C">
        <w:rPr>
          <w:rFonts w:ascii="Times New Roman" w:hAnsi="Times New Roman" w:cs="Times New Roman"/>
          <w:sz w:val="28"/>
          <w:szCs w:val="28"/>
        </w:rPr>
        <w:t>«_____» ___</w:t>
      </w:r>
      <w:r w:rsidR="00021B8C">
        <w:rPr>
          <w:rFonts w:ascii="Times New Roman" w:hAnsi="Times New Roman" w:cs="Times New Roman"/>
          <w:sz w:val="28"/>
          <w:szCs w:val="28"/>
        </w:rPr>
        <w:t>_______________ 20 _</w:t>
      </w:r>
      <w:r w:rsidRPr="00021B8C">
        <w:rPr>
          <w:rFonts w:ascii="Times New Roman" w:hAnsi="Times New Roman" w:cs="Times New Roman"/>
          <w:sz w:val="28"/>
          <w:szCs w:val="28"/>
        </w:rPr>
        <w:t>__ г.</w:t>
      </w:r>
    </w:p>
    <w:p w14:paraId="392A9296" w14:textId="77777777" w:rsidR="003C6200" w:rsidRPr="0020613B" w:rsidRDefault="00021B8C" w:rsidP="00021B8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vertAlign w:val="subscript"/>
        </w:rPr>
      </w:pPr>
      <w:r w:rsidRPr="0020613B">
        <w:rPr>
          <w:rFonts w:ascii="Times New Roman" w:hAnsi="Times New Roman" w:cs="Times New Roman"/>
          <w:sz w:val="24"/>
          <w:vertAlign w:val="subscript"/>
        </w:rPr>
        <w:t xml:space="preserve">                      (дата заполнения проверочного листа)</w:t>
      </w:r>
    </w:p>
    <w:p w14:paraId="392A9297" w14:textId="58D4F157" w:rsidR="00021B8C" w:rsidRPr="0020613B" w:rsidRDefault="00021B8C" w:rsidP="00021B8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vertAlign w:val="superscript"/>
        </w:rPr>
      </w:pPr>
      <w:r w:rsidRPr="0020613B">
        <w:rPr>
          <w:rFonts w:ascii="Times New Roman" w:hAnsi="Times New Roman" w:cs="Times New Roman"/>
          <w:sz w:val="28"/>
        </w:rPr>
        <w:t>_______</w:t>
      </w:r>
      <w:r w:rsidR="0020613B">
        <w:rPr>
          <w:rFonts w:ascii="Times New Roman" w:hAnsi="Times New Roman" w:cs="Times New Roman"/>
          <w:sz w:val="28"/>
        </w:rPr>
        <w:t>_______________________________</w:t>
      </w:r>
      <w:r w:rsidRPr="0020613B">
        <w:rPr>
          <w:rFonts w:ascii="Times New Roman" w:hAnsi="Times New Roman" w:cs="Times New Roman"/>
          <w:sz w:val="28"/>
        </w:rPr>
        <w:t xml:space="preserve">____________________________ </w:t>
      </w:r>
    </w:p>
    <w:p w14:paraId="392A9298" w14:textId="77777777" w:rsidR="00021B8C" w:rsidRPr="0020613B" w:rsidRDefault="00021B8C" w:rsidP="00021B8C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vertAlign w:val="superscript"/>
        </w:rPr>
      </w:pPr>
      <w:r w:rsidRPr="0020613B">
        <w:rPr>
          <w:rFonts w:ascii="Times New Roman" w:hAnsi="Times New Roman" w:cs="Times New Roman"/>
          <w:sz w:val="24"/>
          <w:vertAlign w:val="superscript"/>
        </w:rPr>
        <w:t>(должность лица, заполнившего проверочный лист)</w:t>
      </w:r>
    </w:p>
    <w:p w14:paraId="392A9299" w14:textId="77777777" w:rsidR="00021B8C" w:rsidRPr="0020613B" w:rsidRDefault="00B50296" w:rsidP="00021B8C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vertAlign w:val="subscript"/>
        </w:rPr>
      </w:pPr>
      <w:r w:rsidRPr="0020613B">
        <w:rPr>
          <w:rFonts w:ascii="Times New Roman" w:hAnsi="Times New Roman" w:cs="Times New Roman"/>
          <w:sz w:val="28"/>
        </w:rPr>
        <w:t>____________</w:t>
      </w:r>
      <w:r w:rsidR="00021B8C" w:rsidRPr="0020613B">
        <w:rPr>
          <w:rFonts w:ascii="Times New Roman" w:hAnsi="Times New Roman" w:cs="Times New Roman"/>
          <w:sz w:val="28"/>
        </w:rPr>
        <w:t xml:space="preserve">     _</w:t>
      </w:r>
      <w:r w:rsidRPr="0020613B">
        <w:rPr>
          <w:rFonts w:ascii="Times New Roman" w:hAnsi="Times New Roman" w:cs="Times New Roman"/>
          <w:sz w:val="28"/>
        </w:rPr>
        <w:t>_______</w:t>
      </w:r>
      <w:r w:rsidR="00021B8C" w:rsidRPr="0020613B">
        <w:rPr>
          <w:rFonts w:ascii="Times New Roman" w:hAnsi="Times New Roman" w:cs="Times New Roman"/>
          <w:sz w:val="28"/>
        </w:rPr>
        <w:t>____________________________</w:t>
      </w:r>
      <w:r w:rsidRPr="0020613B">
        <w:rPr>
          <w:rFonts w:ascii="Times New Roman" w:hAnsi="Times New Roman" w:cs="Times New Roman"/>
          <w:sz w:val="28"/>
        </w:rPr>
        <w:t>________________</w:t>
      </w:r>
    </w:p>
    <w:p w14:paraId="392A929A" w14:textId="77777777" w:rsidR="00021B8C" w:rsidRPr="0020613B" w:rsidRDefault="00021B8C" w:rsidP="00021B8C">
      <w:pPr>
        <w:suppressAutoHyphens/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vertAlign w:val="superscript"/>
        </w:rPr>
      </w:pPr>
      <w:r w:rsidRPr="0020613B">
        <w:rPr>
          <w:rFonts w:ascii="Times New Roman" w:hAnsi="Times New Roman" w:cs="Times New Roman"/>
          <w:sz w:val="24"/>
          <w:vertAlign w:val="superscript"/>
        </w:rPr>
        <w:t>(подпись)</w:t>
      </w:r>
      <w:r w:rsidRPr="0020613B">
        <w:rPr>
          <w:rFonts w:ascii="Times New Roman" w:hAnsi="Times New Roman" w:cs="Times New Roman"/>
          <w:sz w:val="24"/>
          <w:vertAlign w:val="superscript"/>
        </w:rPr>
        <w:tab/>
      </w:r>
      <w:r w:rsidRPr="0020613B">
        <w:rPr>
          <w:rFonts w:ascii="Times New Roman" w:hAnsi="Times New Roman" w:cs="Times New Roman"/>
          <w:sz w:val="24"/>
          <w:vertAlign w:val="superscript"/>
        </w:rPr>
        <w:tab/>
      </w:r>
      <w:r w:rsidR="00B50296" w:rsidRPr="0020613B">
        <w:rPr>
          <w:rFonts w:ascii="Times New Roman" w:hAnsi="Times New Roman" w:cs="Times New Roman"/>
          <w:sz w:val="24"/>
          <w:vertAlign w:val="superscript"/>
        </w:rPr>
        <w:tab/>
      </w:r>
      <w:r w:rsidRPr="0020613B">
        <w:rPr>
          <w:rFonts w:ascii="Times New Roman" w:hAnsi="Times New Roman" w:cs="Times New Roman"/>
          <w:sz w:val="24"/>
          <w:vertAlign w:val="superscript"/>
        </w:rPr>
        <w:tab/>
        <w:t>(ФИО  лица, заполнившего проверочный лист)</w:t>
      </w:r>
    </w:p>
    <w:p w14:paraId="392A929B" w14:textId="77777777" w:rsidR="00396B9D" w:rsidRPr="0020613B" w:rsidRDefault="00396B9D" w:rsidP="00396B9D">
      <w:pPr>
        <w:jc w:val="center"/>
        <w:rPr>
          <w:rFonts w:ascii="Times New Roman" w:hAnsi="Times New Roman" w:cs="Times New Roman"/>
          <w:b/>
          <w:sz w:val="24"/>
        </w:rPr>
      </w:pPr>
    </w:p>
    <w:p w14:paraId="392A929C" w14:textId="77777777" w:rsidR="00396B9D" w:rsidRPr="00396B9D" w:rsidRDefault="00396B9D">
      <w:pPr>
        <w:jc w:val="center"/>
        <w:rPr>
          <w:rFonts w:ascii="Times New Roman" w:hAnsi="Times New Roman" w:cs="Times New Roman"/>
          <w:b/>
          <w:sz w:val="24"/>
        </w:rPr>
      </w:pPr>
    </w:p>
    <w:sectPr w:rsidR="00396B9D" w:rsidRPr="00396B9D" w:rsidSect="006F1BF7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55CED" w14:textId="77777777" w:rsidR="00CC5644" w:rsidRDefault="00CC5644" w:rsidP="00B81F28">
      <w:pPr>
        <w:spacing w:after="0" w:line="240" w:lineRule="auto"/>
      </w:pPr>
      <w:r>
        <w:separator/>
      </w:r>
    </w:p>
  </w:endnote>
  <w:endnote w:type="continuationSeparator" w:id="0">
    <w:p w14:paraId="7C178772" w14:textId="77777777" w:rsidR="00CC5644" w:rsidRDefault="00CC5644" w:rsidP="00B81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63289" w14:textId="77777777" w:rsidR="00CC5644" w:rsidRDefault="00CC5644" w:rsidP="00B81F28">
      <w:pPr>
        <w:spacing w:after="0" w:line="240" w:lineRule="auto"/>
      </w:pPr>
      <w:r>
        <w:separator/>
      </w:r>
    </w:p>
  </w:footnote>
  <w:footnote w:type="continuationSeparator" w:id="0">
    <w:p w14:paraId="620616E7" w14:textId="77777777" w:rsidR="00CC5644" w:rsidRDefault="00CC5644" w:rsidP="00B81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7329867"/>
      <w:docPartObj>
        <w:docPartGallery w:val="Page Numbers (Top of Page)"/>
        <w:docPartUnique/>
      </w:docPartObj>
    </w:sdtPr>
    <w:sdtEndPr/>
    <w:sdtContent>
      <w:p w14:paraId="2110B781" w14:textId="1140A314" w:rsidR="006F1BF7" w:rsidRDefault="006F1B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FC0">
          <w:rPr>
            <w:noProof/>
          </w:rPr>
          <w:t>2</w:t>
        </w:r>
        <w:r>
          <w:fldChar w:fldCharType="end"/>
        </w:r>
      </w:p>
    </w:sdtContent>
  </w:sdt>
  <w:p w14:paraId="35711867" w14:textId="77777777" w:rsidR="006F1BF7" w:rsidRDefault="006F1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84"/>
    <w:rsid w:val="00021B8C"/>
    <w:rsid w:val="00054A5F"/>
    <w:rsid w:val="000C6E5D"/>
    <w:rsid w:val="001355BB"/>
    <w:rsid w:val="001F16EA"/>
    <w:rsid w:val="0020613B"/>
    <w:rsid w:val="002B41D8"/>
    <w:rsid w:val="00362F02"/>
    <w:rsid w:val="00396B9D"/>
    <w:rsid w:val="003C6200"/>
    <w:rsid w:val="00403F72"/>
    <w:rsid w:val="00642433"/>
    <w:rsid w:val="00650034"/>
    <w:rsid w:val="00663084"/>
    <w:rsid w:val="006B01EB"/>
    <w:rsid w:val="006D3ADE"/>
    <w:rsid w:val="006F1BF7"/>
    <w:rsid w:val="007072AD"/>
    <w:rsid w:val="007762DC"/>
    <w:rsid w:val="008069A9"/>
    <w:rsid w:val="00816AC7"/>
    <w:rsid w:val="00A3129A"/>
    <w:rsid w:val="00A327D9"/>
    <w:rsid w:val="00A64228"/>
    <w:rsid w:val="00AA729E"/>
    <w:rsid w:val="00AF55D5"/>
    <w:rsid w:val="00B50296"/>
    <w:rsid w:val="00B81F28"/>
    <w:rsid w:val="00B90EF9"/>
    <w:rsid w:val="00BB59D2"/>
    <w:rsid w:val="00C05FC0"/>
    <w:rsid w:val="00CB5EA6"/>
    <w:rsid w:val="00CC5644"/>
    <w:rsid w:val="00DC11AF"/>
    <w:rsid w:val="00E0687D"/>
    <w:rsid w:val="00ED41AB"/>
    <w:rsid w:val="00F3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91DC"/>
  <w15:chartTrackingRefBased/>
  <w15:docId w15:val="{BA0E705C-22BA-4DF8-A931-B7D4A02C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1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1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1F28"/>
  </w:style>
  <w:style w:type="paragraph" w:styleId="a6">
    <w:name w:val="footer"/>
    <w:basedOn w:val="a"/>
    <w:link w:val="a7"/>
    <w:uiPriority w:val="99"/>
    <w:unhideWhenUsed/>
    <w:rsid w:val="00B81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1F28"/>
  </w:style>
  <w:style w:type="paragraph" w:styleId="a8">
    <w:name w:val="caption"/>
    <w:basedOn w:val="a"/>
    <w:next w:val="a"/>
    <w:uiPriority w:val="35"/>
    <w:unhideWhenUsed/>
    <w:qFormat/>
    <w:rsid w:val="00816AC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С. Головко</dc:creator>
  <cp:keywords/>
  <dc:description/>
  <cp:lastModifiedBy>Жанна С. Дюндина</cp:lastModifiedBy>
  <cp:revision>6</cp:revision>
  <dcterms:created xsi:type="dcterms:W3CDTF">2022-02-23T22:45:00Z</dcterms:created>
  <dcterms:modified xsi:type="dcterms:W3CDTF">2022-02-28T01:04:00Z</dcterms:modified>
</cp:coreProperties>
</file>