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4FC01" w14:textId="77777777" w:rsidR="00C9676F" w:rsidRPr="00F75DCA" w:rsidRDefault="00C9676F" w:rsidP="00C9676F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F75DCA">
        <w:rPr>
          <w:sz w:val="28"/>
          <w:szCs w:val="28"/>
        </w:rPr>
        <w:t>УТВЕРЖДЕН</w:t>
      </w:r>
    </w:p>
    <w:p w14:paraId="6D04FC02" w14:textId="77777777" w:rsidR="00C9676F" w:rsidRPr="00F75DCA" w:rsidRDefault="00C9676F" w:rsidP="00C9676F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F75DCA">
        <w:rPr>
          <w:sz w:val="28"/>
          <w:szCs w:val="28"/>
        </w:rPr>
        <w:t>постановлением администрации</w:t>
      </w:r>
    </w:p>
    <w:p w14:paraId="6D04FC03" w14:textId="77777777" w:rsidR="00C9676F" w:rsidRPr="00F75DCA" w:rsidRDefault="00C9676F" w:rsidP="00C9676F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F75DCA">
        <w:rPr>
          <w:sz w:val="28"/>
          <w:szCs w:val="28"/>
        </w:rPr>
        <w:t>муниципального образования «Городской округ Ногликский»</w:t>
      </w:r>
    </w:p>
    <w:p w14:paraId="6D04FC04" w14:textId="4D57D08E" w:rsidR="00C9676F" w:rsidRPr="00F75DCA" w:rsidRDefault="00C9676F" w:rsidP="00C9676F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F75DCA">
        <w:rPr>
          <w:sz w:val="28"/>
          <w:szCs w:val="28"/>
        </w:rPr>
        <w:t xml:space="preserve">от </w:t>
      </w:r>
      <w:r w:rsidR="00F823F3">
        <w:rPr>
          <w:sz w:val="28"/>
          <w:szCs w:val="28"/>
        </w:rPr>
        <w:t>15 декабря 2022 года</w:t>
      </w:r>
      <w:r w:rsidRPr="00F75DCA">
        <w:rPr>
          <w:sz w:val="28"/>
          <w:szCs w:val="28"/>
        </w:rPr>
        <w:t xml:space="preserve"> № </w:t>
      </w:r>
      <w:r w:rsidR="00F823F3">
        <w:rPr>
          <w:sz w:val="28"/>
          <w:szCs w:val="28"/>
        </w:rPr>
        <w:t>704</w:t>
      </w:r>
    </w:p>
    <w:p w14:paraId="6D04FC05" w14:textId="77777777" w:rsidR="00C9676F" w:rsidRDefault="00C9676F" w:rsidP="00C9676F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14:paraId="6D04FC06" w14:textId="77777777" w:rsidR="00C9676F" w:rsidRPr="00F75DCA" w:rsidRDefault="00C9676F" w:rsidP="00C9676F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14:paraId="6D04FC07" w14:textId="77777777" w:rsidR="00C9676F" w:rsidRPr="00580121" w:rsidRDefault="00C9676F" w:rsidP="00C9676F">
      <w:pPr>
        <w:jc w:val="center"/>
        <w:rPr>
          <w:sz w:val="28"/>
          <w:szCs w:val="28"/>
        </w:rPr>
      </w:pPr>
      <w:r w:rsidRPr="00580121">
        <w:rPr>
          <w:sz w:val="28"/>
          <w:szCs w:val="28"/>
        </w:rPr>
        <w:t>ПОРЯДОК</w:t>
      </w:r>
    </w:p>
    <w:p w14:paraId="6D04FC08" w14:textId="41EC4AC4" w:rsidR="00C9676F" w:rsidRPr="00580121" w:rsidRDefault="00F659A6" w:rsidP="00C9676F">
      <w:pPr>
        <w:jc w:val="center"/>
        <w:rPr>
          <w:sz w:val="28"/>
          <w:szCs w:val="28"/>
        </w:rPr>
      </w:pPr>
      <w:r w:rsidRPr="00580121">
        <w:rPr>
          <w:sz w:val="28"/>
          <w:szCs w:val="28"/>
        </w:rPr>
        <w:t xml:space="preserve"> предоставления субсидии на реализацию </w:t>
      </w:r>
    </w:p>
    <w:p w14:paraId="6D04FC09" w14:textId="278D977B" w:rsidR="00C9676F" w:rsidRPr="00580121" w:rsidRDefault="00F659A6" w:rsidP="00C9676F">
      <w:pPr>
        <w:jc w:val="center"/>
        <w:rPr>
          <w:sz w:val="28"/>
          <w:szCs w:val="28"/>
        </w:rPr>
      </w:pPr>
      <w:r w:rsidRPr="00580121">
        <w:rPr>
          <w:sz w:val="28"/>
          <w:szCs w:val="28"/>
        </w:rPr>
        <w:t xml:space="preserve">мероприятий по созданию условий для управления </w:t>
      </w:r>
    </w:p>
    <w:p w14:paraId="6D04FC0A" w14:textId="598FA074" w:rsidR="00C9676F" w:rsidRPr="00580121" w:rsidRDefault="00F659A6" w:rsidP="00C9676F">
      <w:pPr>
        <w:jc w:val="center"/>
        <w:rPr>
          <w:sz w:val="28"/>
          <w:szCs w:val="28"/>
        </w:rPr>
      </w:pPr>
      <w:r w:rsidRPr="00580121">
        <w:rPr>
          <w:sz w:val="28"/>
          <w:szCs w:val="28"/>
        </w:rPr>
        <w:t xml:space="preserve">многоквартирными домами в муниципальном </w:t>
      </w:r>
    </w:p>
    <w:p w14:paraId="6D04FC0B" w14:textId="3420511F" w:rsidR="00C9676F" w:rsidRPr="00580121" w:rsidRDefault="00F659A6" w:rsidP="00C9676F">
      <w:pPr>
        <w:jc w:val="center"/>
        <w:rPr>
          <w:sz w:val="28"/>
          <w:szCs w:val="28"/>
        </w:rPr>
      </w:pPr>
      <w:r w:rsidRPr="00580121">
        <w:rPr>
          <w:sz w:val="28"/>
          <w:szCs w:val="28"/>
        </w:rPr>
        <w:t>образовании «</w:t>
      </w:r>
      <w:r>
        <w:rPr>
          <w:sz w:val="28"/>
          <w:szCs w:val="28"/>
        </w:rPr>
        <w:t>Г</w:t>
      </w:r>
      <w:r w:rsidRPr="00580121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</w:t>
      </w:r>
      <w:r w:rsidRPr="00580121">
        <w:rPr>
          <w:sz w:val="28"/>
          <w:szCs w:val="28"/>
        </w:rPr>
        <w:t>огликский»</w:t>
      </w:r>
    </w:p>
    <w:p w14:paraId="6D04FC0C" w14:textId="77777777" w:rsidR="00C9676F" w:rsidRPr="00580121" w:rsidRDefault="00C9676F" w:rsidP="00C9676F">
      <w:pPr>
        <w:jc w:val="center"/>
        <w:rPr>
          <w:sz w:val="28"/>
          <w:szCs w:val="28"/>
        </w:rPr>
      </w:pPr>
    </w:p>
    <w:p w14:paraId="6D04FC0D" w14:textId="77777777" w:rsidR="00C9676F" w:rsidRPr="00580121" w:rsidRDefault="00C9676F" w:rsidP="00C9676F">
      <w:pPr>
        <w:jc w:val="center"/>
        <w:rPr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1. Общие положения</w:t>
      </w:r>
    </w:p>
    <w:p w14:paraId="6D04FC0E" w14:textId="77777777" w:rsidR="00C9676F" w:rsidRPr="00580121" w:rsidRDefault="00C9676F" w:rsidP="00C9676F">
      <w:pPr>
        <w:jc w:val="center"/>
        <w:rPr>
          <w:sz w:val="28"/>
          <w:szCs w:val="28"/>
        </w:rPr>
      </w:pPr>
    </w:p>
    <w:p w14:paraId="6D04FC0F" w14:textId="77777777" w:rsidR="00786F9F" w:rsidRDefault="00C9676F" w:rsidP="00786F9F">
      <w:pPr>
        <w:suppressAutoHyphens/>
        <w:ind w:firstLine="709"/>
        <w:jc w:val="both"/>
        <w:rPr>
          <w:rFonts w:eastAsiaTheme="minorHAnsi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1.1. Настоящий </w:t>
      </w:r>
      <w:r w:rsidRPr="00580121">
        <w:rPr>
          <w:rFonts w:eastAsiaTheme="minorHAnsi"/>
          <w:sz w:val="28"/>
          <w:szCs w:val="28"/>
        </w:rPr>
        <w:t xml:space="preserve">Порядок предоставления субсидии из бюджета муниципального образования «Городской округ Ногликский» </w:t>
      </w:r>
      <w:r w:rsidRPr="00580121">
        <w:rPr>
          <w:rFonts w:eastAsiaTheme="minorEastAsia"/>
          <w:sz w:val="28"/>
          <w:szCs w:val="28"/>
        </w:rPr>
        <w:t>на реализацию мероприятий по созданию условий для управления многоквартирными домами в муниципальном образовании «Городской округ Ногликский»</w:t>
      </w:r>
      <w:r w:rsidRPr="00580121">
        <w:rPr>
          <w:rFonts w:ascii="Arial" w:eastAsiaTheme="minorHAnsi" w:hAnsi="Arial" w:cs="Arial"/>
          <w:b/>
          <w:sz w:val="28"/>
          <w:szCs w:val="28"/>
        </w:rPr>
        <w:t xml:space="preserve"> </w:t>
      </w:r>
      <w:r w:rsidRPr="00580121">
        <w:rPr>
          <w:rFonts w:eastAsiaTheme="minorHAnsi"/>
          <w:sz w:val="28"/>
          <w:szCs w:val="28"/>
        </w:rPr>
        <w:t>(далее - Порядок) разработан в целях реализации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(далее - муниципальная программа) и определяет цели, условия и порядок предоставления субсидии, категории и критерии отбора получателей субсидии, имеющих право на получение субсидии, требования к отчетности и об осуществлении контроля (мониторинга) за соблюдением условий и порядка предоставления субсидии и ответственности за их нарушение.</w:t>
      </w:r>
    </w:p>
    <w:p w14:paraId="6D04FC10" w14:textId="77777777" w:rsidR="004E69BB" w:rsidRPr="009A6308" w:rsidRDefault="00786F9F" w:rsidP="004E69B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9A6308">
        <w:rPr>
          <w:rFonts w:eastAsiaTheme="minorHAnsi"/>
          <w:sz w:val="28"/>
          <w:szCs w:val="28"/>
        </w:rPr>
        <w:t xml:space="preserve">1.2. </w:t>
      </w:r>
      <w:r w:rsidRPr="009A6308">
        <w:rPr>
          <w:rFonts w:eastAsiaTheme="minorHAnsi"/>
          <w:sz w:val="28"/>
          <w:szCs w:val="28"/>
          <w:lang w:eastAsia="en-US"/>
        </w:rPr>
        <w:t>Субсидия предоставляется в соответствии с мероприятием «С</w:t>
      </w:r>
      <w:r w:rsidRPr="009A6308">
        <w:rPr>
          <w:rFonts w:eastAsiaTheme="minorEastAsia"/>
          <w:sz w:val="28"/>
          <w:szCs w:val="28"/>
        </w:rPr>
        <w:t>оздание условий для управления многоквартирными домами на территории муниципального образования «Городской округ Ногликский»</w:t>
      </w:r>
      <w:r w:rsidRPr="009A6308">
        <w:rPr>
          <w:rFonts w:eastAsiaTheme="minorHAnsi"/>
          <w:sz w:val="28"/>
          <w:szCs w:val="28"/>
          <w:lang w:eastAsia="en-US"/>
        </w:rPr>
        <w:t xml:space="preserve"> в рамках муниципальной программы в целях </w:t>
      </w:r>
      <w:r w:rsidRPr="009A6308">
        <w:rPr>
          <w:rFonts w:eastAsiaTheme="minorHAnsi"/>
          <w:sz w:val="28"/>
          <w:szCs w:val="28"/>
        </w:rPr>
        <w:t>создания безопасных и благоприятных условий проживания граждан, улучшения технических характеристик, снижения износа и продления срока эксплуатации многоквартирных домов</w:t>
      </w:r>
      <w:r w:rsidR="004E69BB" w:rsidRPr="009A6308">
        <w:rPr>
          <w:rFonts w:eastAsiaTheme="minorHAnsi"/>
          <w:sz w:val="28"/>
          <w:szCs w:val="28"/>
        </w:rPr>
        <w:t xml:space="preserve"> </w:t>
      </w:r>
      <w:r w:rsidRPr="009A6308">
        <w:rPr>
          <w:rFonts w:eastAsiaTheme="minorHAnsi"/>
          <w:sz w:val="28"/>
          <w:szCs w:val="28"/>
          <w:lang w:eastAsia="en-US"/>
        </w:rPr>
        <w:t xml:space="preserve">и предусматривает возмещение </w:t>
      </w:r>
      <w:r w:rsidR="004E69BB" w:rsidRPr="009A6308">
        <w:rPr>
          <w:rFonts w:eastAsiaTheme="minorHAnsi"/>
          <w:sz w:val="28"/>
          <w:szCs w:val="28"/>
        </w:rPr>
        <w:t>затрат на проведение ремонтных работ на отдельных элементах общего имущества многоквартирных домов муниципального образования «Городской округ Ногликский»:</w:t>
      </w:r>
    </w:p>
    <w:p w14:paraId="6D04FC11" w14:textId="77777777" w:rsidR="004E69BB" w:rsidRPr="009A6308" w:rsidRDefault="004E69BB" w:rsidP="004E69B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9A6308">
        <w:rPr>
          <w:rFonts w:eastAsiaTheme="minorHAnsi"/>
          <w:sz w:val="28"/>
          <w:szCs w:val="28"/>
        </w:rPr>
        <w:t>- ремонт входных групп;</w:t>
      </w:r>
    </w:p>
    <w:p w14:paraId="6D04FC12" w14:textId="77777777" w:rsidR="004E69BB" w:rsidRPr="009A6308" w:rsidRDefault="004E69BB" w:rsidP="004E69B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9A6308">
        <w:rPr>
          <w:rFonts w:eastAsiaTheme="minorHAnsi"/>
          <w:sz w:val="28"/>
          <w:szCs w:val="28"/>
        </w:rPr>
        <w:t>- ремонт оконных блоков;</w:t>
      </w:r>
    </w:p>
    <w:p w14:paraId="6D04FC13" w14:textId="77777777" w:rsidR="004E69BB" w:rsidRPr="00ED14AA" w:rsidRDefault="004E69BB" w:rsidP="004E69B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9A6308">
        <w:rPr>
          <w:rFonts w:eastAsiaTheme="minorHAnsi"/>
          <w:sz w:val="28"/>
          <w:szCs w:val="28"/>
        </w:rPr>
        <w:t>- ремонт подъездов, в том числе установка почтовых ящиков и информационных стендов.</w:t>
      </w:r>
    </w:p>
    <w:p w14:paraId="6D04FC14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HAnsi"/>
          <w:sz w:val="28"/>
          <w:szCs w:val="28"/>
        </w:rPr>
        <w:t>1.</w:t>
      </w:r>
      <w:r w:rsidR="00E04530" w:rsidRPr="00580121">
        <w:rPr>
          <w:rFonts w:eastAsiaTheme="minorHAnsi"/>
          <w:sz w:val="28"/>
          <w:szCs w:val="28"/>
        </w:rPr>
        <w:t>3</w:t>
      </w:r>
      <w:r w:rsidRPr="00580121">
        <w:rPr>
          <w:rFonts w:eastAsiaTheme="minorHAnsi"/>
          <w:sz w:val="28"/>
          <w:szCs w:val="28"/>
        </w:rPr>
        <w:t xml:space="preserve">. Главным распорядителем средств бюджета муниципального образования «Городской округ Ногликский» (далее - местный бюджет), предусмотренных на финансирование субсидии в соответствии с Порядком, является администрация муниципального образования «Городской округ Ногликский», до которой в соответствии с бюджетным законодательством </w:t>
      </w:r>
      <w:r w:rsidRPr="00580121">
        <w:rPr>
          <w:rFonts w:eastAsiaTheme="minorHAnsi"/>
          <w:sz w:val="28"/>
          <w:szCs w:val="28"/>
        </w:rPr>
        <w:lastRenderedPageBreak/>
        <w:t xml:space="preserve">Российской Федерации как получателю бюджетных средств доведены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 (далее - </w:t>
      </w:r>
      <w:r w:rsidRPr="00580121">
        <w:rPr>
          <w:rFonts w:eastAsiaTheme="minorEastAsia"/>
          <w:sz w:val="28"/>
          <w:szCs w:val="28"/>
        </w:rPr>
        <w:t>Главный распорядитель бюджетных средств).</w:t>
      </w:r>
    </w:p>
    <w:p w14:paraId="6D04FC15" w14:textId="77777777" w:rsidR="00DE3357" w:rsidRPr="00580121" w:rsidRDefault="00DE3357" w:rsidP="00DE3357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</w:rPr>
      </w:pPr>
      <w:r w:rsidRPr="00580121">
        <w:rPr>
          <w:rFonts w:eastAsiaTheme="minorHAnsi"/>
          <w:sz w:val="28"/>
          <w:szCs w:val="28"/>
        </w:rPr>
        <w:t>1.</w:t>
      </w:r>
      <w:r w:rsidR="00E04530" w:rsidRPr="00580121">
        <w:rPr>
          <w:rFonts w:eastAsiaTheme="minorHAnsi"/>
          <w:sz w:val="28"/>
          <w:szCs w:val="28"/>
        </w:rPr>
        <w:t>4</w:t>
      </w:r>
      <w:r w:rsidRPr="00580121">
        <w:rPr>
          <w:rFonts w:eastAsiaTheme="minorHAnsi"/>
          <w:sz w:val="28"/>
          <w:szCs w:val="28"/>
        </w:rPr>
        <w:t>. Фу</w:t>
      </w:r>
      <w:r w:rsidR="00E8777A" w:rsidRPr="00580121">
        <w:rPr>
          <w:rFonts w:eastAsiaTheme="minorHAnsi"/>
          <w:sz w:val="28"/>
          <w:szCs w:val="28"/>
        </w:rPr>
        <w:t>нкции по реализации настоящего По</w:t>
      </w:r>
      <w:r w:rsidRPr="00580121">
        <w:rPr>
          <w:rFonts w:eastAsiaTheme="minorHAnsi"/>
          <w:sz w:val="28"/>
          <w:szCs w:val="28"/>
        </w:rPr>
        <w:t>рядка возлож</w:t>
      </w:r>
      <w:r w:rsidR="00013696" w:rsidRPr="00A91C35">
        <w:rPr>
          <w:rFonts w:eastAsiaTheme="minorHAnsi"/>
          <w:sz w:val="28"/>
          <w:szCs w:val="28"/>
        </w:rPr>
        <w:t>ены</w:t>
      </w:r>
      <w:r w:rsidRPr="00580121">
        <w:rPr>
          <w:rFonts w:eastAsiaTheme="minorHAnsi"/>
          <w:sz w:val="28"/>
          <w:szCs w:val="28"/>
        </w:rPr>
        <w:t xml:space="preserve"> на отдел жилищно-коммунального и дорожного хозяйства департамента экономического развития, строительства, жилищно-коммунального и дорожного хозяйства </w:t>
      </w:r>
      <w:r w:rsidR="009579DB" w:rsidRPr="00580121">
        <w:rPr>
          <w:rFonts w:eastAsiaTheme="minorHAnsi"/>
          <w:sz w:val="28"/>
          <w:szCs w:val="28"/>
        </w:rPr>
        <w:t>а</w:t>
      </w:r>
      <w:r w:rsidRPr="00580121">
        <w:rPr>
          <w:rFonts w:eastAsiaTheme="minorHAnsi"/>
          <w:sz w:val="28"/>
          <w:szCs w:val="28"/>
        </w:rPr>
        <w:t xml:space="preserve">дминистрации </w:t>
      </w:r>
      <w:r w:rsidR="009579DB" w:rsidRPr="00580121">
        <w:rPr>
          <w:rFonts w:eastAsiaTheme="minorHAnsi"/>
          <w:sz w:val="28"/>
          <w:szCs w:val="28"/>
        </w:rPr>
        <w:t>муниципального образования «Городской округ Ногликский»</w:t>
      </w:r>
      <w:r w:rsidRPr="00580121">
        <w:rPr>
          <w:rFonts w:eastAsiaTheme="minorHAnsi"/>
          <w:sz w:val="28"/>
          <w:szCs w:val="28"/>
        </w:rPr>
        <w:t xml:space="preserve"> (далее – Отдел ЖК и ДХ).</w:t>
      </w:r>
    </w:p>
    <w:p w14:paraId="6D04FC16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1.</w:t>
      </w:r>
      <w:r w:rsidR="00E04530" w:rsidRPr="00580121">
        <w:rPr>
          <w:rFonts w:eastAsiaTheme="minorEastAsia"/>
          <w:sz w:val="28"/>
          <w:szCs w:val="28"/>
        </w:rPr>
        <w:t>5</w:t>
      </w:r>
      <w:r w:rsidRPr="00580121">
        <w:rPr>
          <w:rFonts w:eastAsiaTheme="minorEastAsia"/>
          <w:sz w:val="28"/>
          <w:szCs w:val="28"/>
        </w:rPr>
        <w:t xml:space="preserve">. </w:t>
      </w:r>
      <w:r w:rsidRPr="00580121">
        <w:rPr>
          <w:rFonts w:eastAsiaTheme="minorHAnsi"/>
          <w:sz w:val="28"/>
          <w:szCs w:val="28"/>
        </w:rPr>
        <w:t>Субсидия предоставляется в пределах бюджетных ассигнований, предусмотренных Главному распорядителю бюджетных средств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субсидии.</w:t>
      </w:r>
    </w:p>
    <w:p w14:paraId="6D04FC17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color w:val="FF0000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1.</w:t>
      </w:r>
      <w:r w:rsidR="00E04530" w:rsidRPr="00580121">
        <w:rPr>
          <w:rFonts w:eastAsiaTheme="minorEastAsia"/>
          <w:sz w:val="28"/>
          <w:szCs w:val="28"/>
        </w:rPr>
        <w:t>6</w:t>
      </w:r>
      <w:r w:rsidRPr="00580121">
        <w:rPr>
          <w:rFonts w:eastAsiaTheme="minorEastAsia"/>
          <w:sz w:val="28"/>
          <w:szCs w:val="28"/>
        </w:rPr>
        <w:t xml:space="preserve">. </w:t>
      </w:r>
      <w:r w:rsidRPr="00580121">
        <w:rPr>
          <w:rFonts w:eastAsiaTheme="minorHAnsi"/>
          <w:sz w:val="28"/>
          <w:szCs w:val="28"/>
        </w:rPr>
        <w:t xml:space="preserve">К категории лиц, имеющих право участвовать в отборе на получение субсидии, относятся юридические лица (за исключением государственных (муниципальных) учреждений) - управляющая организация, товарищество собственников жилья, жилищно-строительный кооператив или иной специализированный кооператив, организация, оказывающие услуги по содержанию и ремонту многоквартирных домов, </w:t>
      </w:r>
      <w:r w:rsidRPr="00580121">
        <w:rPr>
          <w:rFonts w:eastAsiaTheme="minorEastAsia"/>
          <w:sz w:val="28"/>
          <w:szCs w:val="28"/>
        </w:rPr>
        <w:t>зарегистрированные и осуществляющие обслуживание многоквартирных домов на территории муниципального образования «Городской округ Ногликский» (далее – управляющие организации, заявители, участники отбора).</w:t>
      </w:r>
      <w:r w:rsidR="00B13063" w:rsidRPr="00580121">
        <w:rPr>
          <w:rFonts w:eastAsiaTheme="minorEastAsia"/>
          <w:sz w:val="28"/>
          <w:szCs w:val="28"/>
        </w:rPr>
        <w:t xml:space="preserve"> </w:t>
      </w:r>
    </w:p>
    <w:p w14:paraId="6D04FC18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1.</w:t>
      </w:r>
      <w:r w:rsidR="00E04530" w:rsidRPr="00580121">
        <w:rPr>
          <w:rFonts w:eastAsiaTheme="minorEastAsia"/>
          <w:sz w:val="28"/>
          <w:szCs w:val="28"/>
        </w:rPr>
        <w:t>7</w:t>
      </w:r>
      <w:r w:rsidRPr="00580121">
        <w:rPr>
          <w:rFonts w:eastAsiaTheme="minorEastAsia"/>
          <w:sz w:val="28"/>
          <w:szCs w:val="28"/>
        </w:rPr>
        <w:t>.</w:t>
      </w:r>
      <w:bookmarkStart w:id="0" w:name="P62"/>
      <w:bookmarkEnd w:id="0"/>
      <w:r w:rsidRPr="00580121">
        <w:rPr>
          <w:rFonts w:eastAsiaTheme="minorEastAsia"/>
          <w:sz w:val="28"/>
          <w:szCs w:val="28"/>
        </w:rPr>
        <w:t xml:space="preserve"> </w:t>
      </w:r>
      <w:r w:rsidRPr="00580121">
        <w:rPr>
          <w:rFonts w:eastAsiaTheme="minorHAnsi"/>
          <w:sz w:val="28"/>
          <w:szCs w:val="28"/>
        </w:rPr>
        <w:t>Проведение отбора осуществляется путем запроса предложений (заявок), направленных заявителями для участия в отборе, исходя из соответствия заявителя категориям и (или) критериям отбора и очередности поступления предложений (заявок) на участие в отборе.</w:t>
      </w:r>
    </w:p>
    <w:p w14:paraId="6D04FC19" w14:textId="77777777" w:rsidR="00C9676F" w:rsidRPr="00580121" w:rsidRDefault="00E04530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</w:rPr>
      </w:pPr>
      <w:r w:rsidRPr="00580121">
        <w:rPr>
          <w:rFonts w:eastAsiaTheme="minorHAnsi"/>
          <w:sz w:val="28"/>
          <w:szCs w:val="28"/>
        </w:rPr>
        <w:t>1.8</w:t>
      </w:r>
      <w:r w:rsidR="00C9676F" w:rsidRPr="00580121">
        <w:rPr>
          <w:rFonts w:eastAsiaTheme="minorHAnsi"/>
          <w:sz w:val="28"/>
          <w:szCs w:val="28"/>
        </w:rPr>
        <w:t xml:space="preserve">. </w:t>
      </w:r>
      <w:r w:rsidR="002D58C6" w:rsidRPr="00580121">
        <w:rPr>
          <w:rFonts w:eastAsiaTheme="minorHAnsi"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(далее</w:t>
      </w:r>
      <w:r w:rsidR="002B4EDA" w:rsidRPr="00580121">
        <w:rPr>
          <w:rFonts w:eastAsiaTheme="minorHAnsi"/>
          <w:sz w:val="28"/>
          <w:szCs w:val="28"/>
        </w:rPr>
        <w:t xml:space="preserve"> </w:t>
      </w:r>
      <w:r w:rsidR="002D58C6" w:rsidRPr="00580121">
        <w:rPr>
          <w:rFonts w:eastAsiaTheme="minorHAnsi"/>
          <w:sz w:val="28"/>
          <w:szCs w:val="28"/>
        </w:rPr>
        <w:t>-</w:t>
      </w:r>
      <w:r w:rsidR="002B4EDA" w:rsidRPr="00580121">
        <w:rPr>
          <w:rFonts w:eastAsiaTheme="minorHAnsi"/>
          <w:sz w:val="28"/>
          <w:szCs w:val="28"/>
        </w:rPr>
        <w:t xml:space="preserve"> </w:t>
      </w:r>
      <w:r w:rsidR="002D58C6" w:rsidRPr="00580121">
        <w:rPr>
          <w:rFonts w:eastAsiaTheme="minorHAnsi"/>
          <w:sz w:val="28"/>
          <w:szCs w:val="28"/>
        </w:rPr>
        <w:t>единый портал) (в разделе единого портала) не позднее 15-го рабочего дня, следующего за днем принятия решения о бюджете (решения о внесении изменений в решение о бюджете) муниципального образования «Городской округ Ногликский».</w:t>
      </w:r>
    </w:p>
    <w:p w14:paraId="6D04FC1A" w14:textId="77777777" w:rsidR="00B13063" w:rsidRPr="00580121" w:rsidRDefault="00B13063" w:rsidP="000B55F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D04FC1B" w14:textId="77777777" w:rsidR="00C9676F" w:rsidRPr="00580121" w:rsidRDefault="00C9676F" w:rsidP="000B55F8">
      <w:pPr>
        <w:suppressAutoHyphens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w:r w:rsidRPr="00580121">
        <w:rPr>
          <w:sz w:val="28"/>
          <w:szCs w:val="28"/>
        </w:rPr>
        <w:t xml:space="preserve">2. </w:t>
      </w:r>
      <w:r w:rsidRPr="00580121">
        <w:rPr>
          <w:rFonts w:eastAsiaTheme="minorHAnsi"/>
          <w:sz w:val="28"/>
          <w:szCs w:val="28"/>
        </w:rPr>
        <w:t xml:space="preserve">Порядок проведения отбора получателей субсидий </w:t>
      </w:r>
    </w:p>
    <w:p w14:paraId="6D04FC1C" w14:textId="77777777" w:rsidR="00C9676F" w:rsidRPr="00580121" w:rsidRDefault="00C9676F" w:rsidP="000B55F8">
      <w:pPr>
        <w:suppressAutoHyphens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w:r w:rsidRPr="00580121">
        <w:rPr>
          <w:rFonts w:eastAsiaTheme="minorHAnsi"/>
          <w:sz w:val="28"/>
          <w:szCs w:val="28"/>
        </w:rPr>
        <w:t>для предоставления субсидий</w:t>
      </w:r>
    </w:p>
    <w:p w14:paraId="6D04FC1D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rFonts w:eastAsiaTheme="minorEastAsia"/>
          <w:sz w:val="28"/>
          <w:szCs w:val="28"/>
        </w:rPr>
      </w:pPr>
    </w:p>
    <w:p w14:paraId="6D04FC1E" w14:textId="77777777" w:rsidR="00C9676F" w:rsidRPr="00580121" w:rsidRDefault="00C9676F" w:rsidP="000B55F8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580121">
        <w:rPr>
          <w:sz w:val="28"/>
          <w:szCs w:val="28"/>
        </w:rPr>
        <w:t xml:space="preserve">2.1. </w:t>
      </w:r>
      <w:r w:rsidRPr="00580121">
        <w:rPr>
          <w:rFonts w:eastAsiaTheme="minorHAnsi"/>
          <w:sz w:val="28"/>
          <w:szCs w:val="28"/>
        </w:rPr>
        <w:t>Субсидия предоставляется на заявительной, безвозмездной и безвозвратной основе по результатам отбора, способом</w:t>
      </w:r>
      <w:r w:rsidR="003167FC" w:rsidRPr="00580121">
        <w:rPr>
          <w:rFonts w:eastAsiaTheme="minorHAnsi"/>
          <w:sz w:val="28"/>
          <w:szCs w:val="28"/>
        </w:rPr>
        <w:t>,</w:t>
      </w:r>
      <w:r w:rsidRPr="00580121">
        <w:rPr>
          <w:rFonts w:eastAsiaTheme="minorHAnsi"/>
          <w:sz w:val="28"/>
          <w:szCs w:val="28"/>
        </w:rPr>
        <w:t xml:space="preserve"> </w:t>
      </w:r>
      <w:r w:rsidR="003167FC" w:rsidRPr="00580121">
        <w:rPr>
          <w:rFonts w:eastAsiaTheme="minorHAnsi"/>
          <w:sz w:val="28"/>
          <w:szCs w:val="28"/>
        </w:rPr>
        <w:t>указанным в п 1.</w:t>
      </w:r>
      <w:r w:rsidR="00AF5FF0" w:rsidRPr="00580121">
        <w:rPr>
          <w:rFonts w:eastAsiaTheme="minorHAnsi"/>
          <w:sz w:val="28"/>
          <w:szCs w:val="28"/>
        </w:rPr>
        <w:t>7</w:t>
      </w:r>
      <w:r w:rsidR="003167FC" w:rsidRPr="00580121">
        <w:rPr>
          <w:rFonts w:eastAsiaTheme="minorHAnsi"/>
          <w:sz w:val="28"/>
          <w:szCs w:val="28"/>
        </w:rPr>
        <w:t>. Порядка.</w:t>
      </w:r>
    </w:p>
    <w:p w14:paraId="6D04FC1F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Объектом отбора является многоквартирный дом, представленный заявителем к отбору, на котором производятся (планируются к производству) ремонтные работы, соответствующие требованиям пункта 1.</w:t>
      </w:r>
      <w:r w:rsidR="00CD6C0B" w:rsidRPr="00580121">
        <w:rPr>
          <w:rFonts w:eastAsiaTheme="minorEastAsia"/>
          <w:sz w:val="28"/>
          <w:szCs w:val="28"/>
        </w:rPr>
        <w:t>2</w:t>
      </w:r>
      <w:r w:rsidRPr="00580121">
        <w:rPr>
          <w:rFonts w:eastAsiaTheme="minorEastAsia"/>
          <w:sz w:val="28"/>
          <w:szCs w:val="28"/>
        </w:rPr>
        <w:t xml:space="preserve"> настоящего Порядка.</w:t>
      </w:r>
    </w:p>
    <w:p w14:paraId="6D04FC20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lastRenderedPageBreak/>
        <w:t>2.2. Организация отбора осуществляется Главным распорядителем бюджетных средств.</w:t>
      </w:r>
    </w:p>
    <w:p w14:paraId="6D04FC21" w14:textId="77777777" w:rsidR="00435F38" w:rsidRDefault="00C9676F" w:rsidP="00435F3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2.3. Главный распорядитель бюджетных средств не позднее чем за три календарных дня до даты начала проведения отбора обеспечивает размещение на официальном сайте муниципального образования «Городской округ Ногликский» в информационно-телекоммуникационной сети «Интернет» (далее – официальный сайт) объявления о проведении запроса предложений (заявок) на участие в отборе для предоставления Субсидии с указанием:</w:t>
      </w:r>
    </w:p>
    <w:p w14:paraId="6D04FC22" w14:textId="77777777" w:rsidR="00435F38" w:rsidRPr="00435F38" w:rsidRDefault="00C9676F" w:rsidP="00435F3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435F38">
        <w:rPr>
          <w:rFonts w:eastAsiaTheme="minorEastAsia"/>
          <w:sz w:val="28"/>
          <w:szCs w:val="28"/>
        </w:rPr>
        <w:t xml:space="preserve">2.3.1. сроков проведения отбора </w:t>
      </w:r>
      <w:r w:rsidRPr="009A6308">
        <w:rPr>
          <w:rFonts w:eastAsiaTheme="minorEastAsia"/>
          <w:sz w:val="28"/>
          <w:szCs w:val="28"/>
        </w:rPr>
        <w:t>(</w:t>
      </w:r>
      <w:r w:rsidR="00435F38" w:rsidRPr="009A6308">
        <w:rPr>
          <w:sz w:val="28"/>
          <w:szCs w:val="28"/>
        </w:rPr>
        <w:t>даты начала подачи или окончания приема предложений (заявок) участников отбора, которая не может быть ранее:</w:t>
      </w:r>
    </w:p>
    <w:p w14:paraId="6D04FC23" w14:textId="77777777" w:rsidR="005A7E8D" w:rsidRPr="00580121" w:rsidRDefault="005A7E8D" w:rsidP="00435F38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0121">
        <w:rPr>
          <w:rFonts w:eastAsiaTheme="minorEastAsia"/>
          <w:sz w:val="28"/>
          <w:szCs w:val="28"/>
        </w:rPr>
        <w:t>-</w:t>
      </w:r>
      <w:r w:rsidR="00C9676F" w:rsidRPr="00580121">
        <w:rPr>
          <w:rFonts w:eastAsiaTheme="minorEastAsia"/>
          <w:sz w:val="28"/>
          <w:szCs w:val="28"/>
        </w:rPr>
        <w:t xml:space="preserve"> </w:t>
      </w:r>
      <w:r w:rsidRPr="00580121">
        <w:rPr>
          <w:rFonts w:eastAsiaTheme="minorHAnsi"/>
          <w:sz w:val="28"/>
          <w:szCs w:val="28"/>
          <w:lang w:eastAsia="en-US"/>
        </w:rPr>
        <w:t>10-го календарного дня, следующего за днем размещения объявления о проведении отбора, в случае если отсутствует информация о количестве получателей субсидии, соответствующих категории отбора;</w:t>
      </w:r>
    </w:p>
    <w:p w14:paraId="6D04FC24" w14:textId="77777777" w:rsidR="005A7E8D" w:rsidRPr="00580121" w:rsidRDefault="005A7E8D" w:rsidP="006D655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80121">
        <w:rPr>
          <w:rFonts w:eastAsiaTheme="minorHAnsi"/>
          <w:sz w:val="28"/>
          <w:szCs w:val="28"/>
          <w:lang w:eastAsia="en-US"/>
        </w:rPr>
        <w:t>- 5-го календарного дня, следующего за днем размещения объявления о проведении отбора, в случае если имеется информация о количестве получателей субсидии, соответствующих категории отбора.</w:t>
      </w:r>
      <w:r w:rsidR="00435F38">
        <w:rPr>
          <w:rFonts w:eastAsiaTheme="minorHAnsi"/>
          <w:sz w:val="28"/>
          <w:szCs w:val="28"/>
          <w:lang w:eastAsia="en-US"/>
        </w:rPr>
        <w:t xml:space="preserve"> </w:t>
      </w:r>
    </w:p>
    <w:p w14:paraId="6D04FC25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2.3.2. наименования, места нахождения, почтового адреса, адреса электронной почты Главного распорядителя бюджетных средств;</w:t>
      </w:r>
    </w:p>
    <w:p w14:paraId="6D04FC26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2.3.3. </w:t>
      </w:r>
      <w:r w:rsidR="00FD4544" w:rsidRPr="00580121">
        <w:rPr>
          <w:rFonts w:eastAsiaTheme="minorEastAsia"/>
          <w:sz w:val="28"/>
          <w:szCs w:val="28"/>
        </w:rPr>
        <w:t>результатов</w:t>
      </w:r>
      <w:r w:rsidR="009C1AF5" w:rsidRPr="00580121">
        <w:rPr>
          <w:rFonts w:eastAsiaTheme="minorEastAsia"/>
          <w:sz w:val="28"/>
          <w:szCs w:val="28"/>
        </w:rPr>
        <w:t xml:space="preserve"> </w:t>
      </w:r>
      <w:r w:rsidRPr="00580121">
        <w:rPr>
          <w:rFonts w:eastAsiaTheme="minorEastAsia"/>
          <w:sz w:val="28"/>
          <w:szCs w:val="28"/>
        </w:rPr>
        <w:t>предоставления Субсидии, указанных в пункте 3.1</w:t>
      </w:r>
      <w:r w:rsidR="00FB2EFC">
        <w:rPr>
          <w:rFonts w:eastAsiaTheme="minorEastAsia"/>
          <w:sz w:val="28"/>
          <w:szCs w:val="28"/>
        </w:rPr>
        <w:t>0</w:t>
      </w:r>
      <w:r w:rsidRPr="00580121">
        <w:rPr>
          <w:rFonts w:eastAsiaTheme="minorEastAsia"/>
          <w:sz w:val="28"/>
          <w:szCs w:val="28"/>
        </w:rPr>
        <w:t xml:space="preserve"> настоящего Порядка;</w:t>
      </w:r>
    </w:p>
    <w:p w14:paraId="6D04FC27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2.3.4. доменного имени и (или) указателей страниц сайта в информационно-телекоммуникационной сети «Интернет», на котором обеспечивается проведение отбора;</w:t>
      </w:r>
    </w:p>
    <w:p w14:paraId="6D04FC28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2.3.5. требований к участникам отбора, установленных </w:t>
      </w:r>
      <w:hyperlink w:anchor="P101">
        <w:r w:rsidRPr="00580121">
          <w:rPr>
            <w:rFonts w:eastAsiaTheme="minorEastAsia"/>
            <w:sz w:val="28"/>
            <w:szCs w:val="28"/>
          </w:rPr>
          <w:t>пунктом 2.4</w:t>
        </w:r>
      </w:hyperlink>
      <w:r w:rsidRPr="00580121">
        <w:rPr>
          <w:rFonts w:eastAsiaTheme="minorEastAsia"/>
          <w:sz w:val="28"/>
          <w:szCs w:val="28"/>
        </w:rPr>
        <w:t xml:space="preserve"> настоящего Порядка, и перечня документов, представляемых участниками отбора для подтверждения их соответствия указанным требованиям;</w:t>
      </w:r>
    </w:p>
    <w:p w14:paraId="6D04FC29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2.3.6. порядка подачи предложений (заявок) участниками отбора и требований, предъявляемых к форме и содержанию предложений (заявок)</w:t>
      </w:r>
      <w:r w:rsidRPr="00580121">
        <w:rPr>
          <w:rStyle w:val="a5"/>
          <w:sz w:val="28"/>
          <w:szCs w:val="28"/>
        </w:rPr>
        <w:t>,</w:t>
      </w:r>
      <w:r w:rsidRPr="00580121">
        <w:rPr>
          <w:rFonts w:eastAsiaTheme="minorEastAsia"/>
          <w:sz w:val="28"/>
          <w:szCs w:val="28"/>
        </w:rPr>
        <w:t xml:space="preserve"> подаваемых участниками отбора в соответствии с пунктом 2.5 настоящего Порядка;</w:t>
      </w:r>
    </w:p>
    <w:p w14:paraId="6D04FC2A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2.3.7. порядка отзыва предложений (заявок) участников отбора, порядка возврата предложений (заявок) участников отбора, определяющего в том числе основания для возврата предложений (заявок) участников отбора, порядка внесения изменений в предложения (заявки) участников отбора;</w:t>
      </w:r>
    </w:p>
    <w:p w14:paraId="6D04FC2B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2.3.8. правил рассмотрения и оценки предложений (заявок) участников отбора в соответствии с пунктом 2.6 настоящего Порядка;</w:t>
      </w:r>
    </w:p>
    <w:p w14:paraId="6D04FC2C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2.3.9.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6D04FC2D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2.3.10. срока, в течение которого победитель (победители) отбора должен подписать соглашение о предоставлении субсидии (далее - Соглашение);</w:t>
      </w:r>
    </w:p>
    <w:p w14:paraId="6D04FC2E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2.3.11. условий признания победителя (победителей) отбора уклонившимся от заключения Соглашения;</w:t>
      </w:r>
    </w:p>
    <w:p w14:paraId="6D04FC2F" w14:textId="77777777" w:rsidR="00C9676F" w:rsidRPr="00CC713B" w:rsidRDefault="00C9676F" w:rsidP="009A6308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lastRenderedPageBreak/>
        <w:t>2.3.12. даты размещения результатов отбора на официальном са</w:t>
      </w:r>
      <w:r w:rsidR="00CC713B">
        <w:rPr>
          <w:rFonts w:eastAsiaTheme="minorEastAsia"/>
          <w:sz w:val="28"/>
          <w:szCs w:val="28"/>
        </w:rPr>
        <w:t xml:space="preserve">йте, </w:t>
      </w:r>
      <w:r w:rsidR="00CC713B" w:rsidRPr="009A6308">
        <w:rPr>
          <w:sz w:val="28"/>
          <w:szCs w:val="28"/>
        </w:rPr>
        <w:t>которая не может быть позднее 14-го календарного дня, следующего за днем определения победителя отбора.</w:t>
      </w:r>
    </w:p>
    <w:p w14:paraId="6D04FC30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bookmarkStart w:id="1" w:name="P101"/>
      <w:bookmarkEnd w:id="1"/>
      <w:r w:rsidRPr="00580121">
        <w:rPr>
          <w:rFonts w:eastAsiaTheme="minorEastAsia"/>
          <w:sz w:val="28"/>
          <w:szCs w:val="28"/>
        </w:rPr>
        <w:t>2.4. Требования, которым должны соответствовать заявители на первое число месяца, в котором Главному распорядителю бюджетных средств представляются документы, указанные в пункте 2.5 настоящего Порядка:</w:t>
      </w:r>
    </w:p>
    <w:p w14:paraId="6D04FC31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2.4.1. у заявителя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6D04FC32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2.4.2. у заявителя должна отсутствовать просроченная задолженность по возврату в местный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Главным распорядителем бюджетных средств;</w:t>
      </w:r>
    </w:p>
    <w:p w14:paraId="6D04FC33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2.4.3. заявители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14:paraId="6D04FC34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2.4.4. заявитель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6D04FC35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2.4.5. заявитель не должен получать средства из местного бюджета на основании иных муниципальных правовых актов на цели, установленные Порядком.</w:t>
      </w:r>
    </w:p>
    <w:p w14:paraId="6D04FC36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bookmarkStart w:id="2" w:name="P107"/>
      <w:bookmarkEnd w:id="2"/>
      <w:r w:rsidRPr="00580121">
        <w:rPr>
          <w:rFonts w:eastAsiaTheme="minorEastAsia"/>
          <w:sz w:val="28"/>
          <w:szCs w:val="28"/>
        </w:rPr>
        <w:t xml:space="preserve">2.5. Заявители </w:t>
      </w:r>
      <w:r w:rsidRPr="00580121">
        <w:rPr>
          <w:sz w:val="28"/>
          <w:szCs w:val="28"/>
        </w:rPr>
        <w:t xml:space="preserve">в срок, указанный в объявлении о проведении отбора, </w:t>
      </w:r>
      <w:r w:rsidRPr="00580121">
        <w:rPr>
          <w:rFonts w:eastAsiaTheme="minorEastAsia"/>
          <w:sz w:val="28"/>
          <w:szCs w:val="28"/>
        </w:rPr>
        <w:t xml:space="preserve">представляют Главному распорядителю бюджетных средств </w:t>
      </w:r>
      <w:r w:rsidRPr="00580121">
        <w:rPr>
          <w:sz w:val="28"/>
          <w:szCs w:val="28"/>
        </w:rPr>
        <w:t xml:space="preserve">на бумажных носителях лично или через своего представителя </w:t>
      </w:r>
      <w:r w:rsidRPr="00580121">
        <w:rPr>
          <w:rFonts w:eastAsiaTheme="minorEastAsia"/>
          <w:sz w:val="28"/>
          <w:szCs w:val="28"/>
        </w:rPr>
        <w:t>следующий пакет документов:</w:t>
      </w:r>
    </w:p>
    <w:p w14:paraId="6D04FC37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2.5.1. заявку на участие в отборе согласно приложению № 1 к настоящему Порядку;</w:t>
      </w:r>
    </w:p>
    <w:p w14:paraId="6D04FC38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2.5.2. протокол (протоколы) общего собрания собственников помещений в многоквартирном жилом доме с принятым положительным решением по вопросам:</w:t>
      </w:r>
    </w:p>
    <w:p w14:paraId="6D04FC39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2.5.2.1. о проведении ремонта общего имущества многоквартирного жилого дома с указанием перечня видов и объемов работ;</w:t>
      </w:r>
    </w:p>
    <w:p w14:paraId="6D04FC3A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2.5.2.2. об утверждении сметы расходов на ремонт общего имущества для получения субсидии;</w:t>
      </w:r>
    </w:p>
    <w:p w14:paraId="6D04FC3B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lastRenderedPageBreak/>
        <w:t>2.5.2.3. об определении лица, которое от имени всех собственников уполномочено участвовать в приемке работ, в том числе подписывать акты;</w:t>
      </w:r>
    </w:p>
    <w:p w14:paraId="6D04FC3C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2.5.3. локально-сметный расчет на выполнение работ по ремонту общего имущества в многоквартирном жилом доме, составленный по строительным нормам и требованиям в соответствии с действующим законодательством, и дефектную ведомость, подписанные и проверенные в соответствии с действующим законодательством;</w:t>
      </w:r>
    </w:p>
    <w:p w14:paraId="6D04FC3D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2.5.4. копию договора управления многоквартирным домом (при наличии);</w:t>
      </w:r>
    </w:p>
    <w:p w14:paraId="6D04FC3E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2.5.5. копию лицензии на осуществление деятельности по управлению многоквартирными жилыми домами (при наличии);</w:t>
      </w:r>
    </w:p>
    <w:p w14:paraId="6D04FC3F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2.5.6. плановую смету по содержанию и ремонту жилищного фонда на текущий год, утвержденную в установленном порядке;</w:t>
      </w:r>
    </w:p>
    <w:p w14:paraId="6D04FC40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2.5.7. информационное письмо, содержащее банковские реквизиты специального счета для учета субсидии, открытого в кредитном учреждении, юридический и фактический адрес заявителя и контактные телефоны;</w:t>
      </w:r>
    </w:p>
    <w:p w14:paraId="6D04FC41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bookmarkStart w:id="3" w:name="P119"/>
      <w:bookmarkEnd w:id="3"/>
      <w:r w:rsidRPr="00580121">
        <w:rPr>
          <w:rFonts w:eastAsiaTheme="minorEastAsia"/>
          <w:sz w:val="28"/>
          <w:szCs w:val="28"/>
        </w:rPr>
        <w:t>2.5.8. выписку из единого государственного реестра юридических лиц с датой выдачи не ранее 30 календарных дней до даты предъявления;</w:t>
      </w:r>
    </w:p>
    <w:p w14:paraId="6D04FC42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2.5.9. справку из налогового органа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6D04FC43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2.5.10. справку о том, что заявителю не предоставляются средства из местного бюджета на основании иных муниципальных правовых актов на цели, установленные Порядком, подписанную руководителем заявителя.</w:t>
      </w:r>
    </w:p>
    <w:p w14:paraId="6D04FC44" w14:textId="77777777" w:rsidR="00C9676F" w:rsidRPr="00580121" w:rsidRDefault="00587620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hyperlink r:id="rId7">
        <w:r w:rsidR="00C9676F" w:rsidRPr="00580121">
          <w:rPr>
            <w:rFonts w:eastAsiaTheme="minorEastAsia"/>
            <w:sz w:val="28"/>
            <w:szCs w:val="28"/>
          </w:rPr>
          <w:t>2.5.11</w:t>
        </w:r>
      </w:hyperlink>
      <w:r w:rsidR="00C9676F" w:rsidRPr="00580121">
        <w:rPr>
          <w:rFonts w:eastAsiaTheme="minorEastAsia"/>
          <w:sz w:val="28"/>
          <w:szCs w:val="28"/>
        </w:rPr>
        <w:t>. документы, необходимые для оценки заявок на участие в отборе на получение субсидии, указанные в приложении № 2 к настоящему Порядку (при наличии);</w:t>
      </w:r>
    </w:p>
    <w:p w14:paraId="6D04FC45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2.5.12. документ, указанный в подпункте 2.5.8 пункта 2.5 настоящего раздела, заявитель вправе предоставить по собственной инициативе. В случае непредоставления указанной справки, Главный распорядитель бюджетных средств направляет в Федеральную налоговую службу Российской Федерации в рамках межведомственного взаимодействия запрос о предоставлении указанного документа и (или) информации в установленном законодательством порядке.</w:t>
      </w:r>
    </w:p>
    <w:p w14:paraId="6D04FC46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2.5.13. справка об отсутствии просроченной задолженности по возврату в местный бюджет субсидий, бюджетных инвестиций, предоставленных в соответствии с иными нормативными правовыми актами муниципального образования «Городской округ Ногликский», и иной просроченной задолженности перед местным бюджетом запрашивается Главным распорядителем бюджетных средств в финансовое управление муниципального образования «Городской округ Ногликский».</w:t>
      </w:r>
    </w:p>
    <w:p w14:paraId="6D04FC47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2.5.14. </w:t>
      </w:r>
      <w:r w:rsidRPr="00580121">
        <w:rPr>
          <w:sz w:val="28"/>
          <w:szCs w:val="28"/>
        </w:rPr>
        <w:t xml:space="preserve">документ, который подтверждает, что деятельность заявителя не приостановлена в порядке, предусмотренном законодательством </w:t>
      </w:r>
      <w:r w:rsidRPr="00580121">
        <w:rPr>
          <w:rFonts w:eastAsiaTheme="minorEastAsia"/>
          <w:sz w:val="28"/>
          <w:szCs w:val="28"/>
        </w:rPr>
        <w:t>Российской Федерации</w:t>
      </w:r>
      <w:r w:rsidRPr="00580121">
        <w:rPr>
          <w:sz w:val="28"/>
          <w:szCs w:val="28"/>
        </w:rPr>
        <w:t xml:space="preserve">. </w:t>
      </w:r>
      <w:r w:rsidRPr="00580121">
        <w:rPr>
          <w:rFonts w:eastAsiaTheme="minorEastAsia"/>
          <w:sz w:val="28"/>
          <w:szCs w:val="28"/>
        </w:rPr>
        <w:t>В случае непредоставления указанного документа, Главный распорядитель бюджетных средств</w:t>
      </w:r>
      <w:r w:rsidRPr="00580121">
        <w:rPr>
          <w:sz w:val="28"/>
          <w:szCs w:val="28"/>
        </w:rPr>
        <w:t xml:space="preserve"> самостоятельно запрашивает его в </w:t>
      </w:r>
      <w:r w:rsidRPr="00580121">
        <w:rPr>
          <w:sz w:val="28"/>
          <w:szCs w:val="28"/>
        </w:rPr>
        <w:lastRenderedPageBreak/>
        <w:t>порядке межведомственного взаимодействия.</w:t>
      </w:r>
    </w:p>
    <w:p w14:paraId="6D04FC48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Копии представляемых документов заверяются подписью руководителя и печатью (при наличии) заявителя.</w:t>
      </w:r>
    </w:p>
    <w:p w14:paraId="6D04FC49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Заявители не позднее одного рабочего дня до даты окончания отбора имеют право посредством уведомления в письменной форме изменить или отозвать поданную заявку.</w:t>
      </w:r>
    </w:p>
    <w:p w14:paraId="6D04FC4A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Ответственность за достоверность предоставляемых документов, сведений в документах несут заявители.</w:t>
      </w:r>
    </w:p>
    <w:p w14:paraId="6D04FC4B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bookmarkStart w:id="4" w:name="P134"/>
      <w:bookmarkEnd w:id="4"/>
      <w:r w:rsidRPr="00580121">
        <w:rPr>
          <w:rFonts w:eastAsiaTheme="minorEastAsia"/>
          <w:sz w:val="28"/>
          <w:szCs w:val="28"/>
        </w:rPr>
        <w:t>2.6. Порядок рассмотрения предложений (заявок) участников отбора на предмет их соответствия установленным в объявлении о проведении отбора требованиям.</w:t>
      </w:r>
    </w:p>
    <w:p w14:paraId="6D04FC4C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Главный распорядитель бюджетных средств рассматривает документы в срок, не превышающий 20 рабочих дней со дня окончания приема предложений (заявок).</w:t>
      </w:r>
    </w:p>
    <w:p w14:paraId="6D04FC4D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Для рассмотрения и оценки предложений (заявок) Главный распорядитель бюджетных средств формирует Комиссию, состав которой утверждается постановлением администрации муниципального образования «Городской округ Ногликский».</w:t>
      </w:r>
    </w:p>
    <w:p w14:paraId="6D04FC4E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sz w:val="28"/>
          <w:szCs w:val="28"/>
        </w:rPr>
        <w:t xml:space="preserve">Основной задачей Комиссии является объективная оценка предложений (заявок) на участие в отборе многоквартирных жилых домов, в отношении которых планируется проведение ремонта (за исключением капитального ремонта) общего имущества многоквартирных домов муниципального образования «Городской округ Ногликский», и представленных документов в целях формирования Перечня </w:t>
      </w:r>
      <w:r w:rsidRPr="00580121">
        <w:rPr>
          <w:rFonts w:eastAsiaTheme="minorEastAsia"/>
          <w:sz w:val="28"/>
          <w:szCs w:val="28"/>
        </w:rPr>
        <w:t xml:space="preserve">многоквартирных домов, в отношении которых планируется проведение ремонта общего имущества </w:t>
      </w:r>
      <w:r w:rsidRPr="00580121">
        <w:rPr>
          <w:sz w:val="28"/>
          <w:szCs w:val="28"/>
        </w:rPr>
        <w:t>(далее - Перечень) на текущий год.</w:t>
      </w:r>
    </w:p>
    <w:p w14:paraId="6D04FC4F" w14:textId="481A5A22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Комиссия:</w:t>
      </w:r>
    </w:p>
    <w:p w14:paraId="6D04FC50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р</w:t>
      </w:r>
      <w:r w:rsidRPr="00580121">
        <w:rPr>
          <w:sz w:val="28"/>
          <w:szCs w:val="28"/>
        </w:rPr>
        <w:t>ассматривает документы, представленные заявителями для участия в отборе, осуществляет проверку достоверности и полноты представленной информации;</w:t>
      </w:r>
    </w:p>
    <w:p w14:paraId="6D04FC51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580121">
        <w:rPr>
          <w:sz w:val="28"/>
          <w:szCs w:val="28"/>
        </w:rPr>
        <w:t>- принимает решение о допуске предложений (заявок) на участие в отборе;</w:t>
      </w:r>
    </w:p>
    <w:p w14:paraId="6D04FC52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580121">
        <w:rPr>
          <w:sz w:val="28"/>
          <w:szCs w:val="28"/>
        </w:rPr>
        <w:t>- принимает решение об исключении предложений (заявок) из отбора, в случае установления недостоверности информации, содержащейся в документах, представленных заявителями, на любом этапе его проведения вплоть до заключения Соглашения;</w:t>
      </w:r>
    </w:p>
    <w:p w14:paraId="6D04FC53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- </w:t>
      </w:r>
      <w:r w:rsidRPr="00580121">
        <w:rPr>
          <w:sz w:val="28"/>
          <w:szCs w:val="28"/>
        </w:rPr>
        <w:t>осуществляет оценку предложений (заявок), допущенных на участие в отборе в соответствии с критериями, определенными в приложении № 2 к настоящему Порядку;</w:t>
      </w:r>
    </w:p>
    <w:p w14:paraId="6D04FC54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580121">
        <w:rPr>
          <w:sz w:val="28"/>
          <w:szCs w:val="28"/>
        </w:rPr>
        <w:t>- принимает решение о предоставлении субсидии;</w:t>
      </w:r>
    </w:p>
    <w:p w14:paraId="6D04FC55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580121">
        <w:rPr>
          <w:sz w:val="28"/>
          <w:szCs w:val="28"/>
        </w:rPr>
        <w:t xml:space="preserve">- по итогам отбора составляет и оформляет протокол заседания Комиссии (далее Протокол) и </w:t>
      </w:r>
      <w:hyperlink r:id="rId8" w:history="1">
        <w:r w:rsidRPr="00580121">
          <w:rPr>
            <w:sz w:val="28"/>
            <w:szCs w:val="28"/>
          </w:rPr>
          <w:t>Перечень</w:t>
        </w:r>
      </w:hyperlink>
      <w:r w:rsidRPr="00580121">
        <w:rPr>
          <w:sz w:val="28"/>
          <w:szCs w:val="28"/>
        </w:rPr>
        <w:t xml:space="preserve"> по форме согласно приложению № 3 к настоящему Порядку, </w:t>
      </w:r>
      <w:r w:rsidRPr="00580121">
        <w:rPr>
          <w:rFonts w:eastAsiaTheme="minorEastAsia"/>
          <w:sz w:val="28"/>
          <w:szCs w:val="28"/>
        </w:rPr>
        <w:t>который утверждается постановлением администрации муниципального образования «Городской округ Ногликский».</w:t>
      </w:r>
    </w:p>
    <w:p w14:paraId="6D04FC56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Информация о результатах рассмотрения предложений (заявок) </w:t>
      </w:r>
      <w:r w:rsidRPr="00580121">
        <w:rPr>
          <w:rFonts w:eastAsiaTheme="minorEastAsia"/>
          <w:sz w:val="28"/>
          <w:szCs w:val="28"/>
        </w:rPr>
        <w:lastRenderedPageBreak/>
        <w:t xml:space="preserve">участников отбора размещается на официальном сайте не позднее </w:t>
      </w:r>
      <w:r w:rsidRPr="00580121">
        <w:rPr>
          <w:sz w:val="28"/>
          <w:szCs w:val="28"/>
        </w:rPr>
        <w:t>14-го календарного дня</w:t>
      </w:r>
      <w:r w:rsidRPr="00580121">
        <w:rPr>
          <w:rFonts w:eastAsiaTheme="minorEastAsia"/>
          <w:sz w:val="28"/>
          <w:szCs w:val="28"/>
        </w:rPr>
        <w:t>, следующего за днем принятия решения о предоставлении субсидии на заседании Комиссии, и включает следующие сведения:</w:t>
      </w:r>
    </w:p>
    <w:p w14:paraId="6D04FC57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дату, время и место проведения рассмотрения предложений (заявок);</w:t>
      </w:r>
    </w:p>
    <w:p w14:paraId="6D04FC58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информацию об участниках отбора, предложения (заявки) которых были рассмотрены;</w:t>
      </w:r>
    </w:p>
    <w:p w14:paraId="6D04FC59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информацию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14:paraId="6D04FC5A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- наименование Получателя (Получателей) субсидии, с которым заключается Соглашение, и размер предоставляемой субсидии. </w:t>
      </w:r>
    </w:p>
    <w:p w14:paraId="6D04FC5B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2.7. В течение 5 рабочих дней со дня утверждения Протокола, Главный распорядитель бюджетных средств направляет победителям отбора уведомления с указанием объема средств, подлежащих к оплате по каждому многоквартирному дому, способом, обеспечивающим фиксацию факта и даты получения (вручения), и заключает с победителем отбора Соглашение в порядке, установленном пунктом 3.5 настоящего Порядка.</w:t>
      </w:r>
    </w:p>
    <w:p w14:paraId="6D04FC5C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2.8. О</w:t>
      </w:r>
      <w:r w:rsidRPr="00580121">
        <w:rPr>
          <w:sz w:val="28"/>
          <w:szCs w:val="28"/>
        </w:rPr>
        <w:t>снования для отклонения предложения (заявки) участника отбора на стадии рассмотрения и оценки предложений (заявок):</w:t>
      </w:r>
    </w:p>
    <w:p w14:paraId="6D04FC5D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- </w:t>
      </w:r>
      <w:r w:rsidRPr="00580121">
        <w:rPr>
          <w:rFonts w:eastAsiaTheme="minorHAnsi"/>
          <w:sz w:val="28"/>
          <w:szCs w:val="28"/>
        </w:rPr>
        <w:t>несоответствие участника отбора требованиям, установленным</w:t>
      </w:r>
      <w:r w:rsidRPr="00580121">
        <w:rPr>
          <w:rFonts w:eastAsiaTheme="minorEastAsia"/>
          <w:sz w:val="28"/>
          <w:szCs w:val="28"/>
        </w:rPr>
        <w:t xml:space="preserve"> пунктом 2.4 настоящего Порядка;</w:t>
      </w:r>
    </w:p>
    <w:p w14:paraId="6D04FC5E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- </w:t>
      </w:r>
      <w:r w:rsidRPr="00580121">
        <w:rPr>
          <w:rFonts w:eastAsiaTheme="minorHAnsi"/>
          <w:sz w:val="28"/>
          <w:szCs w:val="28"/>
        </w:rPr>
        <w:t>несоответствие представленных участником отбора предложений (заявок) и документов требованиям к предложениям (заявкам) участников отбора, установленным в объявлении о проведении отбора;</w:t>
      </w:r>
    </w:p>
    <w:p w14:paraId="6D04FC5F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</w:rPr>
      </w:pPr>
      <w:r w:rsidRPr="00580121">
        <w:rPr>
          <w:rFonts w:eastAsiaTheme="minorHAnsi"/>
          <w:sz w:val="28"/>
          <w:szCs w:val="28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6D04FC60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- </w:t>
      </w:r>
      <w:r w:rsidRPr="00580121">
        <w:rPr>
          <w:rFonts w:eastAsiaTheme="minorHAnsi"/>
          <w:sz w:val="28"/>
          <w:szCs w:val="28"/>
        </w:rPr>
        <w:t>подача участником отбора предложения (заявки) после даты и (или) времени, определенных для подачи предложений (заявок);</w:t>
      </w:r>
    </w:p>
    <w:p w14:paraId="6D04FC61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превышение лимита бюджетных ассигнований, предусмотренных в местном бюджете на предоставление субсидии в текущем финансовом году над объемом поданных заявок.</w:t>
      </w:r>
    </w:p>
    <w:p w14:paraId="6D04FC62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bookmarkStart w:id="5" w:name="P140"/>
      <w:bookmarkEnd w:id="5"/>
      <w:r w:rsidRPr="00580121">
        <w:rPr>
          <w:rFonts w:eastAsiaTheme="minorEastAsia"/>
          <w:sz w:val="28"/>
          <w:szCs w:val="28"/>
        </w:rPr>
        <w:t xml:space="preserve">В течение 5 рабочих дней со дня принятия решения об отклонении предложения (заявки) участника отбора и (или) об отказе в предоставлении субсидии Главный распорядитель бюджетных средств направляет заявителю письменное уведомление об отклонении предложения (заявки) и (или) об отказе в предоставлении субсидии с указанием причин отклонения и (или) отказа. </w:t>
      </w:r>
    </w:p>
    <w:p w14:paraId="6D04FC63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bookmarkStart w:id="6" w:name="P158"/>
      <w:bookmarkEnd w:id="6"/>
      <w:r w:rsidRPr="00580121">
        <w:rPr>
          <w:rFonts w:eastAsiaTheme="minorEastAsia"/>
          <w:sz w:val="28"/>
          <w:szCs w:val="28"/>
        </w:rPr>
        <w:t>2.9. Отклонение предложения (заявки) не является препятствием для повторного направления заявителем предложения (заявки) при последующем отборе в случае устранения причин, послуживших основанием для отклонения.</w:t>
      </w:r>
    </w:p>
    <w:p w14:paraId="6D04FC64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Повторное направление предложения (заявки) после устранения причин, послуживших основанием для отклонения предложения (заявки), и последующее рассмотрение предложения (заявки) осуществляются в порядке, установленном пунктами 2.5 - 2.9 настоящего Порядка.</w:t>
      </w:r>
    </w:p>
    <w:p w14:paraId="6D04FC65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rFonts w:eastAsiaTheme="minorEastAsia"/>
          <w:b/>
          <w:sz w:val="28"/>
          <w:szCs w:val="28"/>
        </w:rPr>
      </w:pPr>
    </w:p>
    <w:p w14:paraId="6D04FC66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3. Условия и порядок предоставления субсидий</w:t>
      </w:r>
    </w:p>
    <w:p w14:paraId="6D04FC67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14:paraId="6D04FC68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bookmarkStart w:id="7" w:name="P169"/>
      <w:bookmarkEnd w:id="7"/>
      <w:r w:rsidRPr="00580121">
        <w:rPr>
          <w:rFonts w:eastAsiaTheme="minorEastAsia"/>
          <w:sz w:val="28"/>
          <w:szCs w:val="28"/>
        </w:rPr>
        <w:t>3.1. Субсидия предоставляется при условии соответствия заявителя требованиям, установленным пунктом 2.4 настоящего Порядка, а также направления Главному распорядителю бюджетных средств документов, установленных пунктом 2.5 настоящего Порядка. Порядок и сроки рассмотрения документов установлены в пункте 2.6 настоящего Порядка.</w:t>
      </w:r>
    </w:p>
    <w:p w14:paraId="6D04FC69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Кроме того, для заключения Соглашения о предоставлении субсидии победитель отбора предоставляет Главному распорядителю бюджетных средств:</w:t>
      </w:r>
    </w:p>
    <w:p w14:paraId="6D04FC6A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копию договора на выполнение работ по ремонту общего имущества в многоквартирном жилом доме с подрядными организациями и (или) смету на осуществление ремонта общего имущества в многоквартирном жилом доме хозяйственным способом. Обязательным условием договоров подряда должно быть наличие гарантийных обязательств в течение не менее 36 месяцев, в зависимости от видов работ, в течение которых все выявленные недостатки работы должны быть устранены подрядчиком на безвозмездной основе в срок, установленный заказчиком, а также обязанность заказчика по перечислению средств субсидии подрядным организациям (в случае их привлечения) в течение 15 календарных дней с момента подписания актов приемки выполненных работ по форме КС-2, справок о стоимости выполненных работ и затрат по форме КС-3 и счета (счет-фактуры) с указанием общей стоимости выполненных работ. Обязательным приложением к договору является график производства работ, локальный сметный расчет, согласованный Главным распорядителем бюджетных средств;</w:t>
      </w:r>
    </w:p>
    <w:p w14:paraId="6D04FC6B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справки о стоимости выполненных работ и затрат и акты о приемке выполненных работ по формам КС-2, КС-3 (при наличии подряда);</w:t>
      </w:r>
    </w:p>
    <w:p w14:paraId="6D04FC6C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счета (счета-фактуры), акты оказанных услуг (выполненных работ), товарные накладные, ведомости начисления и выдачи заработной платы, начисления на оплату труда, другие первичные учетные документы и (или) бухгалтерские регистры, перечень которых определяется соглашением (при наличии хозяйственного способа выполнения работ или возникновении права на передачу давальческих материалов);</w:t>
      </w:r>
    </w:p>
    <w:p w14:paraId="6D04FC6D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исполнительную документацию (акты скрытых работ, сертификаты на используемые материалы);</w:t>
      </w:r>
    </w:p>
    <w:p w14:paraId="6D04FC6E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акт приемки выполненных работ по ремонту общего имущества многоквартирного дома;</w:t>
      </w:r>
    </w:p>
    <w:p w14:paraId="6D04FC6F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фотографии до и после выполнения работ.</w:t>
      </w:r>
    </w:p>
    <w:p w14:paraId="6D04FC70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bookmarkStart w:id="8" w:name="P176"/>
      <w:bookmarkEnd w:id="8"/>
      <w:r w:rsidRPr="00580121">
        <w:rPr>
          <w:rFonts w:eastAsiaTheme="minorEastAsia"/>
          <w:sz w:val="28"/>
          <w:szCs w:val="28"/>
        </w:rPr>
        <w:t>3.2. Основания для отказа Получателю субсидии в предоставлении субсидии:</w:t>
      </w:r>
    </w:p>
    <w:p w14:paraId="6D04FC71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несоответствие предоставленных документов требованиям, определенных настоящим Порядком, или непредставление (представление не в полном объеме) указанных документов;</w:t>
      </w:r>
    </w:p>
    <w:p w14:paraId="6D04FC72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- установление факта недостоверности представленной Получателем </w:t>
      </w:r>
      <w:r w:rsidRPr="00580121">
        <w:rPr>
          <w:rFonts w:eastAsiaTheme="minorEastAsia"/>
          <w:sz w:val="28"/>
          <w:szCs w:val="28"/>
        </w:rPr>
        <w:lastRenderedPageBreak/>
        <w:t>субсидии информации.</w:t>
      </w:r>
    </w:p>
    <w:p w14:paraId="6D04FC73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3.3. Размер субсидии определяется по итогам проведения отбора на основании сформированного Комиссией Перечня по форме согласно приложению № 3 к настоящему Порядку следующим образом:</w:t>
      </w:r>
    </w:p>
    <w:p w14:paraId="6D04FC74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максимальное количество баллов (от 9 до 10) - в размере 80% от сметы расходов на ремонт общего имущества;</w:t>
      </w:r>
    </w:p>
    <w:p w14:paraId="6D04FC75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среднее количество баллов (от 6 до 8) - в размере 70% от сметы расходов на ремонт общего имущества;</w:t>
      </w:r>
    </w:p>
    <w:p w14:paraId="6D04FC76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- минимальное количество баллов (от 3 до 5) - в размере 60% от сметы расходов на ремонт общего имущества.</w:t>
      </w:r>
    </w:p>
    <w:p w14:paraId="6D04FC77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</w:rPr>
      </w:pPr>
      <w:r w:rsidRPr="00580121">
        <w:rPr>
          <w:rFonts w:eastAsiaTheme="minorHAnsi"/>
          <w:sz w:val="28"/>
          <w:szCs w:val="28"/>
        </w:rPr>
        <w:t>Размер доли софинансирования работ собственников помещений определяется по результатам отбора.</w:t>
      </w:r>
    </w:p>
    <w:p w14:paraId="6D04FC78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3.4. Условием предоставления Субсидии является наличие Соглашения, заключенного между победителем отбора и Главным распорядителем бюджетных средств </w:t>
      </w:r>
      <w:r w:rsidRPr="00580121">
        <w:rPr>
          <w:rFonts w:eastAsiaTheme="minorHAnsi"/>
          <w:sz w:val="28"/>
          <w:szCs w:val="28"/>
        </w:rPr>
        <w:t>в соответствии с типовой формой, установленной финансовым управлением муниципального образования «Городской округ Ногликский».</w:t>
      </w:r>
    </w:p>
    <w:p w14:paraId="6D04FC79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3.5. Проект Соглашения направляется победителю отбора в течение 5 рабочих дней с момента утверждения постановления администрации муниципального образования «Городской округ Ногликский», указанного в пункте 2.6 настоящего Порядка, который должен в течение 2 рабочих дней после получения подписать Соглашение и один экземпляр вернуть Главному распорядителю бюджетных средств.</w:t>
      </w:r>
    </w:p>
    <w:p w14:paraId="6D04FC7A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В случае уклонения победителя отбора от подписания Соглашения в установленный срок он утрачивает право на получение Субсидии. </w:t>
      </w:r>
    </w:p>
    <w:p w14:paraId="6D04FC7B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580121">
        <w:rPr>
          <w:sz w:val="28"/>
          <w:szCs w:val="28"/>
        </w:rPr>
        <w:t>Соглашение, заключаемое между Главным распорядителем бюджетных средств и Получателем субсидии, должно содержать:</w:t>
      </w:r>
    </w:p>
    <w:p w14:paraId="6D04FC7C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580121">
        <w:rPr>
          <w:sz w:val="28"/>
          <w:szCs w:val="28"/>
        </w:rPr>
        <w:t xml:space="preserve">- условие о согласовании новых условий Соглашения или о расторжении Соглашения при недостижении согласия по новым условиям, в случае уменьшения </w:t>
      </w:r>
      <w:r w:rsidRPr="00580121">
        <w:rPr>
          <w:rFonts w:eastAsiaTheme="minorEastAsia"/>
          <w:sz w:val="28"/>
          <w:szCs w:val="28"/>
        </w:rPr>
        <w:t>Главному распорядителю бюджетных средств</w:t>
      </w:r>
      <w:r w:rsidRPr="00580121">
        <w:rPr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14:paraId="6D04FC7D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580121">
        <w:rPr>
          <w:sz w:val="28"/>
          <w:szCs w:val="28"/>
        </w:rPr>
        <w:t xml:space="preserve">- согласие Получателя субсидии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Главным распорядителем бюджетных средств проверки соблюдения Получателем субсидии порядка и условий предоставления субсидии, в том числе в части достижения </w:t>
      </w:r>
      <w:r w:rsidR="004609EA" w:rsidRPr="00580121">
        <w:rPr>
          <w:sz w:val="28"/>
          <w:szCs w:val="28"/>
        </w:rPr>
        <w:t>результатов предоставления С</w:t>
      </w:r>
      <w:r w:rsidRPr="00580121">
        <w:rPr>
          <w:sz w:val="28"/>
          <w:szCs w:val="28"/>
        </w:rPr>
        <w:t>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Федерации.</w:t>
      </w:r>
    </w:p>
    <w:p w14:paraId="6D04FC7E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При необходимости к Соглашению о предоставлении субсидии заключается дополнительное соглашение, в том числе дополнительное </w:t>
      </w:r>
      <w:r w:rsidRPr="00580121">
        <w:rPr>
          <w:rFonts w:eastAsiaTheme="minorEastAsia"/>
          <w:sz w:val="28"/>
          <w:szCs w:val="28"/>
        </w:rPr>
        <w:lastRenderedPageBreak/>
        <w:t xml:space="preserve">соглашение о расторжении соглашения </w:t>
      </w:r>
      <w:r w:rsidRPr="00580121">
        <w:rPr>
          <w:rFonts w:eastAsiaTheme="minorHAnsi"/>
          <w:sz w:val="28"/>
          <w:szCs w:val="28"/>
        </w:rPr>
        <w:t>в соответствии с типовой формой, установленной финансовым управлением муниципального образования «Городской округ Ногликский»</w:t>
      </w:r>
      <w:r w:rsidRPr="00580121">
        <w:rPr>
          <w:rFonts w:eastAsiaTheme="minorEastAsia"/>
          <w:sz w:val="28"/>
          <w:szCs w:val="28"/>
        </w:rPr>
        <w:t>.</w:t>
      </w:r>
    </w:p>
    <w:p w14:paraId="6D04FC7F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3.6. Перечисление субсидии осуществляется не позднее 10 рабочего дня с момента принятия решения о предоставлении субсидии, в виде утверждения постановления администрации муниципального образования «Городской округ Ногликский» о расходовании субсидии, на условиях, определенных Соглашением о предоставлении субсидии.</w:t>
      </w:r>
    </w:p>
    <w:p w14:paraId="6D04FC80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3.8. Перечисление субсидии осуществляется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 и указанные в Соглашении о получении субсидии.</w:t>
      </w:r>
    </w:p>
    <w:p w14:paraId="6D04FC81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bookmarkStart w:id="9" w:name="P191"/>
      <w:bookmarkEnd w:id="9"/>
      <w:r w:rsidRPr="00580121">
        <w:rPr>
          <w:rFonts w:eastAsiaTheme="minorEastAsia"/>
          <w:sz w:val="28"/>
          <w:szCs w:val="28"/>
        </w:rPr>
        <w:t>3.9. Получатель субсидии обязан произвести возврат средств субсидии в местный бюджет в случае:</w:t>
      </w:r>
    </w:p>
    <w:p w14:paraId="6D04FC82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а) нарушения Получателем субсидии условий, установленных при их предоставлении, выявленного в том числе по фактам проверок, проведенных Главным распорядителем бюджетных средств и (или) уполномоченным органом муниципального финансового контроля;</w:t>
      </w:r>
    </w:p>
    <w:p w14:paraId="6D04FC83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б) недостижения </w:t>
      </w:r>
      <w:r w:rsidR="006369AC" w:rsidRPr="00580121">
        <w:rPr>
          <w:rFonts w:eastAsiaTheme="minorEastAsia"/>
          <w:sz w:val="28"/>
          <w:szCs w:val="28"/>
        </w:rPr>
        <w:t>результата предоставления Субсидии</w:t>
      </w:r>
      <w:r w:rsidRPr="00580121">
        <w:rPr>
          <w:rFonts w:eastAsiaTheme="minorEastAsia"/>
          <w:sz w:val="28"/>
          <w:szCs w:val="28"/>
        </w:rPr>
        <w:t xml:space="preserve"> установленного в пункте 3.1</w:t>
      </w:r>
      <w:r w:rsidR="00FB2EFC">
        <w:rPr>
          <w:rFonts w:eastAsiaTheme="minorEastAsia"/>
          <w:sz w:val="28"/>
          <w:szCs w:val="28"/>
        </w:rPr>
        <w:t>0</w:t>
      </w:r>
      <w:r w:rsidRPr="00580121">
        <w:rPr>
          <w:rFonts w:eastAsiaTheme="minorEastAsia"/>
          <w:sz w:val="28"/>
          <w:szCs w:val="28"/>
        </w:rPr>
        <w:t xml:space="preserve"> настоящего Порядка и Соглашением о предоставлении субсидии;</w:t>
      </w:r>
    </w:p>
    <w:p w14:paraId="6D04FC84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в) несоответствия направлений расходования средств Субсидии, установленных в Соглашении о предоставлении субсид</w:t>
      </w:r>
      <w:r w:rsidR="00CD6C0B" w:rsidRPr="00580121">
        <w:rPr>
          <w:rFonts w:eastAsiaTheme="minorEastAsia"/>
          <w:sz w:val="28"/>
          <w:szCs w:val="28"/>
        </w:rPr>
        <w:t>ии, в соответствии с пунктом 1.2</w:t>
      </w:r>
      <w:r w:rsidRPr="00580121">
        <w:rPr>
          <w:rFonts w:eastAsiaTheme="minorEastAsia"/>
          <w:sz w:val="28"/>
          <w:szCs w:val="28"/>
        </w:rPr>
        <w:t xml:space="preserve"> настоящего Порядка;</w:t>
      </w:r>
    </w:p>
    <w:p w14:paraId="6D04FC85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г) выявления недостоверных сведений в документах Получателя субсидии;</w:t>
      </w:r>
    </w:p>
    <w:p w14:paraId="6D04FC86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 xml:space="preserve">в) непредоставления отчета </w:t>
      </w:r>
      <w:r w:rsidR="00385479" w:rsidRPr="009A6308">
        <w:rPr>
          <w:rFonts w:eastAsiaTheme="minorEastAsia"/>
          <w:sz w:val="28"/>
          <w:szCs w:val="28"/>
        </w:rPr>
        <w:t xml:space="preserve">о достижении целевых показателей </w:t>
      </w:r>
      <w:r w:rsidRPr="009A6308">
        <w:rPr>
          <w:rFonts w:eastAsiaTheme="minorEastAsia"/>
          <w:sz w:val="28"/>
          <w:szCs w:val="28"/>
        </w:rPr>
        <w:t>в соответствии с пунктом 4.1 настоящего Порядка.</w:t>
      </w:r>
    </w:p>
    <w:p w14:paraId="6D04FC87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Возврат средств субсидии должен быть осуществлен в течение 5 календарных дней с момента получения соответствующего письменного требования Главного распорядителя бюджетных средств.</w:t>
      </w:r>
    </w:p>
    <w:p w14:paraId="6D04FC88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Требование о возврате средств субсидии составляется Главным распорядителем бюджетных средств в течение 5 рабочих дней со дня проведения проверки и установления фактов, указанных настоящим пунктом. Требование о возврате субсидии вручается Получателю субсидии (законному представителю) лично или направляется заказным письмом с уведомлением о вручении.</w:t>
      </w:r>
    </w:p>
    <w:p w14:paraId="6D04FC89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В случае невыполнения требования о возврате субсидии в установленный срок взыскание денежных средств производится в судебном порядке в соответствии с действующим законодательством Российской Федерации.</w:t>
      </w:r>
    </w:p>
    <w:p w14:paraId="6D04FC8A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bookmarkStart w:id="10" w:name="P209"/>
      <w:bookmarkEnd w:id="10"/>
      <w:r w:rsidRPr="009A6308">
        <w:rPr>
          <w:rFonts w:eastAsiaTheme="minorEastAsia"/>
          <w:sz w:val="28"/>
          <w:szCs w:val="28"/>
        </w:rPr>
        <w:t>3.1</w:t>
      </w:r>
      <w:r w:rsidR="007F6F8E" w:rsidRPr="009A6308">
        <w:rPr>
          <w:rFonts w:eastAsiaTheme="minorEastAsia"/>
          <w:sz w:val="28"/>
          <w:szCs w:val="28"/>
        </w:rPr>
        <w:t>0</w:t>
      </w:r>
      <w:r w:rsidRPr="009A6308">
        <w:rPr>
          <w:rFonts w:eastAsiaTheme="minorEastAsia"/>
          <w:sz w:val="28"/>
          <w:szCs w:val="28"/>
        </w:rPr>
        <w:t xml:space="preserve">. </w:t>
      </w:r>
      <w:r w:rsidR="00D83F4D" w:rsidRPr="009A6308">
        <w:rPr>
          <w:rFonts w:eastAsiaTheme="minorEastAsia"/>
          <w:sz w:val="28"/>
          <w:szCs w:val="28"/>
        </w:rPr>
        <w:t>Планируемым результатом предоставления субсидии, под которым пони</w:t>
      </w:r>
      <w:r w:rsidR="00D83F4D" w:rsidRPr="00580121">
        <w:rPr>
          <w:rFonts w:eastAsiaTheme="minorEastAsia"/>
          <w:sz w:val="28"/>
          <w:szCs w:val="28"/>
        </w:rPr>
        <w:t>мается результат деятельности Получателя субсидии является</w:t>
      </w:r>
      <w:r w:rsidRPr="00580121">
        <w:rPr>
          <w:rFonts w:eastAsiaTheme="minorEastAsia"/>
          <w:sz w:val="28"/>
          <w:szCs w:val="28"/>
        </w:rPr>
        <w:t xml:space="preserve"> </w:t>
      </w:r>
      <w:r w:rsidR="00D83F4D" w:rsidRPr="00580121">
        <w:rPr>
          <w:rFonts w:eastAsiaTheme="minorEastAsia"/>
          <w:sz w:val="28"/>
          <w:szCs w:val="28"/>
        </w:rPr>
        <w:t>«Д</w:t>
      </w:r>
      <w:r w:rsidRPr="00580121">
        <w:rPr>
          <w:rFonts w:eastAsiaTheme="minorEastAsia"/>
          <w:sz w:val="28"/>
          <w:szCs w:val="28"/>
        </w:rPr>
        <w:t xml:space="preserve">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</w:t>
      </w:r>
      <w:r w:rsidRPr="00580121">
        <w:rPr>
          <w:rFonts w:eastAsiaTheme="minorEastAsia"/>
          <w:sz w:val="28"/>
          <w:szCs w:val="28"/>
        </w:rPr>
        <w:lastRenderedPageBreak/>
        <w:t>отчетном периоде</w:t>
      </w:r>
      <w:r w:rsidR="00D83F4D" w:rsidRPr="00580121">
        <w:rPr>
          <w:rFonts w:eastAsiaTheme="minorEastAsia"/>
          <w:sz w:val="28"/>
          <w:szCs w:val="28"/>
        </w:rPr>
        <w:t>»</w:t>
      </w:r>
      <w:r w:rsidRPr="00580121">
        <w:rPr>
          <w:rFonts w:eastAsiaTheme="minorEastAsia"/>
          <w:sz w:val="28"/>
          <w:szCs w:val="28"/>
        </w:rPr>
        <w:t>.</w:t>
      </w:r>
    </w:p>
    <w:p w14:paraId="6D04FC8B" w14:textId="77777777" w:rsidR="00D83F4D" w:rsidRPr="00580121" w:rsidRDefault="003243EB" w:rsidP="00D83F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121">
        <w:rPr>
          <w:sz w:val="28"/>
          <w:szCs w:val="28"/>
        </w:rPr>
        <w:t xml:space="preserve">В Соглашении указывается точная дата завершения и конечное значение результата предоставления Субсидии (конкретная количественная характеристика итогов) на текущий финансовый год. </w:t>
      </w:r>
    </w:p>
    <w:p w14:paraId="6D04FC8C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Получатель субсидии обязан обеспечить достижение </w:t>
      </w:r>
      <w:r w:rsidR="006369AC" w:rsidRPr="00580121">
        <w:rPr>
          <w:rFonts w:eastAsiaTheme="minorEastAsia"/>
          <w:sz w:val="28"/>
          <w:szCs w:val="28"/>
        </w:rPr>
        <w:t>результата предоставления Субсидии</w:t>
      </w:r>
      <w:r w:rsidR="002C0EF8" w:rsidRPr="00580121">
        <w:rPr>
          <w:rFonts w:eastAsiaTheme="minorEastAsia"/>
          <w:sz w:val="28"/>
          <w:szCs w:val="28"/>
        </w:rPr>
        <w:t xml:space="preserve"> </w:t>
      </w:r>
      <w:r w:rsidRPr="00580121">
        <w:rPr>
          <w:rFonts w:eastAsiaTheme="minorEastAsia"/>
          <w:sz w:val="28"/>
          <w:szCs w:val="28"/>
        </w:rPr>
        <w:t xml:space="preserve">установленного в Соглашении. Недостижение Получателем субсидии установленного </w:t>
      </w:r>
      <w:r w:rsidR="006369AC" w:rsidRPr="00580121">
        <w:rPr>
          <w:rFonts w:eastAsiaTheme="minorEastAsia"/>
          <w:sz w:val="28"/>
          <w:szCs w:val="28"/>
        </w:rPr>
        <w:t>результата предоставления Субсидии</w:t>
      </w:r>
      <w:r w:rsidRPr="00580121">
        <w:rPr>
          <w:rFonts w:eastAsiaTheme="minorEastAsia"/>
          <w:sz w:val="28"/>
          <w:szCs w:val="28"/>
        </w:rPr>
        <w:t xml:space="preserve"> является нарушением условий предоставления субсидии и служит основанием для возврата предоставленной субсидии в соответствии с разделом 5 настоящего Порядка.</w:t>
      </w:r>
    </w:p>
    <w:p w14:paraId="6D04FC8D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14:paraId="6D04FC8E" w14:textId="77777777" w:rsidR="00C9676F" w:rsidRPr="00580121" w:rsidRDefault="00C9676F" w:rsidP="000B55F8">
      <w:pPr>
        <w:suppressAutoHyphens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w:r w:rsidRPr="00580121">
        <w:rPr>
          <w:sz w:val="28"/>
          <w:szCs w:val="28"/>
        </w:rPr>
        <w:t xml:space="preserve">4. </w:t>
      </w:r>
      <w:r w:rsidRPr="00580121">
        <w:rPr>
          <w:rFonts w:eastAsiaTheme="minorHAnsi"/>
          <w:sz w:val="28"/>
          <w:szCs w:val="28"/>
        </w:rPr>
        <w:t>Требования к отчетности</w:t>
      </w:r>
    </w:p>
    <w:p w14:paraId="6D04FC8F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rFonts w:eastAsiaTheme="minorEastAsia"/>
          <w:sz w:val="28"/>
          <w:szCs w:val="28"/>
        </w:rPr>
      </w:pPr>
    </w:p>
    <w:p w14:paraId="6D04FC90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bookmarkStart w:id="11" w:name="P217"/>
      <w:bookmarkEnd w:id="11"/>
      <w:r w:rsidRPr="009A6308">
        <w:rPr>
          <w:rFonts w:eastAsiaTheme="minorEastAsia"/>
          <w:sz w:val="28"/>
          <w:szCs w:val="28"/>
        </w:rPr>
        <w:t xml:space="preserve">4.1. После </w:t>
      </w:r>
      <w:r w:rsidR="00385479" w:rsidRPr="009A6308">
        <w:rPr>
          <w:rFonts w:eastAsiaTheme="minorEastAsia"/>
          <w:sz w:val="28"/>
          <w:szCs w:val="28"/>
        </w:rPr>
        <w:t>п</w:t>
      </w:r>
      <w:r w:rsidRPr="009A6308">
        <w:rPr>
          <w:rFonts w:eastAsiaTheme="minorEastAsia"/>
          <w:sz w:val="28"/>
          <w:szCs w:val="28"/>
        </w:rPr>
        <w:t xml:space="preserve">еречисления субсидии в полном объеме Получатель субсидии в течение 10 рабочих дней, предоставляет Главному распорядителю бюджетных средств отчет о </w:t>
      </w:r>
      <w:r w:rsidR="0082682E" w:rsidRPr="009A6308">
        <w:rPr>
          <w:rFonts w:eastAsiaTheme="minorEastAsia"/>
          <w:sz w:val="28"/>
          <w:szCs w:val="28"/>
        </w:rPr>
        <w:t>достижении целевых показателей</w:t>
      </w:r>
      <w:r w:rsidR="0082682E" w:rsidRPr="009A6308">
        <w:rPr>
          <w:rFonts w:eastAsiaTheme="minorEastAsia"/>
          <w:color w:val="FF0000"/>
          <w:sz w:val="28"/>
          <w:szCs w:val="28"/>
        </w:rPr>
        <w:t xml:space="preserve"> </w:t>
      </w:r>
      <w:r w:rsidR="00050952" w:rsidRPr="009A6308">
        <w:rPr>
          <w:rFonts w:eastAsiaTheme="minorEastAsia"/>
          <w:sz w:val="28"/>
          <w:szCs w:val="28"/>
        </w:rPr>
        <w:t>по</w:t>
      </w:r>
      <w:r w:rsidRPr="009A6308">
        <w:rPr>
          <w:rFonts w:eastAsiaTheme="minorEastAsia"/>
          <w:sz w:val="28"/>
          <w:szCs w:val="28"/>
        </w:rPr>
        <w:t xml:space="preserve"> </w:t>
      </w:r>
      <w:r w:rsidR="00132D44" w:rsidRPr="009A6308">
        <w:rPr>
          <w:rFonts w:eastAsiaTheme="minorEastAsia"/>
          <w:sz w:val="28"/>
          <w:szCs w:val="28"/>
        </w:rPr>
        <w:t>форм</w:t>
      </w:r>
      <w:r w:rsidR="00050952" w:rsidRPr="009A6308">
        <w:rPr>
          <w:rFonts w:eastAsiaTheme="minorEastAsia"/>
          <w:sz w:val="28"/>
          <w:szCs w:val="28"/>
        </w:rPr>
        <w:t>е</w:t>
      </w:r>
      <w:r w:rsidR="00132D44" w:rsidRPr="009A6308">
        <w:rPr>
          <w:rFonts w:eastAsiaTheme="minorEastAsia"/>
          <w:sz w:val="28"/>
          <w:szCs w:val="28"/>
        </w:rPr>
        <w:t xml:space="preserve"> определенн</w:t>
      </w:r>
      <w:r w:rsidR="00050952" w:rsidRPr="009A6308">
        <w:rPr>
          <w:rFonts w:eastAsiaTheme="minorEastAsia"/>
          <w:sz w:val="28"/>
          <w:szCs w:val="28"/>
        </w:rPr>
        <w:t xml:space="preserve">ой типовой формой </w:t>
      </w:r>
      <w:r w:rsidR="00132D44" w:rsidRPr="009A6308">
        <w:rPr>
          <w:rFonts w:eastAsiaTheme="minorEastAsia"/>
          <w:sz w:val="28"/>
          <w:szCs w:val="28"/>
        </w:rPr>
        <w:t>соглашени</w:t>
      </w:r>
      <w:r w:rsidR="00050952" w:rsidRPr="009A6308">
        <w:rPr>
          <w:rFonts w:eastAsiaTheme="minorEastAsia"/>
          <w:sz w:val="28"/>
          <w:szCs w:val="28"/>
        </w:rPr>
        <w:t>я</w:t>
      </w:r>
      <w:r w:rsidR="00132D44" w:rsidRPr="009A6308">
        <w:rPr>
          <w:rFonts w:eastAsiaTheme="minorEastAsia"/>
          <w:sz w:val="28"/>
          <w:szCs w:val="28"/>
        </w:rPr>
        <w:t>, установленн</w:t>
      </w:r>
      <w:r w:rsidR="00050952" w:rsidRPr="009A6308">
        <w:rPr>
          <w:rFonts w:eastAsiaTheme="minorEastAsia"/>
          <w:sz w:val="28"/>
          <w:szCs w:val="28"/>
        </w:rPr>
        <w:t>ой</w:t>
      </w:r>
      <w:r w:rsidR="00132D44" w:rsidRPr="009A6308">
        <w:rPr>
          <w:rFonts w:eastAsiaTheme="minorEastAsia"/>
          <w:sz w:val="28"/>
          <w:szCs w:val="28"/>
        </w:rPr>
        <w:t xml:space="preserve"> финансовым управлением муниципального образования «Городской округ Ногликский» </w:t>
      </w:r>
      <w:r w:rsidRPr="009A6308">
        <w:rPr>
          <w:rFonts w:eastAsiaTheme="minorEastAsia"/>
          <w:sz w:val="28"/>
          <w:szCs w:val="28"/>
        </w:rPr>
        <w:t>с приложением копий подтверждающих документов, в том числе акты сверки взаимных расчетов с подрядчиками и поставщиками (при наличии договоров подряда и поставки) в полном объеме.</w:t>
      </w:r>
    </w:p>
    <w:p w14:paraId="6D04FC91" w14:textId="77777777" w:rsidR="00077E49" w:rsidRPr="009A6308" w:rsidRDefault="00C9676F" w:rsidP="00077E49">
      <w:pPr>
        <w:widowControl w:val="0"/>
        <w:autoSpaceDE w:val="0"/>
        <w:autoSpaceDN w:val="0"/>
        <w:ind w:firstLine="709"/>
        <w:jc w:val="both"/>
        <w:rPr>
          <w:rFonts w:eastAsiaTheme="minorEastAsia"/>
          <w:color w:val="0000FF"/>
          <w:sz w:val="28"/>
          <w:szCs w:val="28"/>
        </w:rPr>
      </w:pPr>
      <w:bookmarkStart w:id="12" w:name="P218"/>
      <w:bookmarkEnd w:id="12"/>
      <w:r w:rsidRPr="009A6308">
        <w:rPr>
          <w:rFonts w:eastAsiaTheme="minorEastAsia"/>
          <w:sz w:val="28"/>
          <w:szCs w:val="28"/>
        </w:rPr>
        <w:t xml:space="preserve">4.2. Получатель субсидии </w:t>
      </w:r>
      <w:r w:rsidR="009C1AF5" w:rsidRPr="009A6308">
        <w:rPr>
          <w:rFonts w:eastAsiaTheme="minorEastAsia"/>
          <w:sz w:val="28"/>
          <w:szCs w:val="28"/>
        </w:rPr>
        <w:t xml:space="preserve">не позднее </w:t>
      </w:r>
      <w:r w:rsidR="002E7A33" w:rsidRPr="009A6308">
        <w:rPr>
          <w:rFonts w:eastAsiaTheme="minorEastAsia"/>
          <w:sz w:val="28"/>
          <w:szCs w:val="28"/>
        </w:rPr>
        <w:t>01</w:t>
      </w:r>
      <w:r w:rsidR="009C1AF5" w:rsidRPr="009A6308">
        <w:rPr>
          <w:rFonts w:eastAsiaTheme="minorEastAsia"/>
          <w:sz w:val="28"/>
          <w:szCs w:val="28"/>
        </w:rPr>
        <w:t xml:space="preserve"> </w:t>
      </w:r>
      <w:r w:rsidR="002E7A33" w:rsidRPr="009A6308">
        <w:rPr>
          <w:rFonts w:eastAsiaTheme="minorEastAsia"/>
          <w:sz w:val="28"/>
          <w:szCs w:val="28"/>
        </w:rPr>
        <w:t>марта</w:t>
      </w:r>
      <w:r w:rsidR="009C1AF5" w:rsidRPr="009A6308">
        <w:rPr>
          <w:rFonts w:eastAsiaTheme="minorEastAsia"/>
          <w:sz w:val="28"/>
          <w:szCs w:val="28"/>
        </w:rPr>
        <w:t xml:space="preserve"> года, следующего за годом, в кот</w:t>
      </w:r>
      <w:r w:rsidR="002A4DB1" w:rsidRPr="009A6308">
        <w:rPr>
          <w:rFonts w:eastAsiaTheme="minorEastAsia"/>
          <w:sz w:val="28"/>
          <w:szCs w:val="28"/>
        </w:rPr>
        <w:t>о</w:t>
      </w:r>
      <w:r w:rsidR="009C1AF5" w:rsidRPr="009A6308">
        <w:rPr>
          <w:rFonts w:eastAsiaTheme="minorEastAsia"/>
          <w:sz w:val="28"/>
          <w:szCs w:val="28"/>
        </w:rPr>
        <w:t>ром была по</w:t>
      </w:r>
      <w:r w:rsidR="002A4DB1" w:rsidRPr="009A6308">
        <w:rPr>
          <w:rFonts w:eastAsiaTheme="minorEastAsia"/>
          <w:sz w:val="28"/>
          <w:szCs w:val="28"/>
        </w:rPr>
        <w:t xml:space="preserve">лучена субсидия, предоставляет Главному распорядителю отчетность о достижении значения результата предоставления </w:t>
      </w:r>
      <w:r w:rsidR="002E7A33" w:rsidRPr="009A6308">
        <w:rPr>
          <w:rFonts w:eastAsiaTheme="minorEastAsia"/>
          <w:sz w:val="28"/>
          <w:szCs w:val="28"/>
        </w:rPr>
        <w:t>Субсидии</w:t>
      </w:r>
      <w:r w:rsidR="002A4DB1" w:rsidRPr="009A6308">
        <w:rPr>
          <w:rFonts w:eastAsiaTheme="minorEastAsia"/>
          <w:sz w:val="28"/>
          <w:szCs w:val="28"/>
        </w:rPr>
        <w:t>, указанн</w:t>
      </w:r>
      <w:r w:rsidR="002E7A33" w:rsidRPr="009A6308">
        <w:rPr>
          <w:rFonts w:eastAsiaTheme="minorEastAsia"/>
          <w:sz w:val="28"/>
          <w:szCs w:val="28"/>
        </w:rPr>
        <w:t>ого</w:t>
      </w:r>
      <w:r w:rsidR="002A4DB1" w:rsidRPr="009A6308">
        <w:rPr>
          <w:rFonts w:eastAsiaTheme="minorEastAsia"/>
          <w:sz w:val="28"/>
          <w:szCs w:val="28"/>
        </w:rPr>
        <w:t xml:space="preserve"> в </w:t>
      </w:r>
      <w:r w:rsidR="00E95DAE" w:rsidRPr="009A6308">
        <w:rPr>
          <w:rFonts w:eastAsiaTheme="minorEastAsia"/>
          <w:sz w:val="28"/>
          <w:szCs w:val="28"/>
        </w:rPr>
        <w:t xml:space="preserve">пунктом </w:t>
      </w:r>
      <w:r w:rsidR="00050952" w:rsidRPr="009A6308">
        <w:rPr>
          <w:rFonts w:eastAsiaTheme="minorEastAsia"/>
          <w:sz w:val="28"/>
          <w:szCs w:val="28"/>
        </w:rPr>
        <w:t>3.1</w:t>
      </w:r>
      <w:r w:rsidR="007F6F8E" w:rsidRPr="009A6308">
        <w:rPr>
          <w:rFonts w:eastAsiaTheme="minorEastAsia"/>
          <w:sz w:val="28"/>
          <w:szCs w:val="28"/>
        </w:rPr>
        <w:t>0</w:t>
      </w:r>
      <w:r w:rsidR="00050952" w:rsidRPr="009A6308">
        <w:rPr>
          <w:rFonts w:eastAsiaTheme="minorEastAsia"/>
          <w:sz w:val="28"/>
          <w:szCs w:val="28"/>
        </w:rPr>
        <w:t xml:space="preserve"> настоящего </w:t>
      </w:r>
      <w:r w:rsidR="00E95DAE" w:rsidRPr="009A6308">
        <w:rPr>
          <w:rFonts w:eastAsiaTheme="minorEastAsia"/>
          <w:sz w:val="28"/>
          <w:szCs w:val="28"/>
        </w:rPr>
        <w:t>П</w:t>
      </w:r>
      <w:r w:rsidR="00050952" w:rsidRPr="009A6308">
        <w:rPr>
          <w:rFonts w:eastAsiaTheme="minorEastAsia"/>
          <w:sz w:val="28"/>
          <w:szCs w:val="28"/>
        </w:rPr>
        <w:t>орядка</w:t>
      </w:r>
      <w:r w:rsidR="0029455E" w:rsidRPr="009A6308">
        <w:rPr>
          <w:rFonts w:eastAsiaTheme="minorEastAsia"/>
          <w:sz w:val="28"/>
          <w:szCs w:val="28"/>
        </w:rPr>
        <w:t>,</w:t>
      </w:r>
      <w:r w:rsidR="00050952" w:rsidRPr="009A6308">
        <w:rPr>
          <w:rFonts w:eastAsiaTheme="minorEastAsia"/>
          <w:sz w:val="28"/>
          <w:szCs w:val="28"/>
        </w:rPr>
        <w:t xml:space="preserve"> по </w:t>
      </w:r>
      <w:r w:rsidR="002E7A33" w:rsidRPr="009A6308">
        <w:rPr>
          <w:rFonts w:eastAsiaTheme="minorEastAsia"/>
          <w:sz w:val="28"/>
          <w:szCs w:val="28"/>
        </w:rPr>
        <w:t>форм</w:t>
      </w:r>
      <w:r w:rsidR="00E95DAE" w:rsidRPr="009A6308">
        <w:rPr>
          <w:rFonts w:eastAsiaTheme="minorEastAsia"/>
          <w:sz w:val="28"/>
          <w:szCs w:val="28"/>
        </w:rPr>
        <w:t xml:space="preserve">е, </w:t>
      </w:r>
      <w:r w:rsidR="00077E49" w:rsidRPr="009A6308">
        <w:rPr>
          <w:sz w:val="28"/>
          <w:szCs w:val="28"/>
        </w:rPr>
        <w:t>определенной типовой формой соглашения, установленной финансовым управлением муниципального образования «Городской округ Ногликский»</w:t>
      </w:r>
      <w:r w:rsidR="00077E49" w:rsidRPr="009A6308">
        <w:rPr>
          <w:rFonts w:eastAsiaTheme="minorEastAsia"/>
          <w:color w:val="0000FF"/>
          <w:sz w:val="28"/>
          <w:szCs w:val="28"/>
        </w:rPr>
        <w:t>.</w:t>
      </w:r>
    </w:p>
    <w:p w14:paraId="6D04FC92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 xml:space="preserve">4.3. Главной распорядитель бюджетных средств вправе </w:t>
      </w:r>
      <w:r w:rsidRPr="009A6308">
        <w:rPr>
          <w:sz w:val="28"/>
          <w:szCs w:val="28"/>
        </w:rPr>
        <w:t>устанавливать в Соглашении сроки и формы представления Получателем дополнительной отчетности</w:t>
      </w:r>
      <w:bookmarkStart w:id="13" w:name="P224"/>
      <w:bookmarkEnd w:id="13"/>
    </w:p>
    <w:p w14:paraId="6D04FC93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14:paraId="6D04FC94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center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 xml:space="preserve">5. </w:t>
      </w:r>
      <w:r w:rsidRPr="009A6308">
        <w:rPr>
          <w:rFonts w:eastAsiaTheme="minorHAnsi"/>
          <w:sz w:val="28"/>
          <w:szCs w:val="28"/>
        </w:rPr>
        <w:t>Осуществление контроля (мониторинга) за соблюдением условий и порядка предоставления субсидии и ответственность за их нарушение</w:t>
      </w:r>
    </w:p>
    <w:p w14:paraId="6D04FC95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14:paraId="6D04FC96" w14:textId="77777777" w:rsidR="00C9676F" w:rsidRPr="009A6308" w:rsidRDefault="00C9676F" w:rsidP="000B55F8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5.1. Главный распорядитель бюджетных средств</w:t>
      </w:r>
      <w:r w:rsidRPr="009A6308">
        <w:rPr>
          <w:sz w:val="28"/>
          <w:szCs w:val="28"/>
        </w:rPr>
        <w:t xml:space="preserve"> осуществляет проверку соблюдения Получателем субсидии порядка и условий предоставления субсидии, в том числе в части достижения результатов предоставления субсидии. Орган муниципального финансового контроля осуществляет проверку в соответствии со статьями 268.1 и 269.2 Бюджетного кодекса Российской Федерации.</w:t>
      </w:r>
    </w:p>
    <w:p w14:paraId="6D04FC97" w14:textId="77777777" w:rsidR="00C94B49" w:rsidRPr="009A6308" w:rsidRDefault="00C9676F" w:rsidP="00C94B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Получатель субсидии обязан не препятствовать контролирующим органам при про</w:t>
      </w:r>
      <w:r w:rsidR="00C94B49" w:rsidRPr="009A6308">
        <w:rPr>
          <w:rFonts w:eastAsiaTheme="minorEastAsia"/>
          <w:sz w:val="28"/>
          <w:szCs w:val="28"/>
        </w:rPr>
        <w:t>ведении контрольных мероприятий,</w:t>
      </w:r>
      <w:r w:rsidR="00C94B49" w:rsidRPr="009A6308">
        <w:rPr>
          <w:rFonts w:eastAsia="Calibri"/>
          <w:sz w:val="28"/>
          <w:szCs w:val="28"/>
        </w:rPr>
        <w:t xml:space="preserve"> в том числе с выездом на места:</w:t>
      </w:r>
    </w:p>
    <w:p w14:paraId="6D04FC98" w14:textId="77777777" w:rsidR="00C94B49" w:rsidRPr="009A6308" w:rsidRDefault="00C94B49" w:rsidP="00C94B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308">
        <w:rPr>
          <w:rFonts w:eastAsia="Calibri"/>
          <w:sz w:val="28"/>
          <w:szCs w:val="28"/>
        </w:rPr>
        <w:t>- планируемых работ по ремонту многоквартирных домов;</w:t>
      </w:r>
    </w:p>
    <w:p w14:paraId="6D04FC99" w14:textId="77777777" w:rsidR="00C94B49" w:rsidRPr="009A6308" w:rsidRDefault="00C94B49" w:rsidP="00C94B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308">
        <w:rPr>
          <w:rFonts w:eastAsia="Calibri"/>
          <w:sz w:val="28"/>
          <w:szCs w:val="28"/>
        </w:rPr>
        <w:t>- хода проведения ремонта многоквартирных домов;</w:t>
      </w:r>
    </w:p>
    <w:p w14:paraId="6D04FC9A" w14:textId="77777777" w:rsidR="00C94B49" w:rsidRPr="009A6308" w:rsidRDefault="00C94B49" w:rsidP="00C94B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308">
        <w:rPr>
          <w:rFonts w:eastAsia="Calibri"/>
          <w:sz w:val="28"/>
          <w:szCs w:val="28"/>
        </w:rPr>
        <w:t>- результатов проведения ремонта многоквартирных домов.</w:t>
      </w:r>
    </w:p>
    <w:p w14:paraId="6D04FC9B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lastRenderedPageBreak/>
        <w:t>5.2. В целях обеспечения контроля за целевым и эффективным использованием бюджетных средств Главный распорядитель бюджетных средств организует:</w:t>
      </w:r>
    </w:p>
    <w:p w14:paraId="6D04FC9C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5.2.1. проведение выборочных проверок с целью контроля за ходом проведения ремонта и результатов проведения ремонта общего имущества многоквартирных жилых домов;</w:t>
      </w:r>
    </w:p>
    <w:p w14:paraId="6D04FC9D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5.2.2. проведение проверки соблюдения Получателем субсидии условий, целей и порядка предоставления субсидии.</w:t>
      </w:r>
    </w:p>
    <w:p w14:paraId="6D04FC9E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5.3. В целях обеспечения контроля за целевым использованием бюджетных средств Получатель субсидии обеспечивает надлежащий строительный контроль (технический надзор), в соответствии с которым осуществляется:</w:t>
      </w:r>
    </w:p>
    <w:p w14:paraId="6D04FC9F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5.3.1. контроль за ведением журналов учета работ;</w:t>
      </w:r>
    </w:p>
    <w:p w14:paraId="6D04FCA0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5.3.2. контроль за составлением и выполнением графиков производства работ;</w:t>
      </w:r>
    </w:p>
    <w:p w14:paraId="6D04FCA1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5.3.3. контроль за качеством и технологией выполнения работ, их соответствием установленным нормативам;</w:t>
      </w:r>
    </w:p>
    <w:p w14:paraId="6D04FCA2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5.3.4. контроль при оформлении актов выполненных работ в части применения расценок;</w:t>
      </w:r>
    </w:p>
    <w:p w14:paraId="6D04FCA3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5.3.5. проведение совместно с подрядной организацией контрольных обмеров выполненных работ и составление соответствующих актов;</w:t>
      </w:r>
    </w:p>
    <w:p w14:paraId="6D04FCA4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5.3.6. освидетельствование скрытых работ и подписание соответствующих актов;</w:t>
      </w:r>
    </w:p>
    <w:p w14:paraId="6D04FCA5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5.3.7. проверка документации (технических паспортов, сертификатов и пр.) на используемые строительные материалы, оборудование, изделия и конструкции.</w:t>
      </w:r>
    </w:p>
    <w:p w14:paraId="6D04FCA6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5.4. В целях обеспечения контроля за целевым и эффективным использованием бюджетных средств при осуществлении ремонта, капитального ремонта Получатель субсидии обеспечивает участие Главного распорядителя бюджетных средств в приемке выполненных работ.</w:t>
      </w:r>
    </w:p>
    <w:p w14:paraId="6D04FCA7" w14:textId="77777777" w:rsidR="00C9676F" w:rsidRPr="009A6308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>5.5. Меры ответственности за нарушение условий и порядка предоставления субсидий:</w:t>
      </w:r>
    </w:p>
    <w:p w14:paraId="6D04FCA8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9A6308">
        <w:rPr>
          <w:rFonts w:eastAsiaTheme="minorEastAsia"/>
          <w:sz w:val="28"/>
          <w:szCs w:val="28"/>
        </w:rPr>
        <w:t xml:space="preserve">5.5.1. При недостижении </w:t>
      </w:r>
      <w:r w:rsidR="00285B36" w:rsidRPr="009A6308">
        <w:rPr>
          <w:rFonts w:eastAsiaTheme="minorEastAsia"/>
          <w:sz w:val="28"/>
          <w:szCs w:val="28"/>
        </w:rPr>
        <w:t xml:space="preserve">значения результата предоставления Субсидии </w:t>
      </w:r>
      <w:r w:rsidRPr="009A6308">
        <w:rPr>
          <w:rFonts w:eastAsiaTheme="minorEastAsia"/>
          <w:sz w:val="28"/>
          <w:szCs w:val="28"/>
        </w:rPr>
        <w:t>на дату, установленную пунктом 4.</w:t>
      </w:r>
      <w:r w:rsidR="00285B36" w:rsidRPr="009A6308">
        <w:rPr>
          <w:rFonts w:eastAsiaTheme="minorEastAsia"/>
          <w:sz w:val="28"/>
          <w:szCs w:val="28"/>
        </w:rPr>
        <w:t>2</w:t>
      </w:r>
      <w:r w:rsidRPr="009A6308">
        <w:rPr>
          <w:rFonts w:eastAsiaTheme="minorEastAsia"/>
          <w:sz w:val="28"/>
          <w:szCs w:val="28"/>
        </w:rPr>
        <w:t xml:space="preserve"> настоящего Порядка, объем средств, подлежащих возврату в местный бюджет, рассчитывается по формуле:</w:t>
      </w:r>
    </w:p>
    <w:p w14:paraId="6D04FCA9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14:paraId="6D04FCAA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V</w:t>
      </w:r>
      <w:r w:rsidRPr="00580121">
        <w:rPr>
          <w:rFonts w:eastAsiaTheme="minorEastAsia"/>
          <w:sz w:val="18"/>
          <w:szCs w:val="18"/>
        </w:rPr>
        <w:t>возврата</w:t>
      </w:r>
      <w:r w:rsidRPr="00580121">
        <w:rPr>
          <w:rFonts w:eastAsiaTheme="minorEastAsia"/>
          <w:sz w:val="28"/>
          <w:szCs w:val="28"/>
        </w:rPr>
        <w:t xml:space="preserve"> = V</w:t>
      </w:r>
      <w:r w:rsidRPr="00580121">
        <w:rPr>
          <w:rFonts w:eastAsiaTheme="minorEastAsia"/>
          <w:sz w:val="18"/>
          <w:szCs w:val="18"/>
        </w:rPr>
        <w:t>субсидии</w:t>
      </w:r>
      <w:r w:rsidRPr="00580121">
        <w:rPr>
          <w:rFonts w:eastAsiaTheme="minorEastAsia"/>
          <w:sz w:val="28"/>
          <w:szCs w:val="28"/>
        </w:rPr>
        <w:t xml:space="preserve"> * (n - m) / n * 0,1,</w:t>
      </w:r>
    </w:p>
    <w:p w14:paraId="6D04FCAB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14:paraId="6D04FCAC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где:</w:t>
      </w:r>
    </w:p>
    <w:p w14:paraId="6D04FCAD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V</w:t>
      </w:r>
      <w:r w:rsidRPr="00580121">
        <w:rPr>
          <w:rFonts w:eastAsiaTheme="minorEastAsia"/>
          <w:sz w:val="18"/>
          <w:szCs w:val="18"/>
        </w:rPr>
        <w:t>субсидии</w:t>
      </w:r>
      <w:r w:rsidRPr="00580121">
        <w:rPr>
          <w:rFonts w:eastAsiaTheme="minorEastAsia"/>
          <w:sz w:val="28"/>
          <w:szCs w:val="28"/>
        </w:rPr>
        <w:t xml:space="preserve"> - размер субсидии, предоставленной Получателю субсидии в отчетном финансовом году;</w:t>
      </w:r>
    </w:p>
    <w:p w14:paraId="6D04FCAE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m - фактически достигнутый показатель результативности;</w:t>
      </w:r>
    </w:p>
    <w:p w14:paraId="6D04FCAF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n - показатель результативности, указанный в Соглашении о предоставлении субсидии.</w:t>
      </w:r>
    </w:p>
    <w:p w14:paraId="6D04FCB0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5.5.2. При нарушении Получателем субсидии условий, установленных </w:t>
      </w:r>
      <w:r w:rsidRPr="00580121">
        <w:rPr>
          <w:rFonts w:eastAsiaTheme="minorEastAsia"/>
          <w:sz w:val="28"/>
          <w:szCs w:val="28"/>
        </w:rPr>
        <w:lastRenderedPageBreak/>
        <w:t xml:space="preserve">при их предоставлении, выявленном </w:t>
      </w:r>
      <w:r w:rsidRPr="00580121">
        <w:rPr>
          <w:sz w:val="28"/>
          <w:szCs w:val="28"/>
        </w:rPr>
        <w:t xml:space="preserve">в том числе </w:t>
      </w:r>
      <w:r w:rsidRPr="00580121">
        <w:rPr>
          <w:rFonts w:eastAsiaTheme="minorEastAsia"/>
          <w:sz w:val="28"/>
          <w:szCs w:val="28"/>
        </w:rPr>
        <w:t>по фактам проверок, проведенных Главным распорядителем бюджетных средств и (или) уполномоченным органом муниципального финансового контроля, а также при выявлении недостоверных сведений в документах Получателя субсидии, возврат средств субсидии осуществляется в 100% размере.</w:t>
      </w:r>
    </w:p>
    <w:p w14:paraId="6D04FCB1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29455E">
        <w:rPr>
          <w:rFonts w:eastAsiaTheme="minorEastAsia"/>
          <w:sz w:val="28"/>
          <w:szCs w:val="28"/>
        </w:rPr>
        <w:t>5.5.3. При несоответствии направлений расходования средств Субсидии, установленных в Соглашении о предоставлении субсидии в соответствии с пунктом 1.</w:t>
      </w:r>
      <w:r w:rsidR="00AF5AFD" w:rsidRPr="0029455E">
        <w:rPr>
          <w:rFonts w:eastAsiaTheme="minorEastAsia"/>
          <w:sz w:val="28"/>
          <w:szCs w:val="28"/>
        </w:rPr>
        <w:t>2</w:t>
      </w:r>
      <w:r w:rsidRPr="0029455E">
        <w:rPr>
          <w:rFonts w:eastAsiaTheme="minorEastAsia"/>
          <w:sz w:val="28"/>
          <w:szCs w:val="28"/>
        </w:rPr>
        <w:t xml:space="preserve"> настоящего Порядка, возврат средств субсидии осуществляется в размере нецелевого расходования.</w:t>
      </w:r>
    </w:p>
    <w:p w14:paraId="6D04FCB2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5.6. Возврат средств субсидии осуществляется на основании требования Главного распорядителя бюджетных средств в порядке и сроки, установленные пунктом 3.9 настоящего Порядка.</w:t>
      </w:r>
    </w:p>
    <w:p w14:paraId="6D04FCB3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5.7. Получатель субсидии несет ответственность за достоверность представленных Главному распорядителю бюджетных средств документов, за несоблюдение настоящего Порядка и нецелевое использование средств субсидии в соответствии с действующим законодательством Российской Федерации.</w:t>
      </w:r>
    </w:p>
    <w:p w14:paraId="6D04FCB4" w14:textId="77777777" w:rsidR="00C94B49" w:rsidRPr="00580121" w:rsidRDefault="00C9676F" w:rsidP="00C94B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5.8. </w:t>
      </w:r>
      <w:r w:rsidR="00C94B49" w:rsidRPr="00580121">
        <w:rPr>
          <w:rFonts w:eastAsiaTheme="minorEastAsia"/>
          <w:sz w:val="28"/>
          <w:szCs w:val="28"/>
        </w:rPr>
        <w:t>П</w:t>
      </w:r>
      <w:r w:rsidR="00C94B49" w:rsidRPr="00580121">
        <w:rPr>
          <w:rFonts w:eastAsia="Calibri"/>
          <w:sz w:val="28"/>
          <w:szCs w:val="28"/>
        </w:rPr>
        <w:t xml:space="preserve">роведение мониторинга достижения результата предоставления Субсидии исходя из достижения значений результата предоставления субсидии, определенных </w:t>
      </w:r>
      <w:r w:rsidR="0028493D" w:rsidRPr="00580121">
        <w:rPr>
          <w:rFonts w:eastAsia="Calibri"/>
          <w:sz w:val="28"/>
          <w:szCs w:val="28"/>
        </w:rPr>
        <w:t>с</w:t>
      </w:r>
      <w:r w:rsidR="00C94B49" w:rsidRPr="00580121">
        <w:rPr>
          <w:rFonts w:eastAsia="Calibri"/>
          <w:sz w:val="28"/>
          <w:szCs w:val="28"/>
        </w:rPr>
        <w:t>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производится в порядке и по формам, которые установлены Министерством финансов Российской Федерации.</w:t>
      </w:r>
    </w:p>
    <w:p w14:paraId="6D04FCB5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 xml:space="preserve">Мониторинг достижения </w:t>
      </w:r>
      <w:r w:rsidR="009B47B8" w:rsidRPr="00580121">
        <w:rPr>
          <w:rFonts w:eastAsiaTheme="minorEastAsia"/>
          <w:sz w:val="28"/>
          <w:szCs w:val="28"/>
        </w:rPr>
        <w:t>результата</w:t>
      </w:r>
      <w:r w:rsidR="00C94B49" w:rsidRPr="00580121">
        <w:rPr>
          <w:rFonts w:eastAsiaTheme="minorEastAsia"/>
          <w:sz w:val="28"/>
          <w:szCs w:val="28"/>
        </w:rPr>
        <w:t xml:space="preserve"> предоставления Субсидии</w:t>
      </w:r>
      <w:r w:rsidR="009B47B8" w:rsidRPr="00580121">
        <w:rPr>
          <w:rFonts w:eastAsiaTheme="minorEastAsia"/>
          <w:sz w:val="28"/>
          <w:szCs w:val="28"/>
        </w:rPr>
        <w:t xml:space="preserve"> </w:t>
      </w:r>
      <w:r w:rsidRPr="00580121">
        <w:rPr>
          <w:rFonts w:eastAsiaTheme="minorEastAsia"/>
          <w:sz w:val="28"/>
          <w:szCs w:val="28"/>
        </w:rPr>
        <w:t>осуществляется Главным распорядителем бюджетных средств путем сопоставления данных отчета Получателя субсидии, предоставляемого в соответствии с пунктом 4.2 настоящего Порядка, и данными актов выполненных работ (услуг) по принятым обязательствам.</w:t>
      </w:r>
    </w:p>
    <w:p w14:paraId="6D04FCB6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580121">
        <w:rPr>
          <w:rFonts w:eastAsiaTheme="minorEastAsia"/>
          <w:sz w:val="28"/>
          <w:szCs w:val="28"/>
        </w:rPr>
        <w:t>Мониторинг осуществляется Главным распорядителем бюджетных средств в течение 10 рабочих дней с момента предъявления отчета.</w:t>
      </w:r>
    </w:p>
    <w:p w14:paraId="6D04FCB7" w14:textId="77777777" w:rsidR="00C9676F" w:rsidRPr="00580121" w:rsidRDefault="00C9676F" w:rsidP="000B55F8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14:paraId="6D04FCB8" w14:textId="77777777" w:rsidR="00C9676F" w:rsidRPr="00580121" w:rsidRDefault="00C9676F" w:rsidP="00C9676F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934"/>
      </w:tblGrid>
      <w:tr w:rsidR="00C9676F" w:rsidRPr="00580121" w14:paraId="6D04FCD2" w14:textId="77777777" w:rsidTr="00F659A6">
        <w:tc>
          <w:tcPr>
            <w:tcW w:w="4672" w:type="dxa"/>
          </w:tcPr>
          <w:p w14:paraId="6D04FCB9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934" w:type="dxa"/>
          </w:tcPr>
          <w:p w14:paraId="6D04FCBA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BB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BC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BD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BE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BF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C0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C1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C2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C3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C4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C5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C6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C7" w14:textId="77777777" w:rsidR="00AF5AFD" w:rsidRPr="00580121" w:rsidRDefault="00AF5AFD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C8" w14:textId="77777777" w:rsidR="00AF5AFD" w:rsidRPr="00580121" w:rsidRDefault="00AF5AFD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C9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CCB" w14:textId="77777777" w:rsidR="00C9676F" w:rsidRPr="00580121" w:rsidRDefault="00C9676F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lastRenderedPageBreak/>
              <w:t>Приложение № 1</w:t>
            </w:r>
          </w:p>
          <w:p w14:paraId="6D04FCCC" w14:textId="77777777" w:rsidR="00C9676F" w:rsidRPr="00580121" w:rsidRDefault="00C9676F" w:rsidP="0049151A">
            <w:pPr>
              <w:widowControl w:val="0"/>
              <w:autoSpaceDE w:val="0"/>
              <w:autoSpaceDN w:val="0"/>
              <w:ind w:left="-107" w:hanging="15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к Порядку предоставления субсидии</w:t>
            </w:r>
          </w:p>
          <w:p w14:paraId="6D04FCCD" w14:textId="77777777" w:rsidR="00C9676F" w:rsidRPr="00580121" w:rsidRDefault="00C9676F" w:rsidP="0049151A">
            <w:pPr>
              <w:widowControl w:val="0"/>
              <w:autoSpaceDE w:val="0"/>
              <w:autoSpaceDN w:val="0"/>
              <w:ind w:left="-107" w:hanging="15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на реализацию мероприятий по созданию условий для управления многоквартирными домами в муниципальном образовании </w:t>
            </w:r>
          </w:p>
          <w:p w14:paraId="6D04FCCE" w14:textId="77777777" w:rsidR="00C9676F" w:rsidRPr="00580121" w:rsidRDefault="00C9676F" w:rsidP="0049151A">
            <w:pPr>
              <w:widowControl w:val="0"/>
              <w:autoSpaceDE w:val="0"/>
              <w:autoSpaceDN w:val="0"/>
              <w:ind w:left="-107" w:hanging="15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«Городской округ Ногликский», </w:t>
            </w:r>
          </w:p>
          <w:p w14:paraId="6D04FCCF" w14:textId="2E974AD9" w:rsidR="00C9676F" w:rsidRPr="00580121" w:rsidRDefault="00C9676F" w:rsidP="00F659A6">
            <w:pPr>
              <w:widowControl w:val="0"/>
              <w:autoSpaceDE w:val="0"/>
              <w:autoSpaceDN w:val="0"/>
              <w:ind w:left="-107" w:right="-221" w:hanging="15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утвержденному постановлением </w:t>
            </w:r>
            <w:r w:rsidR="00F659A6">
              <w:rPr>
                <w:rFonts w:eastAsiaTheme="minorEastAsia"/>
                <w:sz w:val="24"/>
                <w:szCs w:val="24"/>
              </w:rPr>
              <w:br/>
            </w:r>
            <w:r w:rsidRPr="00580121">
              <w:rPr>
                <w:rFonts w:eastAsiaTheme="minorEastAsia"/>
                <w:sz w:val="24"/>
                <w:szCs w:val="24"/>
              </w:rPr>
              <w:t xml:space="preserve">администрации муниципального образования </w:t>
            </w:r>
          </w:p>
          <w:p w14:paraId="6D04FCD0" w14:textId="77777777" w:rsidR="00C9676F" w:rsidRPr="00580121" w:rsidRDefault="00C9676F" w:rsidP="0049151A">
            <w:pPr>
              <w:widowControl w:val="0"/>
              <w:autoSpaceDE w:val="0"/>
              <w:autoSpaceDN w:val="0"/>
              <w:ind w:left="-107" w:hanging="15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«Городской округ Ногликский»</w:t>
            </w:r>
          </w:p>
          <w:p w14:paraId="6D04FCD1" w14:textId="5C34A2E3" w:rsidR="00C9676F" w:rsidRPr="00580121" w:rsidRDefault="00C9676F" w:rsidP="00F659A6">
            <w:pPr>
              <w:widowControl w:val="0"/>
              <w:autoSpaceDE w:val="0"/>
              <w:autoSpaceDN w:val="0"/>
              <w:ind w:left="-107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от </w:t>
            </w:r>
            <w:r w:rsidR="00F659A6">
              <w:rPr>
                <w:rFonts w:eastAsiaTheme="minorEastAsia"/>
                <w:sz w:val="24"/>
                <w:szCs w:val="24"/>
              </w:rPr>
              <w:t>15 декабря 2022 года</w:t>
            </w:r>
            <w:r w:rsidRPr="00580121">
              <w:rPr>
                <w:rFonts w:eastAsiaTheme="minorEastAsia"/>
                <w:sz w:val="24"/>
                <w:szCs w:val="24"/>
              </w:rPr>
              <w:t xml:space="preserve"> № </w:t>
            </w:r>
            <w:r w:rsidR="00F659A6">
              <w:rPr>
                <w:rFonts w:eastAsiaTheme="minorEastAsia"/>
                <w:sz w:val="24"/>
                <w:szCs w:val="24"/>
              </w:rPr>
              <w:t>704</w:t>
            </w:r>
          </w:p>
        </w:tc>
      </w:tr>
    </w:tbl>
    <w:p w14:paraId="6D04FCD3" w14:textId="77777777" w:rsidR="00C9676F" w:rsidRPr="00580121" w:rsidRDefault="00C9676F" w:rsidP="00C9676F">
      <w:pPr>
        <w:widowControl w:val="0"/>
        <w:autoSpaceDE w:val="0"/>
        <w:autoSpaceDN w:val="0"/>
        <w:jc w:val="both"/>
        <w:rPr>
          <w:rFonts w:eastAsiaTheme="minorEastAsia"/>
          <w:sz w:val="24"/>
          <w:szCs w:val="24"/>
        </w:rPr>
      </w:pPr>
    </w:p>
    <w:p w14:paraId="6D04FCD4" w14:textId="77777777" w:rsidR="00C9676F" w:rsidRPr="00580121" w:rsidRDefault="00C9676F" w:rsidP="00C9676F">
      <w:pPr>
        <w:widowControl w:val="0"/>
        <w:autoSpaceDE w:val="0"/>
        <w:autoSpaceDN w:val="0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На бланке организации</w:t>
      </w:r>
    </w:p>
    <w:p w14:paraId="6D04FCD5" w14:textId="77777777" w:rsidR="00C9676F" w:rsidRPr="00580121" w:rsidRDefault="00C9676F" w:rsidP="00C9676F">
      <w:pPr>
        <w:widowControl w:val="0"/>
        <w:autoSpaceDE w:val="0"/>
        <w:autoSpaceDN w:val="0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(с указанием даты и N исходящего документа)</w:t>
      </w:r>
    </w:p>
    <w:p w14:paraId="6D04FCD6" w14:textId="77777777" w:rsidR="00C9676F" w:rsidRPr="00580121" w:rsidRDefault="00C9676F" w:rsidP="00C9676F">
      <w:pPr>
        <w:widowControl w:val="0"/>
        <w:autoSpaceDE w:val="0"/>
        <w:autoSpaceDN w:val="0"/>
        <w:jc w:val="both"/>
        <w:rPr>
          <w:rFonts w:eastAsiaTheme="minorEastAsia"/>
          <w:sz w:val="24"/>
          <w:szCs w:val="24"/>
        </w:rPr>
      </w:pPr>
    </w:p>
    <w:p w14:paraId="6D04FCD7" w14:textId="77777777" w:rsidR="00C9676F" w:rsidRPr="00580121" w:rsidRDefault="00C9676F" w:rsidP="00C9676F">
      <w:pPr>
        <w:widowControl w:val="0"/>
        <w:autoSpaceDE w:val="0"/>
        <w:autoSpaceDN w:val="0"/>
        <w:jc w:val="right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 xml:space="preserve">                                                                       Кому</w:t>
      </w:r>
    </w:p>
    <w:p w14:paraId="6D04FCD8" w14:textId="77777777" w:rsidR="00C9676F" w:rsidRPr="00580121" w:rsidRDefault="00C9676F" w:rsidP="00C9676F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bookmarkStart w:id="14" w:name="P283"/>
      <w:bookmarkEnd w:id="14"/>
      <w:r w:rsidRPr="00580121">
        <w:rPr>
          <w:rFonts w:eastAsiaTheme="minorEastAsia"/>
          <w:sz w:val="24"/>
          <w:szCs w:val="24"/>
        </w:rPr>
        <w:t>ЗАЯВКА</w:t>
      </w:r>
    </w:p>
    <w:p w14:paraId="6D04FCD9" w14:textId="77777777" w:rsidR="00C9676F" w:rsidRPr="00580121" w:rsidRDefault="00C9676F" w:rsidP="00C9676F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на участие в отборе на получение субсидии</w:t>
      </w:r>
    </w:p>
    <w:p w14:paraId="6D04FCDA" w14:textId="77777777" w:rsidR="00C9676F" w:rsidRPr="00580121" w:rsidRDefault="00C9676F" w:rsidP="00C9676F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на возмещение части затрат на ремонт общего имущества</w:t>
      </w:r>
    </w:p>
    <w:p w14:paraId="6D04FCDB" w14:textId="77777777" w:rsidR="00C9676F" w:rsidRPr="00580121" w:rsidRDefault="00C9676F" w:rsidP="00C9676F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многоквартирных жилых домов</w:t>
      </w:r>
    </w:p>
    <w:p w14:paraId="6D04FCDC" w14:textId="77777777" w:rsidR="00C9676F" w:rsidRPr="00580121" w:rsidRDefault="00C9676F" w:rsidP="00C9676F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_____________________________________________</w:t>
      </w:r>
    </w:p>
    <w:p w14:paraId="6D04FCDD" w14:textId="77777777" w:rsidR="00C9676F" w:rsidRPr="00580121" w:rsidRDefault="00C9676F" w:rsidP="00C9676F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(наименование заявителя, участника отбора)</w:t>
      </w:r>
    </w:p>
    <w:p w14:paraId="6D04FCDE" w14:textId="77777777" w:rsidR="00C9676F" w:rsidRPr="00580121" w:rsidRDefault="00C9676F" w:rsidP="00C9676F">
      <w:pPr>
        <w:widowControl w:val="0"/>
        <w:autoSpaceDE w:val="0"/>
        <w:autoSpaceDN w:val="0"/>
        <w:jc w:val="both"/>
        <w:rPr>
          <w:rFonts w:eastAsiaTheme="minorEastAsia"/>
          <w:sz w:val="24"/>
          <w:szCs w:val="24"/>
        </w:rPr>
      </w:pPr>
    </w:p>
    <w:p w14:paraId="6D04FCDF" w14:textId="77777777" w:rsidR="00C9676F" w:rsidRPr="00580121" w:rsidRDefault="00C9676F" w:rsidP="00C9676F">
      <w:pPr>
        <w:widowControl w:val="0"/>
        <w:autoSpaceDE w:val="0"/>
        <w:autoSpaceDN w:val="0"/>
        <w:jc w:val="right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"___" _____________ 20___ г.                                                                                  пгт. Ноглики</w:t>
      </w:r>
    </w:p>
    <w:p w14:paraId="6D04FCE0" w14:textId="77777777" w:rsidR="00C9676F" w:rsidRPr="00580121" w:rsidRDefault="00C9676F" w:rsidP="00C9676F">
      <w:pPr>
        <w:widowControl w:val="0"/>
        <w:autoSpaceDE w:val="0"/>
        <w:autoSpaceDN w:val="0"/>
        <w:jc w:val="both"/>
        <w:rPr>
          <w:rFonts w:eastAsiaTheme="minorEastAsia"/>
          <w:sz w:val="24"/>
          <w:szCs w:val="24"/>
        </w:rPr>
      </w:pPr>
    </w:p>
    <w:p w14:paraId="6D04FCE1" w14:textId="77777777" w:rsidR="00C9676F" w:rsidRPr="00580121" w:rsidRDefault="00C9676F" w:rsidP="00C9676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 xml:space="preserve">    Направляем Вам заявку на участие в отборе на получение субсидии в целях возмещения части затрат на ремонт общего имущества многоквартирных жилых домов, расположенных на территории муниципального образования «Городской округ Ногликский», в рамках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хозяйства».</w:t>
      </w:r>
    </w:p>
    <w:p w14:paraId="6D04FCE2" w14:textId="77777777" w:rsidR="00C9676F" w:rsidRPr="00580121" w:rsidRDefault="00C9676F" w:rsidP="00C9676F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1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2268"/>
        <w:gridCol w:w="2268"/>
      </w:tblGrid>
      <w:tr w:rsidR="00C9676F" w:rsidRPr="00580121" w14:paraId="6D04FCE6" w14:textId="77777777" w:rsidTr="0049151A">
        <w:trPr>
          <w:jc w:val="center"/>
        </w:trPr>
        <w:tc>
          <w:tcPr>
            <w:tcW w:w="4535" w:type="dxa"/>
          </w:tcPr>
          <w:p w14:paraId="6D04FCE3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Ремонтируемый жилищный фонд (адрес многоквартирного дома)</w:t>
            </w:r>
          </w:p>
        </w:tc>
        <w:tc>
          <w:tcPr>
            <w:tcW w:w="2268" w:type="dxa"/>
          </w:tcPr>
          <w:p w14:paraId="6D04FCE4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Виды работ</w:t>
            </w:r>
          </w:p>
        </w:tc>
        <w:tc>
          <w:tcPr>
            <w:tcW w:w="2268" w:type="dxa"/>
          </w:tcPr>
          <w:p w14:paraId="6D04FCE5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Стоимость работ</w:t>
            </w:r>
          </w:p>
        </w:tc>
      </w:tr>
      <w:tr w:rsidR="00C9676F" w:rsidRPr="00580121" w14:paraId="6D04FCEA" w14:textId="77777777" w:rsidTr="0049151A">
        <w:trPr>
          <w:jc w:val="center"/>
        </w:trPr>
        <w:tc>
          <w:tcPr>
            <w:tcW w:w="4535" w:type="dxa"/>
          </w:tcPr>
          <w:p w14:paraId="6D04FCE7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04FCE8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04FCE9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</w:tbl>
    <w:p w14:paraId="6D04FCEB" w14:textId="77777777" w:rsidR="00C9676F" w:rsidRPr="00580121" w:rsidRDefault="00C9676F" w:rsidP="00C9676F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12"/>
          <w:szCs w:val="24"/>
        </w:rPr>
      </w:pPr>
    </w:p>
    <w:p w14:paraId="6D04FCEC" w14:textId="77777777" w:rsidR="00C9676F" w:rsidRPr="00580121" w:rsidRDefault="00C9676F" w:rsidP="00C9676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К настоящей заявке прилагаются:</w:t>
      </w:r>
    </w:p>
    <w:p w14:paraId="6D04FCED" w14:textId="77777777" w:rsidR="00C9676F" w:rsidRPr="00580121" w:rsidRDefault="00C9676F" w:rsidP="00C9676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1. ________________________________________________________ на _____ листе;</w:t>
      </w:r>
    </w:p>
    <w:p w14:paraId="6D04FCEE" w14:textId="77777777" w:rsidR="00C9676F" w:rsidRPr="00580121" w:rsidRDefault="00C9676F" w:rsidP="00C9676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2. ________________________________________________________ на _____ листе;</w:t>
      </w:r>
    </w:p>
    <w:p w14:paraId="6D04FCEF" w14:textId="77777777" w:rsidR="00C9676F" w:rsidRPr="00580121" w:rsidRDefault="00C9676F" w:rsidP="00C9676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3. ________________________________________________________ на _____ листе.</w:t>
      </w:r>
    </w:p>
    <w:p w14:paraId="6D04FCF0" w14:textId="77777777" w:rsidR="00C9676F" w:rsidRPr="00580121" w:rsidRDefault="00C9676F" w:rsidP="00C9676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Подтверждаю   достоверность сведений, указанных в представленных документах.</w:t>
      </w:r>
    </w:p>
    <w:p w14:paraId="6D04FCF1" w14:textId="77777777" w:rsidR="00C9676F" w:rsidRPr="00580121" w:rsidRDefault="00C9676F" w:rsidP="00C9676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Даем согласие на публикацию (размещение) в информационно-телекоммуникационной сети Интернет информации об участнике отбора, о подаваемом участником отбора предложении (заявки), иной информации об участнике отбора, связанной с соответствующим отбором.</w:t>
      </w:r>
    </w:p>
    <w:p w14:paraId="6D04FCF2" w14:textId="77777777" w:rsidR="00C9676F" w:rsidRPr="00580121" w:rsidRDefault="00C9676F" w:rsidP="00C9676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В случае признания нас победителем отбора берем на себя обязательства заключить соглашение с Главным распорядителем бюджетных средств о предоставлении субсидии.</w:t>
      </w:r>
    </w:p>
    <w:p w14:paraId="6D04FCF3" w14:textId="77777777" w:rsidR="00C9676F" w:rsidRPr="00580121" w:rsidRDefault="00C9676F" w:rsidP="00C9676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Мы согласны с тем, что в случае признания нас победителем отбора и нашего уклонения или отказа от заключения в установленный срок соглашения мы утрачиваем право на получение субсидии.</w:t>
      </w:r>
    </w:p>
    <w:p w14:paraId="6D04FCF4" w14:textId="77777777" w:rsidR="00C9676F" w:rsidRPr="00580121" w:rsidRDefault="00C9676F" w:rsidP="00C9676F">
      <w:pPr>
        <w:widowControl w:val="0"/>
        <w:autoSpaceDE w:val="0"/>
        <w:autoSpaceDN w:val="0"/>
        <w:jc w:val="both"/>
        <w:rPr>
          <w:rFonts w:eastAsiaTheme="minorEastAsia"/>
          <w:szCs w:val="24"/>
        </w:rPr>
      </w:pPr>
    </w:p>
    <w:p w14:paraId="6D04FCF5" w14:textId="77777777" w:rsidR="00C9676F" w:rsidRPr="00580121" w:rsidRDefault="00C9676F" w:rsidP="00C9676F">
      <w:pPr>
        <w:widowControl w:val="0"/>
        <w:autoSpaceDE w:val="0"/>
        <w:autoSpaceDN w:val="0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Руководитель _________________ _____________________________</w:t>
      </w:r>
    </w:p>
    <w:p w14:paraId="6D04FCF6" w14:textId="77777777" w:rsidR="00C9676F" w:rsidRPr="00580121" w:rsidRDefault="00C9676F" w:rsidP="00C9676F">
      <w:pPr>
        <w:widowControl w:val="0"/>
        <w:autoSpaceDE w:val="0"/>
        <w:autoSpaceDN w:val="0"/>
        <w:jc w:val="both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 xml:space="preserve">                                  </w:t>
      </w:r>
      <w:r w:rsidRPr="00580121">
        <w:rPr>
          <w:rFonts w:eastAsiaTheme="minorEastAsia"/>
          <w:i/>
          <w:sz w:val="24"/>
          <w:szCs w:val="24"/>
        </w:rPr>
        <w:t>(подпись)                  (расшифровка подписи)</w:t>
      </w:r>
      <w:r w:rsidRPr="00580121">
        <w:rPr>
          <w:rFonts w:eastAsiaTheme="minorEastAsia"/>
          <w:sz w:val="24"/>
          <w:szCs w:val="24"/>
        </w:rPr>
        <w:t xml:space="preserve">          М.П.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792"/>
      </w:tblGrid>
      <w:tr w:rsidR="00C9676F" w:rsidRPr="00580121" w14:paraId="6D04FD00" w14:textId="77777777" w:rsidTr="00F659A6">
        <w:tc>
          <w:tcPr>
            <w:tcW w:w="4672" w:type="dxa"/>
          </w:tcPr>
          <w:p w14:paraId="6D04FCF7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92" w:type="dxa"/>
          </w:tcPr>
          <w:p w14:paraId="6D04FCF8" w14:textId="77777777" w:rsidR="00C9676F" w:rsidRPr="00580121" w:rsidRDefault="00C9676F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Приложение № 2</w:t>
            </w:r>
          </w:p>
          <w:p w14:paraId="6D04FCF9" w14:textId="77777777" w:rsidR="00C9676F" w:rsidRPr="00580121" w:rsidRDefault="00C9676F" w:rsidP="0049151A">
            <w:pPr>
              <w:widowControl w:val="0"/>
              <w:autoSpaceDE w:val="0"/>
              <w:autoSpaceDN w:val="0"/>
              <w:ind w:left="-107" w:hanging="15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к Порядку предоставления субсидии</w:t>
            </w:r>
          </w:p>
          <w:p w14:paraId="6D04FCFA" w14:textId="77777777" w:rsidR="00C9676F" w:rsidRPr="00580121" w:rsidRDefault="00C9676F" w:rsidP="0049151A">
            <w:pPr>
              <w:widowControl w:val="0"/>
              <w:autoSpaceDE w:val="0"/>
              <w:autoSpaceDN w:val="0"/>
              <w:ind w:left="-107" w:hanging="15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на реализацию мероприятий по созданию условий для управления многоквартирными домами в муниципальном образовании </w:t>
            </w:r>
          </w:p>
          <w:p w14:paraId="6D04FCFB" w14:textId="77777777" w:rsidR="00C9676F" w:rsidRPr="00580121" w:rsidRDefault="00C9676F" w:rsidP="0049151A">
            <w:pPr>
              <w:widowControl w:val="0"/>
              <w:autoSpaceDE w:val="0"/>
              <w:autoSpaceDN w:val="0"/>
              <w:ind w:left="-107" w:hanging="15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«Городской округ Ногликский», </w:t>
            </w:r>
          </w:p>
          <w:p w14:paraId="6D04FCFC" w14:textId="42820DD8" w:rsidR="00C9676F" w:rsidRPr="00580121" w:rsidRDefault="00C9676F" w:rsidP="00F659A6">
            <w:pPr>
              <w:widowControl w:val="0"/>
              <w:autoSpaceDE w:val="0"/>
              <w:autoSpaceDN w:val="0"/>
              <w:ind w:left="-107" w:right="-221" w:hanging="15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утвержденному постановлением </w:t>
            </w:r>
            <w:r w:rsidR="00F659A6">
              <w:rPr>
                <w:rFonts w:eastAsiaTheme="minorEastAsia"/>
                <w:sz w:val="24"/>
                <w:szCs w:val="24"/>
              </w:rPr>
              <w:br/>
            </w:r>
            <w:r w:rsidRPr="00580121">
              <w:rPr>
                <w:rFonts w:eastAsiaTheme="minorEastAsia"/>
                <w:sz w:val="24"/>
                <w:szCs w:val="24"/>
              </w:rPr>
              <w:t xml:space="preserve">администрации муниципального образования </w:t>
            </w:r>
          </w:p>
          <w:p w14:paraId="6D04FCFD" w14:textId="77777777" w:rsidR="00C9676F" w:rsidRPr="00580121" w:rsidRDefault="00C9676F" w:rsidP="0049151A">
            <w:pPr>
              <w:widowControl w:val="0"/>
              <w:autoSpaceDE w:val="0"/>
              <w:autoSpaceDN w:val="0"/>
              <w:ind w:left="-107" w:hanging="15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«Городской округ Ногликский»</w:t>
            </w:r>
          </w:p>
          <w:p w14:paraId="6D04FCFF" w14:textId="6A6945DF" w:rsidR="00C9676F" w:rsidRPr="00580121" w:rsidRDefault="00F659A6" w:rsidP="0049151A">
            <w:pPr>
              <w:widowControl w:val="0"/>
              <w:autoSpaceDE w:val="0"/>
              <w:autoSpaceDN w:val="0"/>
              <w:ind w:left="-107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от </w:t>
            </w:r>
            <w:r>
              <w:rPr>
                <w:rFonts w:eastAsiaTheme="minorEastAsia"/>
                <w:sz w:val="24"/>
                <w:szCs w:val="24"/>
              </w:rPr>
              <w:t>15 декабря 2022 года</w:t>
            </w:r>
            <w:r w:rsidRPr="00580121">
              <w:rPr>
                <w:rFonts w:eastAsiaTheme="minorEastAsia"/>
                <w:sz w:val="24"/>
                <w:szCs w:val="24"/>
              </w:rPr>
              <w:t xml:space="preserve"> № </w:t>
            </w:r>
            <w:r>
              <w:rPr>
                <w:rFonts w:eastAsiaTheme="minorEastAsia"/>
                <w:sz w:val="24"/>
                <w:szCs w:val="24"/>
              </w:rPr>
              <w:t>704</w:t>
            </w:r>
          </w:p>
        </w:tc>
      </w:tr>
    </w:tbl>
    <w:p w14:paraId="6D04FD01" w14:textId="77777777" w:rsidR="00C9676F" w:rsidRPr="00580121" w:rsidRDefault="00C9676F" w:rsidP="00C9676F">
      <w:pPr>
        <w:widowControl w:val="0"/>
        <w:autoSpaceDE w:val="0"/>
        <w:autoSpaceDN w:val="0"/>
        <w:rPr>
          <w:rFonts w:eastAsiaTheme="minorEastAsia"/>
          <w:sz w:val="24"/>
          <w:szCs w:val="24"/>
        </w:rPr>
      </w:pPr>
    </w:p>
    <w:p w14:paraId="6D04FD02" w14:textId="77777777" w:rsidR="00C9676F" w:rsidRPr="00F823F3" w:rsidRDefault="00C9676F" w:rsidP="00C9676F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bookmarkStart w:id="15" w:name="P349"/>
      <w:bookmarkEnd w:id="15"/>
      <w:r w:rsidRPr="00F823F3">
        <w:rPr>
          <w:rFonts w:eastAsiaTheme="minorEastAsia"/>
          <w:sz w:val="24"/>
          <w:szCs w:val="24"/>
        </w:rPr>
        <w:t>КРИТЕРИИ</w:t>
      </w:r>
    </w:p>
    <w:p w14:paraId="6D04FD03" w14:textId="77777777" w:rsidR="00C9676F" w:rsidRPr="00F823F3" w:rsidRDefault="00C9676F" w:rsidP="00C9676F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r w:rsidRPr="00F823F3">
        <w:rPr>
          <w:rFonts w:eastAsiaTheme="minorEastAsia"/>
          <w:sz w:val="24"/>
          <w:szCs w:val="24"/>
        </w:rPr>
        <w:t>ОЦЕНКИ ЗАЯВОК НА УЧАСТИЕ В ОТБОРЕ</w:t>
      </w:r>
    </w:p>
    <w:p w14:paraId="6D04FD04" w14:textId="77777777" w:rsidR="00C9676F" w:rsidRPr="00F823F3" w:rsidRDefault="00C9676F" w:rsidP="00C9676F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r w:rsidRPr="00F823F3">
        <w:rPr>
          <w:rFonts w:eastAsiaTheme="minorEastAsia"/>
          <w:sz w:val="24"/>
          <w:szCs w:val="24"/>
        </w:rPr>
        <w:t>УПРАВЛЯЮЩИХ ОРГАНИЗАЦИЙ НА ПОЛУЧЕНИЕ СУБСИДИИ</w:t>
      </w:r>
    </w:p>
    <w:p w14:paraId="6D04FD05" w14:textId="77777777" w:rsidR="00C9676F" w:rsidRPr="00580121" w:rsidRDefault="00C9676F" w:rsidP="00C9676F">
      <w:pPr>
        <w:widowControl w:val="0"/>
        <w:autoSpaceDE w:val="0"/>
        <w:autoSpaceDN w:val="0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370"/>
        <w:gridCol w:w="1134"/>
      </w:tblGrid>
      <w:tr w:rsidR="00C9676F" w:rsidRPr="00580121" w14:paraId="6D04FD09" w14:textId="77777777" w:rsidTr="0049151A">
        <w:tc>
          <w:tcPr>
            <w:tcW w:w="567" w:type="dxa"/>
          </w:tcPr>
          <w:p w14:paraId="6D04FD06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N п/п</w:t>
            </w:r>
          </w:p>
        </w:tc>
        <w:tc>
          <w:tcPr>
            <w:tcW w:w="7370" w:type="dxa"/>
          </w:tcPr>
          <w:p w14:paraId="6D04FD07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Наименование критерия</w:t>
            </w:r>
          </w:p>
        </w:tc>
        <w:tc>
          <w:tcPr>
            <w:tcW w:w="1134" w:type="dxa"/>
          </w:tcPr>
          <w:p w14:paraId="6D04FD08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Кол-во баллов</w:t>
            </w:r>
          </w:p>
        </w:tc>
      </w:tr>
      <w:tr w:rsidR="00C9676F" w:rsidRPr="00580121" w14:paraId="6D04FD0D" w14:textId="77777777" w:rsidTr="0049151A">
        <w:tc>
          <w:tcPr>
            <w:tcW w:w="567" w:type="dxa"/>
          </w:tcPr>
          <w:p w14:paraId="6D04FD0A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7370" w:type="dxa"/>
          </w:tcPr>
          <w:p w14:paraId="6D04FD0B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Акты приемки оказанных услуг и (или) выполненных работ по содержанию и текущему ремонту общего имущества в многоквартирном доме, оформленные в соответствии с действующим законодательством, подтверждающие участие управляющей организации в сохранении и содержании детских и спортивных дворовых площадок</w:t>
            </w:r>
          </w:p>
        </w:tc>
        <w:tc>
          <w:tcPr>
            <w:tcW w:w="1134" w:type="dxa"/>
          </w:tcPr>
          <w:p w14:paraId="6D04FD0C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C9676F" w:rsidRPr="00580121" w14:paraId="6D04FD11" w14:textId="77777777" w:rsidTr="0049151A">
        <w:tc>
          <w:tcPr>
            <w:tcW w:w="567" w:type="dxa"/>
          </w:tcPr>
          <w:p w14:paraId="6D04FD0E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7370" w:type="dxa"/>
          </w:tcPr>
          <w:p w14:paraId="6D04FD0F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Отчет, подтверждающий расходы управляющей организации на оплату труда с учетом начислений на оплату труда не более 60% (форма 6-ж)</w:t>
            </w:r>
          </w:p>
        </w:tc>
        <w:tc>
          <w:tcPr>
            <w:tcW w:w="1134" w:type="dxa"/>
          </w:tcPr>
          <w:p w14:paraId="6D04FD10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C9676F" w:rsidRPr="00580121" w14:paraId="6D04FD15" w14:textId="77777777" w:rsidTr="0049151A">
        <w:tc>
          <w:tcPr>
            <w:tcW w:w="567" w:type="dxa"/>
          </w:tcPr>
          <w:p w14:paraId="6D04FD12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7370" w:type="dxa"/>
          </w:tcPr>
          <w:p w14:paraId="6D04FD13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Обеспечение информирования населения о деятельности управляющей компании в режиме «одно окно» для жителей на своем сайте – «Вопрос – ответ»</w:t>
            </w:r>
          </w:p>
        </w:tc>
        <w:tc>
          <w:tcPr>
            <w:tcW w:w="1134" w:type="dxa"/>
          </w:tcPr>
          <w:p w14:paraId="6D04FD14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C9676F" w:rsidRPr="00580121" w14:paraId="6D04FD18" w14:textId="77777777" w:rsidTr="0049151A">
        <w:tc>
          <w:tcPr>
            <w:tcW w:w="567" w:type="dxa"/>
          </w:tcPr>
          <w:p w14:paraId="6D04FD16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504" w:type="dxa"/>
            <w:gridSpan w:val="2"/>
          </w:tcPr>
          <w:p w14:paraId="6D04FD17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Документы, подтверждающие уровень сбора платы за жилищные и коммунальные услуги собственниками помещений:</w:t>
            </w:r>
          </w:p>
        </w:tc>
      </w:tr>
      <w:tr w:rsidR="00C9676F" w:rsidRPr="00580121" w14:paraId="6D04FD1C" w14:textId="77777777" w:rsidTr="0049151A">
        <w:tc>
          <w:tcPr>
            <w:tcW w:w="567" w:type="dxa"/>
          </w:tcPr>
          <w:p w14:paraId="6D04FD19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7370" w:type="dxa"/>
          </w:tcPr>
          <w:p w14:paraId="6D04FD1A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от 80 до 90%</w:t>
            </w:r>
          </w:p>
        </w:tc>
        <w:tc>
          <w:tcPr>
            <w:tcW w:w="1134" w:type="dxa"/>
          </w:tcPr>
          <w:p w14:paraId="6D04FD1B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C9676F" w:rsidRPr="00580121" w14:paraId="6D04FD20" w14:textId="77777777" w:rsidTr="0049151A">
        <w:tc>
          <w:tcPr>
            <w:tcW w:w="567" w:type="dxa"/>
          </w:tcPr>
          <w:p w14:paraId="6D04FD1D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4.2.</w:t>
            </w:r>
          </w:p>
        </w:tc>
        <w:tc>
          <w:tcPr>
            <w:tcW w:w="7370" w:type="dxa"/>
          </w:tcPr>
          <w:p w14:paraId="6D04FD1E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от 91 до 95%</w:t>
            </w:r>
          </w:p>
        </w:tc>
        <w:tc>
          <w:tcPr>
            <w:tcW w:w="1134" w:type="dxa"/>
          </w:tcPr>
          <w:p w14:paraId="6D04FD1F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2</w:t>
            </w:r>
          </w:p>
        </w:tc>
      </w:tr>
      <w:tr w:rsidR="00C9676F" w:rsidRPr="00580121" w14:paraId="6D04FD24" w14:textId="77777777" w:rsidTr="0049151A">
        <w:tc>
          <w:tcPr>
            <w:tcW w:w="567" w:type="dxa"/>
          </w:tcPr>
          <w:p w14:paraId="6D04FD21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4.3.</w:t>
            </w:r>
          </w:p>
        </w:tc>
        <w:tc>
          <w:tcPr>
            <w:tcW w:w="7370" w:type="dxa"/>
          </w:tcPr>
          <w:p w14:paraId="6D04FD22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более 95%</w:t>
            </w:r>
          </w:p>
        </w:tc>
        <w:tc>
          <w:tcPr>
            <w:tcW w:w="1134" w:type="dxa"/>
          </w:tcPr>
          <w:p w14:paraId="6D04FD23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3</w:t>
            </w:r>
          </w:p>
        </w:tc>
      </w:tr>
      <w:tr w:rsidR="00C9676F" w:rsidRPr="00580121" w14:paraId="6D04FD27" w14:textId="77777777" w:rsidTr="0049151A">
        <w:tc>
          <w:tcPr>
            <w:tcW w:w="567" w:type="dxa"/>
          </w:tcPr>
          <w:p w14:paraId="6D04FD25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5.</w:t>
            </w:r>
          </w:p>
        </w:tc>
        <w:tc>
          <w:tcPr>
            <w:tcW w:w="8504" w:type="dxa"/>
            <w:gridSpan w:val="2"/>
          </w:tcPr>
          <w:p w14:paraId="6D04FD26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Выписка из технического паспорта, подтверждающая год ввода в эксплуатацию многоквартирного дома &lt;**&gt;:</w:t>
            </w:r>
          </w:p>
        </w:tc>
      </w:tr>
      <w:tr w:rsidR="00C9676F" w:rsidRPr="00580121" w14:paraId="6D04FD2B" w14:textId="77777777" w:rsidTr="0049151A">
        <w:tc>
          <w:tcPr>
            <w:tcW w:w="567" w:type="dxa"/>
          </w:tcPr>
          <w:p w14:paraId="6D04FD28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5.1.</w:t>
            </w:r>
          </w:p>
        </w:tc>
        <w:tc>
          <w:tcPr>
            <w:tcW w:w="7370" w:type="dxa"/>
          </w:tcPr>
          <w:p w14:paraId="6D04FD29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до 1965</w:t>
            </w:r>
          </w:p>
        </w:tc>
        <w:tc>
          <w:tcPr>
            <w:tcW w:w="1134" w:type="dxa"/>
          </w:tcPr>
          <w:p w14:paraId="6D04FD2A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4</w:t>
            </w:r>
          </w:p>
        </w:tc>
      </w:tr>
      <w:tr w:rsidR="00C9676F" w:rsidRPr="00580121" w14:paraId="6D04FD2F" w14:textId="77777777" w:rsidTr="0049151A">
        <w:tc>
          <w:tcPr>
            <w:tcW w:w="567" w:type="dxa"/>
          </w:tcPr>
          <w:p w14:paraId="6D04FD2C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5.2.</w:t>
            </w:r>
          </w:p>
        </w:tc>
        <w:tc>
          <w:tcPr>
            <w:tcW w:w="7370" w:type="dxa"/>
          </w:tcPr>
          <w:p w14:paraId="6D04FD2D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с 1965 по 1975</w:t>
            </w:r>
          </w:p>
        </w:tc>
        <w:tc>
          <w:tcPr>
            <w:tcW w:w="1134" w:type="dxa"/>
          </w:tcPr>
          <w:p w14:paraId="6D04FD2E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3</w:t>
            </w:r>
          </w:p>
        </w:tc>
      </w:tr>
      <w:tr w:rsidR="00C9676F" w:rsidRPr="00580121" w14:paraId="6D04FD33" w14:textId="77777777" w:rsidTr="0049151A">
        <w:tc>
          <w:tcPr>
            <w:tcW w:w="567" w:type="dxa"/>
          </w:tcPr>
          <w:p w14:paraId="6D04FD30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5.3.</w:t>
            </w:r>
          </w:p>
        </w:tc>
        <w:tc>
          <w:tcPr>
            <w:tcW w:w="7370" w:type="dxa"/>
          </w:tcPr>
          <w:p w14:paraId="6D04FD31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с 1976 по 1986</w:t>
            </w:r>
          </w:p>
        </w:tc>
        <w:tc>
          <w:tcPr>
            <w:tcW w:w="1134" w:type="dxa"/>
          </w:tcPr>
          <w:p w14:paraId="6D04FD32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2</w:t>
            </w:r>
          </w:p>
        </w:tc>
      </w:tr>
      <w:tr w:rsidR="00C9676F" w:rsidRPr="00580121" w14:paraId="6D04FD37" w14:textId="77777777" w:rsidTr="0049151A">
        <w:tc>
          <w:tcPr>
            <w:tcW w:w="567" w:type="dxa"/>
          </w:tcPr>
          <w:p w14:paraId="6D04FD34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5.4.</w:t>
            </w:r>
          </w:p>
        </w:tc>
        <w:tc>
          <w:tcPr>
            <w:tcW w:w="7370" w:type="dxa"/>
          </w:tcPr>
          <w:p w14:paraId="6D04FD35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с 1987 по 1997</w:t>
            </w:r>
          </w:p>
        </w:tc>
        <w:tc>
          <w:tcPr>
            <w:tcW w:w="1134" w:type="dxa"/>
          </w:tcPr>
          <w:p w14:paraId="6D04FD36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C9676F" w:rsidRPr="00580121" w14:paraId="6D04FD3B" w14:textId="77777777" w:rsidTr="0049151A">
        <w:tc>
          <w:tcPr>
            <w:tcW w:w="567" w:type="dxa"/>
          </w:tcPr>
          <w:p w14:paraId="6D04FD38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5.5.</w:t>
            </w:r>
          </w:p>
        </w:tc>
        <w:tc>
          <w:tcPr>
            <w:tcW w:w="7370" w:type="dxa"/>
          </w:tcPr>
          <w:p w14:paraId="6D04FD39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с 1998</w:t>
            </w:r>
          </w:p>
        </w:tc>
        <w:tc>
          <w:tcPr>
            <w:tcW w:w="1134" w:type="dxa"/>
          </w:tcPr>
          <w:p w14:paraId="6D04FD3A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0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792"/>
      </w:tblGrid>
      <w:tr w:rsidR="00C9676F" w:rsidRPr="00580121" w14:paraId="6D04FD45" w14:textId="77777777" w:rsidTr="00F659A6">
        <w:tc>
          <w:tcPr>
            <w:tcW w:w="4672" w:type="dxa"/>
          </w:tcPr>
          <w:p w14:paraId="6D04FD3C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92" w:type="dxa"/>
          </w:tcPr>
          <w:p w14:paraId="6D04FD3D" w14:textId="77777777" w:rsidR="00FF2734" w:rsidRPr="00580121" w:rsidRDefault="00FF2734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1B58F1CA" w14:textId="77777777" w:rsidR="00F659A6" w:rsidRDefault="00F659A6" w:rsidP="0049151A">
            <w:pPr>
              <w:widowControl w:val="0"/>
              <w:autoSpaceDE w:val="0"/>
              <w:autoSpaceDN w:val="0"/>
              <w:ind w:left="-107" w:hanging="15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</w:p>
          <w:p w14:paraId="6D04FD3E" w14:textId="781D692E" w:rsidR="00C9676F" w:rsidRPr="00580121" w:rsidRDefault="00C9676F" w:rsidP="00F659A6">
            <w:pPr>
              <w:widowControl w:val="0"/>
              <w:autoSpaceDE w:val="0"/>
              <w:autoSpaceDN w:val="0"/>
              <w:ind w:left="-270"/>
              <w:jc w:val="center"/>
              <w:outlineLvl w:val="1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lastRenderedPageBreak/>
              <w:t>Приложение № 3</w:t>
            </w:r>
          </w:p>
          <w:p w14:paraId="6D04FD3F" w14:textId="77777777" w:rsidR="00C9676F" w:rsidRPr="00580121" w:rsidRDefault="00C9676F" w:rsidP="00F659A6">
            <w:pPr>
              <w:widowControl w:val="0"/>
              <w:autoSpaceDE w:val="0"/>
              <w:autoSpaceDN w:val="0"/>
              <w:ind w:left="-27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к Порядку предоставления субсидии</w:t>
            </w:r>
          </w:p>
          <w:p w14:paraId="6D04FD40" w14:textId="77777777" w:rsidR="00C9676F" w:rsidRPr="00580121" w:rsidRDefault="00C9676F" w:rsidP="00F659A6">
            <w:pPr>
              <w:widowControl w:val="0"/>
              <w:autoSpaceDE w:val="0"/>
              <w:autoSpaceDN w:val="0"/>
              <w:ind w:left="-27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на реализацию мероприятий по созданию условий для управления многоквартирными домами в муниципальном образовании </w:t>
            </w:r>
          </w:p>
          <w:p w14:paraId="6D04FD41" w14:textId="77777777" w:rsidR="00C9676F" w:rsidRPr="00580121" w:rsidRDefault="00C9676F" w:rsidP="00F659A6">
            <w:pPr>
              <w:widowControl w:val="0"/>
              <w:autoSpaceDE w:val="0"/>
              <w:autoSpaceDN w:val="0"/>
              <w:ind w:left="-27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«Городской округ Ногликский», </w:t>
            </w:r>
          </w:p>
          <w:p w14:paraId="2E6A03DD" w14:textId="77777777" w:rsidR="00F659A6" w:rsidRDefault="00C9676F" w:rsidP="00F659A6">
            <w:pPr>
              <w:widowControl w:val="0"/>
              <w:autoSpaceDE w:val="0"/>
              <w:autoSpaceDN w:val="0"/>
              <w:ind w:left="-27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утвержденному постановлением </w:t>
            </w:r>
          </w:p>
          <w:p w14:paraId="6D04FD42" w14:textId="58401B74" w:rsidR="00C9676F" w:rsidRPr="00580121" w:rsidRDefault="00C9676F" w:rsidP="00F659A6">
            <w:pPr>
              <w:widowControl w:val="0"/>
              <w:autoSpaceDE w:val="0"/>
              <w:autoSpaceDN w:val="0"/>
              <w:ind w:left="-270" w:right="-363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администрации муниципального образования </w:t>
            </w:r>
          </w:p>
          <w:p w14:paraId="6D04FD43" w14:textId="77777777" w:rsidR="00C9676F" w:rsidRPr="00580121" w:rsidRDefault="00C9676F" w:rsidP="00F659A6">
            <w:pPr>
              <w:widowControl w:val="0"/>
              <w:autoSpaceDE w:val="0"/>
              <w:autoSpaceDN w:val="0"/>
              <w:ind w:left="-27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«Городской округ Ногликский»</w:t>
            </w:r>
          </w:p>
          <w:p w14:paraId="6D04FD44" w14:textId="5A2E8C35" w:rsidR="00C9676F" w:rsidRPr="00580121" w:rsidRDefault="00F659A6" w:rsidP="00F659A6">
            <w:pPr>
              <w:widowControl w:val="0"/>
              <w:autoSpaceDE w:val="0"/>
              <w:autoSpaceDN w:val="0"/>
              <w:ind w:left="-27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 xml:space="preserve">от </w:t>
            </w:r>
            <w:r>
              <w:rPr>
                <w:rFonts w:eastAsiaTheme="minorEastAsia"/>
                <w:sz w:val="24"/>
                <w:szCs w:val="24"/>
              </w:rPr>
              <w:t>15 декабря 2022 года</w:t>
            </w:r>
            <w:r w:rsidRPr="00580121">
              <w:rPr>
                <w:rFonts w:eastAsiaTheme="minorEastAsia"/>
                <w:sz w:val="24"/>
                <w:szCs w:val="24"/>
              </w:rPr>
              <w:t xml:space="preserve"> № </w:t>
            </w:r>
            <w:r>
              <w:rPr>
                <w:rFonts w:eastAsiaTheme="minorEastAsia"/>
                <w:sz w:val="24"/>
                <w:szCs w:val="24"/>
              </w:rPr>
              <w:t>704</w:t>
            </w:r>
          </w:p>
        </w:tc>
      </w:tr>
    </w:tbl>
    <w:p w14:paraId="6D04FD46" w14:textId="77777777" w:rsidR="00C9676F" w:rsidRPr="00580121" w:rsidRDefault="00C9676F" w:rsidP="00C9676F">
      <w:pPr>
        <w:widowControl w:val="0"/>
        <w:autoSpaceDE w:val="0"/>
        <w:autoSpaceDN w:val="0"/>
        <w:rPr>
          <w:rFonts w:eastAsiaTheme="minorEastAsia"/>
          <w:sz w:val="24"/>
          <w:szCs w:val="24"/>
        </w:rPr>
      </w:pPr>
    </w:p>
    <w:p w14:paraId="6D04FD47" w14:textId="77777777" w:rsidR="00C9676F" w:rsidRPr="00580121" w:rsidRDefault="00C9676F" w:rsidP="00C9676F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bookmarkStart w:id="16" w:name="P418"/>
      <w:bookmarkEnd w:id="16"/>
      <w:r w:rsidRPr="00580121">
        <w:rPr>
          <w:rFonts w:eastAsiaTheme="minorEastAsia"/>
          <w:sz w:val="24"/>
          <w:szCs w:val="24"/>
        </w:rPr>
        <w:t>ПЕРЕЧЕНЬ</w:t>
      </w:r>
    </w:p>
    <w:p w14:paraId="6D04FD48" w14:textId="77777777" w:rsidR="00C9676F" w:rsidRPr="00580121" w:rsidRDefault="00C9676F" w:rsidP="00C9676F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МНОГОКВАРТИРНЫХ ДОМОВ, В ОТНОШЕНИИ КОТОРЫХ ПЛАНИРУЕТСЯ</w:t>
      </w:r>
    </w:p>
    <w:p w14:paraId="6D04FD49" w14:textId="77777777" w:rsidR="00C9676F" w:rsidRPr="00580121" w:rsidRDefault="00C9676F" w:rsidP="00C9676F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r w:rsidRPr="00580121">
        <w:rPr>
          <w:rFonts w:eastAsiaTheme="minorEastAsia"/>
          <w:sz w:val="24"/>
          <w:szCs w:val="24"/>
        </w:rPr>
        <w:t>ПРОВЕДЕНИЕ РЕМОНТА ОБЩЕГО ИМУЩЕСТВА</w:t>
      </w:r>
    </w:p>
    <w:tbl>
      <w:tblPr>
        <w:tblpPr w:leftFromText="180" w:rightFromText="180" w:vertAnchor="text" w:horzAnchor="margin" w:tblpXSpec="center" w:tblpY="143"/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696"/>
        <w:gridCol w:w="1026"/>
        <w:gridCol w:w="1020"/>
        <w:gridCol w:w="1304"/>
        <w:gridCol w:w="1304"/>
        <w:gridCol w:w="733"/>
        <w:gridCol w:w="1251"/>
        <w:gridCol w:w="1304"/>
      </w:tblGrid>
      <w:tr w:rsidR="00C9676F" w:rsidRPr="00580121" w14:paraId="6D04FD4F" w14:textId="77777777" w:rsidTr="0049151A">
        <w:tc>
          <w:tcPr>
            <w:tcW w:w="567" w:type="dxa"/>
            <w:vMerge w:val="restart"/>
          </w:tcPr>
          <w:p w14:paraId="6D04FD4A" w14:textId="03F2B5BE" w:rsidR="00C9676F" w:rsidRPr="00580121" w:rsidRDefault="00A81F7A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  <w:bookmarkStart w:id="17" w:name="_GoBack"/>
            <w:bookmarkEnd w:id="17"/>
            <w:r w:rsidR="00C9676F" w:rsidRPr="00580121">
              <w:rPr>
                <w:rFonts w:eastAsiaTheme="minorEastAsia"/>
                <w:sz w:val="24"/>
                <w:szCs w:val="24"/>
              </w:rPr>
              <w:t xml:space="preserve"> п/п</w:t>
            </w:r>
          </w:p>
        </w:tc>
        <w:tc>
          <w:tcPr>
            <w:tcW w:w="1696" w:type="dxa"/>
            <w:vMerge w:val="restart"/>
          </w:tcPr>
          <w:p w14:paraId="6D04FD4B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Наименование объекта</w:t>
            </w:r>
          </w:p>
        </w:tc>
        <w:tc>
          <w:tcPr>
            <w:tcW w:w="1026" w:type="dxa"/>
            <w:vMerge w:val="restart"/>
          </w:tcPr>
          <w:p w14:paraId="6D04FD4C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Год постройки</w:t>
            </w:r>
          </w:p>
        </w:tc>
        <w:tc>
          <w:tcPr>
            <w:tcW w:w="3628" w:type="dxa"/>
            <w:gridSpan w:val="3"/>
          </w:tcPr>
          <w:p w14:paraId="6D04FD4D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Площадь, кв. м</w:t>
            </w:r>
          </w:p>
        </w:tc>
        <w:tc>
          <w:tcPr>
            <w:tcW w:w="3288" w:type="dxa"/>
            <w:gridSpan w:val="3"/>
          </w:tcPr>
          <w:p w14:paraId="6D04FD4E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Стоимость ремонта, тыс. руб.</w:t>
            </w:r>
          </w:p>
        </w:tc>
      </w:tr>
      <w:tr w:rsidR="00C9676F" w:rsidRPr="00580121" w14:paraId="6D04FD58" w14:textId="77777777" w:rsidTr="0049151A">
        <w:tc>
          <w:tcPr>
            <w:tcW w:w="567" w:type="dxa"/>
            <w:vMerge/>
          </w:tcPr>
          <w:p w14:paraId="6D04FD50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14:paraId="6D04FD51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6" w:type="dxa"/>
            <w:vMerge/>
          </w:tcPr>
          <w:p w14:paraId="6D04FD52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</w:tcPr>
          <w:p w14:paraId="6D04FD53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Общая площадь</w:t>
            </w:r>
          </w:p>
        </w:tc>
        <w:tc>
          <w:tcPr>
            <w:tcW w:w="1304" w:type="dxa"/>
            <w:vMerge w:val="restart"/>
          </w:tcPr>
          <w:p w14:paraId="6D04FD54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Площадь жилых помещений</w:t>
            </w:r>
          </w:p>
        </w:tc>
        <w:tc>
          <w:tcPr>
            <w:tcW w:w="1304" w:type="dxa"/>
            <w:vMerge w:val="restart"/>
          </w:tcPr>
          <w:p w14:paraId="6D04FD55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733" w:type="dxa"/>
            <w:vMerge w:val="restart"/>
          </w:tcPr>
          <w:p w14:paraId="6D04FD56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Всего</w:t>
            </w:r>
          </w:p>
        </w:tc>
        <w:tc>
          <w:tcPr>
            <w:tcW w:w="2555" w:type="dxa"/>
            <w:gridSpan w:val="2"/>
          </w:tcPr>
          <w:p w14:paraId="6D04FD57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В том числе за счет средств</w:t>
            </w:r>
          </w:p>
        </w:tc>
      </w:tr>
      <w:tr w:rsidR="00C9676F" w:rsidRPr="00580121" w14:paraId="6D04FD62" w14:textId="77777777" w:rsidTr="0049151A">
        <w:tc>
          <w:tcPr>
            <w:tcW w:w="567" w:type="dxa"/>
            <w:vMerge/>
          </w:tcPr>
          <w:p w14:paraId="6D04FD59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14:paraId="6D04FD5A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6" w:type="dxa"/>
            <w:vMerge/>
          </w:tcPr>
          <w:p w14:paraId="6D04FD5B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14:paraId="6D04FD5C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14:paraId="6D04FD5D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14:paraId="6D04FD5E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3" w:type="dxa"/>
            <w:vMerge/>
          </w:tcPr>
          <w:p w14:paraId="6D04FD5F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51" w:type="dxa"/>
          </w:tcPr>
          <w:p w14:paraId="6D04FD60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Областного бюджета</w:t>
            </w:r>
          </w:p>
        </w:tc>
        <w:tc>
          <w:tcPr>
            <w:tcW w:w="1304" w:type="dxa"/>
          </w:tcPr>
          <w:p w14:paraId="6D04FD61" w14:textId="77777777" w:rsidR="00C9676F" w:rsidRPr="00580121" w:rsidRDefault="00C9676F" w:rsidP="0049151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Бюджета городского округа</w:t>
            </w:r>
          </w:p>
        </w:tc>
      </w:tr>
      <w:tr w:rsidR="00C9676F" w:rsidRPr="00580121" w14:paraId="6D04FD6C" w14:textId="77777777" w:rsidTr="0049151A">
        <w:tc>
          <w:tcPr>
            <w:tcW w:w="567" w:type="dxa"/>
          </w:tcPr>
          <w:p w14:paraId="6D04FD63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1696" w:type="dxa"/>
          </w:tcPr>
          <w:p w14:paraId="6D04FD64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6" w:type="dxa"/>
          </w:tcPr>
          <w:p w14:paraId="6D04FD65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D04FD66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67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68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3" w:type="dxa"/>
          </w:tcPr>
          <w:p w14:paraId="6D04FD69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51" w:type="dxa"/>
          </w:tcPr>
          <w:p w14:paraId="6D04FD6A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6B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9676F" w:rsidRPr="00580121" w14:paraId="6D04FD76" w14:textId="77777777" w:rsidTr="0049151A">
        <w:tc>
          <w:tcPr>
            <w:tcW w:w="567" w:type="dxa"/>
          </w:tcPr>
          <w:p w14:paraId="6D04FD6D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1696" w:type="dxa"/>
          </w:tcPr>
          <w:p w14:paraId="6D04FD6E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6" w:type="dxa"/>
          </w:tcPr>
          <w:p w14:paraId="6D04FD6F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D04FD70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71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72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3" w:type="dxa"/>
          </w:tcPr>
          <w:p w14:paraId="6D04FD73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51" w:type="dxa"/>
          </w:tcPr>
          <w:p w14:paraId="6D04FD74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75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9676F" w:rsidRPr="00580121" w14:paraId="6D04FD80" w14:textId="77777777" w:rsidTr="0049151A">
        <w:tc>
          <w:tcPr>
            <w:tcW w:w="567" w:type="dxa"/>
          </w:tcPr>
          <w:p w14:paraId="6D04FD77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1696" w:type="dxa"/>
          </w:tcPr>
          <w:p w14:paraId="6D04FD78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6" w:type="dxa"/>
          </w:tcPr>
          <w:p w14:paraId="6D04FD79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D04FD7A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7B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7C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3" w:type="dxa"/>
          </w:tcPr>
          <w:p w14:paraId="6D04FD7D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51" w:type="dxa"/>
          </w:tcPr>
          <w:p w14:paraId="6D04FD7E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7F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9676F" w:rsidRPr="00580121" w14:paraId="6D04FD8A" w14:textId="77777777" w:rsidTr="0049151A">
        <w:tc>
          <w:tcPr>
            <w:tcW w:w="567" w:type="dxa"/>
          </w:tcPr>
          <w:p w14:paraId="6D04FD81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1696" w:type="dxa"/>
          </w:tcPr>
          <w:p w14:paraId="6D04FD82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6" w:type="dxa"/>
          </w:tcPr>
          <w:p w14:paraId="6D04FD83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D04FD84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85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86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3" w:type="dxa"/>
          </w:tcPr>
          <w:p w14:paraId="6D04FD87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51" w:type="dxa"/>
          </w:tcPr>
          <w:p w14:paraId="6D04FD88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89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9676F" w:rsidRPr="00580121" w14:paraId="6D04FD94" w14:textId="77777777" w:rsidTr="0049151A">
        <w:tc>
          <w:tcPr>
            <w:tcW w:w="567" w:type="dxa"/>
          </w:tcPr>
          <w:p w14:paraId="6D04FD8B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5.</w:t>
            </w:r>
          </w:p>
        </w:tc>
        <w:tc>
          <w:tcPr>
            <w:tcW w:w="1696" w:type="dxa"/>
          </w:tcPr>
          <w:p w14:paraId="6D04FD8C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6" w:type="dxa"/>
          </w:tcPr>
          <w:p w14:paraId="6D04FD8D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D04FD8E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8F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90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3" w:type="dxa"/>
          </w:tcPr>
          <w:p w14:paraId="6D04FD91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51" w:type="dxa"/>
          </w:tcPr>
          <w:p w14:paraId="6D04FD92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93" w14:textId="77777777" w:rsidR="00C9676F" w:rsidRPr="00580121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9676F" w:rsidRPr="00F75DCA" w14:paraId="6D04FD9E" w14:textId="77777777" w:rsidTr="0049151A">
        <w:tc>
          <w:tcPr>
            <w:tcW w:w="567" w:type="dxa"/>
          </w:tcPr>
          <w:p w14:paraId="6D04FD95" w14:textId="77777777" w:rsidR="00C9676F" w:rsidRPr="00F75DCA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580121">
              <w:rPr>
                <w:rFonts w:eastAsiaTheme="minorEastAsia"/>
                <w:sz w:val="24"/>
                <w:szCs w:val="24"/>
              </w:rPr>
              <w:t>6.</w:t>
            </w:r>
          </w:p>
        </w:tc>
        <w:tc>
          <w:tcPr>
            <w:tcW w:w="1696" w:type="dxa"/>
          </w:tcPr>
          <w:p w14:paraId="6D04FD96" w14:textId="77777777" w:rsidR="00C9676F" w:rsidRPr="00F75DCA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6" w:type="dxa"/>
          </w:tcPr>
          <w:p w14:paraId="6D04FD97" w14:textId="77777777" w:rsidR="00C9676F" w:rsidRPr="00F75DCA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D04FD98" w14:textId="77777777" w:rsidR="00C9676F" w:rsidRPr="00F75DCA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99" w14:textId="77777777" w:rsidR="00C9676F" w:rsidRPr="00F75DCA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9A" w14:textId="77777777" w:rsidR="00C9676F" w:rsidRPr="00F75DCA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3" w:type="dxa"/>
          </w:tcPr>
          <w:p w14:paraId="6D04FD9B" w14:textId="77777777" w:rsidR="00C9676F" w:rsidRPr="00F75DCA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51" w:type="dxa"/>
          </w:tcPr>
          <w:p w14:paraId="6D04FD9C" w14:textId="77777777" w:rsidR="00C9676F" w:rsidRPr="00F75DCA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4FD9D" w14:textId="77777777" w:rsidR="00C9676F" w:rsidRPr="00F75DCA" w:rsidRDefault="00C9676F" w:rsidP="0049151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14:paraId="6D04FD9F" w14:textId="77777777" w:rsidR="007C2955" w:rsidRPr="00C9676F" w:rsidRDefault="007C2955" w:rsidP="0084027E">
      <w:pPr>
        <w:widowControl w:val="0"/>
        <w:autoSpaceDE w:val="0"/>
        <w:autoSpaceDN w:val="0"/>
        <w:jc w:val="both"/>
        <w:rPr>
          <w:rFonts w:ascii="Arial" w:eastAsiaTheme="minorEastAsia" w:hAnsi="Arial" w:cs="Arial"/>
        </w:rPr>
      </w:pPr>
    </w:p>
    <w:sectPr w:rsidR="007C2955" w:rsidRPr="00C9676F" w:rsidSect="00F659A6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8B99B" w14:textId="77777777" w:rsidR="00587620" w:rsidRDefault="00587620" w:rsidP="00F659A6">
      <w:r>
        <w:separator/>
      </w:r>
    </w:p>
  </w:endnote>
  <w:endnote w:type="continuationSeparator" w:id="0">
    <w:p w14:paraId="4A645518" w14:textId="77777777" w:rsidR="00587620" w:rsidRDefault="00587620" w:rsidP="00F65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8E419" w14:textId="77777777" w:rsidR="00587620" w:rsidRDefault="00587620" w:rsidP="00F659A6">
      <w:r>
        <w:separator/>
      </w:r>
    </w:p>
  </w:footnote>
  <w:footnote w:type="continuationSeparator" w:id="0">
    <w:p w14:paraId="18B08AA3" w14:textId="77777777" w:rsidR="00587620" w:rsidRDefault="00587620" w:rsidP="00F65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7833032"/>
      <w:docPartObj>
        <w:docPartGallery w:val="Page Numbers (Top of Page)"/>
        <w:docPartUnique/>
      </w:docPartObj>
    </w:sdtPr>
    <w:sdtEndPr/>
    <w:sdtContent>
      <w:p w14:paraId="2FEDB19D" w14:textId="1B0B1850" w:rsidR="00F659A6" w:rsidRDefault="00F659A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F7A">
          <w:rPr>
            <w:noProof/>
          </w:rPr>
          <w:t>16</w:t>
        </w:r>
        <w:r>
          <w:fldChar w:fldCharType="end"/>
        </w:r>
      </w:p>
    </w:sdtContent>
  </w:sdt>
  <w:p w14:paraId="1A5DE4C5" w14:textId="77777777" w:rsidR="00F659A6" w:rsidRDefault="00F659A6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0A35"/>
    <w:rsid w:val="00013696"/>
    <w:rsid w:val="0003054B"/>
    <w:rsid w:val="000461EF"/>
    <w:rsid w:val="00050952"/>
    <w:rsid w:val="00077E49"/>
    <w:rsid w:val="000A5696"/>
    <w:rsid w:val="000B55F8"/>
    <w:rsid w:val="000C4B1D"/>
    <w:rsid w:val="000D16BF"/>
    <w:rsid w:val="000E4288"/>
    <w:rsid w:val="00104E45"/>
    <w:rsid w:val="00112A8D"/>
    <w:rsid w:val="00132D44"/>
    <w:rsid w:val="00135519"/>
    <w:rsid w:val="00153412"/>
    <w:rsid w:val="0016118E"/>
    <w:rsid w:val="00194D18"/>
    <w:rsid w:val="00195650"/>
    <w:rsid w:val="001D01D5"/>
    <w:rsid w:val="001D041D"/>
    <w:rsid w:val="00223333"/>
    <w:rsid w:val="002243C3"/>
    <w:rsid w:val="00235073"/>
    <w:rsid w:val="002654ED"/>
    <w:rsid w:val="00267DEA"/>
    <w:rsid w:val="0028493D"/>
    <w:rsid w:val="00285B36"/>
    <w:rsid w:val="0029455E"/>
    <w:rsid w:val="002A4DB1"/>
    <w:rsid w:val="002B4EDA"/>
    <w:rsid w:val="002C0EF8"/>
    <w:rsid w:val="002D1B83"/>
    <w:rsid w:val="002D58C6"/>
    <w:rsid w:val="002E1581"/>
    <w:rsid w:val="002E2BAD"/>
    <w:rsid w:val="002E7A33"/>
    <w:rsid w:val="00313038"/>
    <w:rsid w:val="003167FC"/>
    <w:rsid w:val="003243EB"/>
    <w:rsid w:val="00385479"/>
    <w:rsid w:val="003A3E1E"/>
    <w:rsid w:val="003B054D"/>
    <w:rsid w:val="003B6E4D"/>
    <w:rsid w:val="003F2E9A"/>
    <w:rsid w:val="003F6AAC"/>
    <w:rsid w:val="00406CA6"/>
    <w:rsid w:val="00407F30"/>
    <w:rsid w:val="00410FBC"/>
    <w:rsid w:val="00412209"/>
    <w:rsid w:val="00435F38"/>
    <w:rsid w:val="004609EA"/>
    <w:rsid w:val="0047393F"/>
    <w:rsid w:val="00490187"/>
    <w:rsid w:val="004B28BA"/>
    <w:rsid w:val="004D7346"/>
    <w:rsid w:val="004E69BB"/>
    <w:rsid w:val="004F17DB"/>
    <w:rsid w:val="004F2944"/>
    <w:rsid w:val="00530A07"/>
    <w:rsid w:val="00555D49"/>
    <w:rsid w:val="00570520"/>
    <w:rsid w:val="00580121"/>
    <w:rsid w:val="00581CE0"/>
    <w:rsid w:val="00587620"/>
    <w:rsid w:val="005A1CBC"/>
    <w:rsid w:val="005A7E8D"/>
    <w:rsid w:val="006369AC"/>
    <w:rsid w:val="00650731"/>
    <w:rsid w:val="00654A7D"/>
    <w:rsid w:val="00657537"/>
    <w:rsid w:val="00663EA6"/>
    <w:rsid w:val="00694AD8"/>
    <w:rsid w:val="006D655C"/>
    <w:rsid w:val="006E64C7"/>
    <w:rsid w:val="007219E5"/>
    <w:rsid w:val="0073273C"/>
    <w:rsid w:val="00786F9F"/>
    <w:rsid w:val="007C2955"/>
    <w:rsid w:val="007F6F8E"/>
    <w:rsid w:val="0082682E"/>
    <w:rsid w:val="00837160"/>
    <w:rsid w:val="0084027E"/>
    <w:rsid w:val="008440EC"/>
    <w:rsid w:val="0095514B"/>
    <w:rsid w:val="009579DB"/>
    <w:rsid w:val="00965963"/>
    <w:rsid w:val="00974AA7"/>
    <w:rsid w:val="009816CD"/>
    <w:rsid w:val="00987503"/>
    <w:rsid w:val="009923A4"/>
    <w:rsid w:val="00995329"/>
    <w:rsid w:val="009A6308"/>
    <w:rsid w:val="009B018E"/>
    <w:rsid w:val="009B47B8"/>
    <w:rsid w:val="009B7014"/>
    <w:rsid w:val="009C1AF5"/>
    <w:rsid w:val="009E7791"/>
    <w:rsid w:val="00A36E88"/>
    <w:rsid w:val="00A52761"/>
    <w:rsid w:val="00A81F7A"/>
    <w:rsid w:val="00A91C35"/>
    <w:rsid w:val="00AA21F7"/>
    <w:rsid w:val="00AB5DF5"/>
    <w:rsid w:val="00AC0A2E"/>
    <w:rsid w:val="00AD22FF"/>
    <w:rsid w:val="00AF5AFD"/>
    <w:rsid w:val="00AF5FF0"/>
    <w:rsid w:val="00B04F56"/>
    <w:rsid w:val="00B13063"/>
    <w:rsid w:val="00B271A6"/>
    <w:rsid w:val="00B3251A"/>
    <w:rsid w:val="00B808FF"/>
    <w:rsid w:val="00BB1AD8"/>
    <w:rsid w:val="00BB6ACE"/>
    <w:rsid w:val="00BC05EA"/>
    <w:rsid w:val="00C250B0"/>
    <w:rsid w:val="00C8264A"/>
    <w:rsid w:val="00C94B49"/>
    <w:rsid w:val="00C9676F"/>
    <w:rsid w:val="00CC713B"/>
    <w:rsid w:val="00CD6C0B"/>
    <w:rsid w:val="00D00076"/>
    <w:rsid w:val="00D169A2"/>
    <w:rsid w:val="00D51FCB"/>
    <w:rsid w:val="00D539B3"/>
    <w:rsid w:val="00D53D40"/>
    <w:rsid w:val="00D5794D"/>
    <w:rsid w:val="00D63ACB"/>
    <w:rsid w:val="00D80A35"/>
    <w:rsid w:val="00D83F4D"/>
    <w:rsid w:val="00D85889"/>
    <w:rsid w:val="00DC4429"/>
    <w:rsid w:val="00DE3357"/>
    <w:rsid w:val="00DF1B88"/>
    <w:rsid w:val="00E04530"/>
    <w:rsid w:val="00E374FC"/>
    <w:rsid w:val="00E47307"/>
    <w:rsid w:val="00E62D6F"/>
    <w:rsid w:val="00E8777A"/>
    <w:rsid w:val="00E95DAE"/>
    <w:rsid w:val="00ED14AA"/>
    <w:rsid w:val="00ED41DF"/>
    <w:rsid w:val="00F17F62"/>
    <w:rsid w:val="00F409D5"/>
    <w:rsid w:val="00F57CD7"/>
    <w:rsid w:val="00F62AF6"/>
    <w:rsid w:val="00F6508D"/>
    <w:rsid w:val="00F659A6"/>
    <w:rsid w:val="00F67BF7"/>
    <w:rsid w:val="00F823F3"/>
    <w:rsid w:val="00F852CF"/>
    <w:rsid w:val="00F96611"/>
    <w:rsid w:val="00FB2EFC"/>
    <w:rsid w:val="00FB7AA2"/>
    <w:rsid w:val="00FD4544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FC01"/>
  <w15:docId w15:val="{236F9D43-00E4-4029-AA20-7E9134E8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73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5073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5073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3">
    <w:name w:val="Table Grid"/>
    <w:basedOn w:val="a1"/>
    <w:uiPriority w:val="39"/>
    <w:rsid w:val="00981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5329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C9676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9676F"/>
    <w:pPr>
      <w:spacing w:after="160"/>
    </w:pPr>
    <w:rPr>
      <w:rFonts w:ascii="Calibri" w:eastAsia="Calibri" w:hAnsi="Calibri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9676F"/>
    <w:rPr>
      <w:rFonts w:ascii="Calibri" w:eastAsia="Calibri" w:hAnsi="Calibri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9676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676F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0B55F8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b">
    <w:name w:val="Тема примечания Знак"/>
    <w:basedOn w:val="a7"/>
    <w:link w:val="aa"/>
    <w:uiPriority w:val="99"/>
    <w:semiHidden/>
    <w:rsid w:val="000B55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F659A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659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659A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659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9F5948D7D196B14F22A68068F4FBA95F6DE99A7891A37E9F8EE6DA6C067F22B1A257FD785238E6148F5D3B40EAD05E2FAC2E3D1C1E9E183BF14D28HF4D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9C2C76C45A842B00F9E8433B837F828D4A31D32141EEB63C06B2F7E8A667BC2F384F91431C25202E24576E39A866BA09369123EAD7BB0385133074Ad03E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84847-61AC-492B-A104-D5651B79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5551</Words>
  <Characters>31646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Муртазалиева</dc:creator>
  <cp:lastModifiedBy>Анна А. Терехова</cp:lastModifiedBy>
  <cp:revision>15</cp:revision>
  <cp:lastPrinted>2022-12-04T02:53:00Z</cp:lastPrinted>
  <dcterms:created xsi:type="dcterms:W3CDTF">2022-12-07T01:24:00Z</dcterms:created>
  <dcterms:modified xsi:type="dcterms:W3CDTF">2023-07-27T01:21:00Z</dcterms:modified>
</cp:coreProperties>
</file>