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3545BABC" w:rsidR="00864CB0" w:rsidRDefault="00D7683A" w:rsidP="00D768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14:paraId="3F8C5EB0" w14:textId="78D2F5BF" w:rsidR="00864CB0" w:rsidRPr="00B622D9" w:rsidRDefault="00864CB0" w:rsidP="00D768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D7683A">
        <w:rPr>
          <w:sz w:val="28"/>
          <w:szCs w:val="28"/>
        </w:rPr>
        <w:t>ем администрации</w:t>
      </w:r>
    </w:p>
    <w:p w14:paraId="07195417" w14:textId="77777777" w:rsidR="00864CB0" w:rsidRDefault="00864CB0" w:rsidP="00D768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1BBBB23" w14:textId="77777777" w:rsidR="00864CB0" w:rsidRPr="009C63DB" w:rsidRDefault="00864CB0" w:rsidP="00D7683A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0F03B2EF" w14:textId="04C6997F" w:rsidR="00864CB0" w:rsidRPr="005429DB" w:rsidRDefault="00864CB0" w:rsidP="00D7683A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 w:rsidR="002079CA">
            <w:rPr>
              <w:sz w:val="28"/>
              <w:szCs w:val="28"/>
            </w:rPr>
            <w:t>23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 w:rsidR="002079CA">
            <w:rPr>
              <w:sz w:val="28"/>
              <w:szCs w:val="28"/>
            </w:rPr>
            <w:t>729</w:t>
          </w:r>
        </w:sdtContent>
      </w:sdt>
    </w:p>
    <w:p w14:paraId="22C93A07" w14:textId="41C04734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08787F3E" w14:textId="77777777" w:rsidR="000A1793" w:rsidRPr="00134EA8" w:rsidRDefault="000A1793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2079CA">
          <w:headerReference w:type="default" r:id="rId9"/>
          <w:type w:val="continuous"/>
          <w:pgSz w:w="11906" w:h="16838"/>
          <w:pgMar w:top="1134" w:right="1134" w:bottom="1134" w:left="5954" w:header="709" w:footer="709" w:gutter="0"/>
          <w:cols w:space="708"/>
          <w:titlePg/>
          <w:docGrid w:linePitch="360"/>
        </w:sectPr>
      </w:pPr>
    </w:p>
    <w:p w14:paraId="6ACCD630" w14:textId="77777777" w:rsidR="000A1793" w:rsidRDefault="000A179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ПОЛОЖЕНИЕ</w:t>
      </w:r>
    </w:p>
    <w:p w14:paraId="35389F62" w14:textId="4EA712F1" w:rsidR="000A1793" w:rsidRDefault="000A179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D7683A">
        <w:rPr>
          <w:bCs/>
          <w:sz w:val="28"/>
          <w:szCs w:val="28"/>
        </w:rPr>
        <w:t>о поддержании общественного порядка при чрезвычайных ситуациях на территории муниципального образования</w:t>
      </w:r>
    </w:p>
    <w:p w14:paraId="7AA74DC7" w14:textId="6D155C3B" w:rsidR="0066539A" w:rsidRDefault="00D7683A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 xml:space="preserve"> «Городской округ Ногликский»</w:t>
      </w:r>
    </w:p>
    <w:p w14:paraId="208CF763" w14:textId="77777777" w:rsidR="00864CB0" w:rsidRDefault="00864CB0" w:rsidP="00864CB0">
      <w:pPr>
        <w:jc w:val="both"/>
        <w:rPr>
          <w:sz w:val="28"/>
          <w:szCs w:val="28"/>
        </w:rPr>
      </w:pPr>
    </w:p>
    <w:p w14:paraId="74833476" w14:textId="77777777" w:rsidR="000A1793" w:rsidRDefault="000A1793" w:rsidP="00864CB0">
      <w:pPr>
        <w:jc w:val="both"/>
        <w:rPr>
          <w:sz w:val="28"/>
          <w:szCs w:val="28"/>
        </w:rPr>
      </w:pPr>
    </w:p>
    <w:p w14:paraId="40D2C1E1" w14:textId="0D09ED23" w:rsidR="000A1793" w:rsidRPr="000A1793" w:rsidRDefault="000A1793" w:rsidP="000A179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A1793">
        <w:rPr>
          <w:sz w:val="28"/>
          <w:szCs w:val="28"/>
        </w:rPr>
        <w:t>1. Настоящее Положение определяет порядок организации и проведения мероприятий, направленных на поддержание общественного порядка при проведении аварийно-спасательных и других неотложных работ при чрезвычайных ситуациях (далее – поддержание общественного порядка в зоне чрезвычайной ситуации) на территории муниципального образования «Городской округ Ногликский»</w:t>
      </w:r>
      <w:bookmarkStart w:id="0" w:name="_GoBack"/>
      <w:bookmarkEnd w:id="0"/>
      <w:r w:rsidRPr="000A1793">
        <w:rPr>
          <w:sz w:val="28"/>
          <w:szCs w:val="28"/>
        </w:rPr>
        <w:t>.</w:t>
      </w:r>
    </w:p>
    <w:p w14:paraId="7064B83E" w14:textId="67802C08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 xml:space="preserve">2. Привлечение сил и средств для поддержания общественного порядка в зоне чрезвычайной ситуации осуществляется в порядке, установленном постановлением Правительства Российской Федерации </w:t>
      </w:r>
      <w:r w:rsidR="00D7683A">
        <w:rPr>
          <w:sz w:val="28"/>
          <w:szCs w:val="28"/>
        </w:rPr>
        <w:br/>
      </w:r>
      <w:r w:rsidRPr="000A1793">
        <w:rPr>
          <w:sz w:val="28"/>
          <w:szCs w:val="28"/>
        </w:rPr>
        <w:t>от 30.12.2003 № 794 «О единой государственной системе предупреждения и ликвидации чрезвычайных ситуаций», постановлением Правительства Сахалинской области от 05.08.2020 № 362 «О Сахалинской территориальной подсистеме единой государственной системы предупреждения и ликвидации чрезвычайных ситуаций».</w:t>
      </w:r>
    </w:p>
    <w:p w14:paraId="62FD04C1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 xml:space="preserve">3. Основными мероприятиями по поддержанию общественного порядка в зоне чрезвычайной ситуации, проводимыми органами управления, силами </w:t>
      </w:r>
      <w:r w:rsidRPr="000A1793">
        <w:rPr>
          <w:sz w:val="28"/>
          <w:szCs w:val="28"/>
        </w:rPr>
        <w:lastRenderedPageBreak/>
        <w:t>и средствами Ногликского муниципального звена территориальной подсистемы единой государственной системы предупреждения и ликвидации чрезвычайных ситуаций, являются:</w:t>
      </w:r>
    </w:p>
    <w:p w14:paraId="1FAC3F0D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оповещение органов управления Ногликского муниципального звена территориальной подсистемы единой государственной системы предупреждения и ликвидации чрезвычайных ситуаций о выявленных в ходе оперативно-служебной деятельности органов внутренних дел фактах нарушения общественного порядка при чрезвычайных ситуациях на территории муниципального образования;</w:t>
      </w:r>
    </w:p>
    <w:p w14:paraId="2DFB8E85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охрана общественного порядка и обеспечение общественной безопасности в зонах чрезвычайных ситуаций;</w:t>
      </w:r>
    </w:p>
    <w:p w14:paraId="26975205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выявление и пресечение фактов нарушения ограничений и запретов, установленных администрацией муниципального образования «Городской округ Ногликский» в связи с введением режимов чрезвычайной ситуации;</w:t>
      </w:r>
    </w:p>
    <w:p w14:paraId="16324B28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осуществление в установленном порядке сопровождения автомобилями Госавтоинспекции транспортных средств и специальной техники при проведении мероприятий по ликвидации последствий чрезвычайных ситуаций;</w:t>
      </w:r>
    </w:p>
    <w:p w14:paraId="2279FFFF" w14:textId="716C2E54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 xml:space="preserve">- </w:t>
      </w:r>
      <w:r w:rsidR="00690E45">
        <w:rPr>
          <w:sz w:val="28"/>
          <w:szCs w:val="28"/>
        </w:rPr>
        <w:t xml:space="preserve">осуществление мероприятий по ограничению </w:t>
      </w:r>
      <w:r w:rsidRPr="000A1793">
        <w:rPr>
          <w:sz w:val="28"/>
          <w:szCs w:val="28"/>
        </w:rPr>
        <w:t>дорожного движения в зонах чрезвычайных ситуаций, изменение организации движения на отдельных участках дорог путем установки соответствующих дорожных знаков и (или) иных технических средств организации дорожного движения (при их наличии), а равно распорядительно-регулировочными действиями;</w:t>
      </w:r>
    </w:p>
    <w:p w14:paraId="3D5E9189" w14:textId="77777777" w:rsidR="000A1793" w:rsidRPr="000A1793" w:rsidRDefault="000A1793" w:rsidP="00D7683A">
      <w:pPr>
        <w:tabs>
          <w:tab w:val="left" w:pos="709"/>
        </w:tabs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проведение мероприятий по предупреждению и пресечению массовых беспорядков, распространения заведомо ложной информации, осуществление иных профилактических и оперативных мероприятий, предусмотренных законодательством Российской Федерации;</w:t>
      </w:r>
    </w:p>
    <w:p w14:paraId="7001FB93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ограничение доступа людей и транспортных средств в зоны чрезвычайных ситуаций;</w:t>
      </w:r>
    </w:p>
    <w:p w14:paraId="171D2932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lastRenderedPageBreak/>
        <w:tab/>
        <w:t>- осуществление контроля за соблюдением иностранными гражданами и лицами без гражданства правил проживания и временного пребывания в Российской Федерации;</w:t>
      </w:r>
    </w:p>
    <w:p w14:paraId="54C22121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оказание помощи при вывозе погибших и эвакуации пострадавших людей в медицинские и другие пункты;</w:t>
      </w:r>
    </w:p>
    <w:p w14:paraId="367DD125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обеспечение мероприятий по учету потерь населения совместно с отделом ЗАГС Ногликского района, администрацией муниципального образования «Городской округ Ногликский» и ГБУЗ «Ногликская ЦРБ», а также участие в установлении личности погибших и пострадавших;</w:t>
      </w:r>
    </w:p>
    <w:p w14:paraId="13CD5056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- информирование о порядке восстановления утраченных либо замены пришедших в негодность в результате чрезвычайной ситуации документов, проведение мероприятий по их восстановлению или замене.</w:t>
      </w:r>
    </w:p>
    <w:p w14:paraId="468FA931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4. Расчет сил и средств, привлекаемых для выполнения мероприятий, предусмотренных пунктом 3 настоящего Положения, определяется планом действий по предупреждению и ликвидации чрезвычайных ситуаций на территории муниципального образования «Городской округ Ногликский».</w:t>
      </w:r>
    </w:p>
    <w:p w14:paraId="105A8E40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>5. Привлечение сил и средств для выполнения мероприятий, предусмотренных пунктом 3 настоящего Положения, осуществляется в порядке, установленном нормативными правовыми актами Российской Федерации и Сахалинской области.</w:t>
      </w:r>
    </w:p>
    <w:p w14:paraId="7D0FF1BB" w14:textId="7C8B3FFF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tab/>
        <w:t xml:space="preserve">6. Руководство силами и средствами, привлекаемыми к поддержанию общественного порядка в зоне чрезвычайной ситуации, осуществляет руководитель ликвидации чрезвычайной ситуации, определяемый в соответствии с пунктом 10 статьи 4.1 Федерального закона от 21.12.1994 </w:t>
      </w:r>
      <w:r w:rsidR="00D7683A">
        <w:rPr>
          <w:sz w:val="28"/>
          <w:szCs w:val="28"/>
        </w:rPr>
        <w:br/>
      </w:r>
      <w:r w:rsidRPr="000A1793">
        <w:rPr>
          <w:sz w:val="28"/>
          <w:szCs w:val="28"/>
        </w:rPr>
        <w:t>№ 68-ФЗ «О защите населения и территорий от чрезвычайных ситуаций природного и техногенного характера», частью 2 статьи 2-1 Закона Сахалинской области от 13.06.2007 № 50-ЗО «О защите населения и территории Сахалинской области от чрезвычайных ситуаций природного и техногенного характера».</w:t>
      </w:r>
    </w:p>
    <w:p w14:paraId="67B993E2" w14:textId="77777777" w:rsidR="000A1793" w:rsidRPr="000A1793" w:rsidRDefault="000A1793" w:rsidP="000A1793">
      <w:pPr>
        <w:jc w:val="both"/>
        <w:rPr>
          <w:sz w:val="28"/>
          <w:szCs w:val="28"/>
        </w:rPr>
      </w:pPr>
      <w:r w:rsidRPr="000A1793">
        <w:rPr>
          <w:sz w:val="28"/>
          <w:szCs w:val="28"/>
        </w:rPr>
        <w:lastRenderedPageBreak/>
        <w:tab/>
        <w:t>7. Решение руководителя ликвидации чрезвычайной ситуации по вопросам поддержания общественного порядка в зоне чрезвычайной ситуации является обязательным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14:paraId="795E112E" w14:textId="556B362B" w:rsidR="000A1793" w:rsidRDefault="000A1793" w:rsidP="000A1793">
      <w:pPr>
        <w:jc w:val="both"/>
        <w:rPr>
          <w:sz w:val="28"/>
          <w:szCs w:val="28"/>
        </w:rPr>
        <w:sectPr w:rsidR="000A1793" w:rsidSect="00D7683A">
          <w:type w:val="continuous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  <w:r w:rsidRPr="000A1793">
        <w:rPr>
          <w:sz w:val="28"/>
          <w:szCs w:val="28"/>
        </w:rPr>
        <w:tab/>
        <w:t>8. Финансовое обеспечение сил и средств, привлекаемых для поддержания общественного порядка в зоне чрезвычайной ситуации, осуществляется за счет средств соответствующих бюджетов в соответствии с законодательством Российской Федерации.</w:t>
      </w:r>
    </w:p>
    <w:p w14:paraId="4F2ECC69" w14:textId="77777777" w:rsidR="00864CB0" w:rsidRPr="00347415" w:rsidRDefault="00864CB0" w:rsidP="00864CB0">
      <w:pPr>
        <w:jc w:val="center"/>
        <w:rPr>
          <w:sz w:val="28"/>
          <w:szCs w:val="28"/>
        </w:rPr>
      </w:pPr>
    </w:p>
    <w:p w14:paraId="7B71B0A3" w14:textId="77777777" w:rsidR="00416224" w:rsidRPr="00864CB0" w:rsidRDefault="00416224" w:rsidP="00864CB0"/>
    <w:sectPr w:rsidR="00416224" w:rsidRPr="00864CB0" w:rsidSect="00A55B69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2337474"/>
      <w:docPartObj>
        <w:docPartGallery w:val="Page Numbers (Top of Page)"/>
        <w:docPartUnique/>
      </w:docPartObj>
    </w:sdtPr>
    <w:sdtEndPr/>
    <w:sdtContent>
      <w:p w14:paraId="29E369D9" w14:textId="528BF2FB" w:rsidR="00D7683A" w:rsidRDefault="00D768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79CA">
          <w:rPr>
            <w:noProof/>
          </w:rPr>
          <w:t>2</w:t>
        </w:r>
        <w:r>
          <w:fldChar w:fldCharType="end"/>
        </w:r>
      </w:p>
    </w:sdtContent>
  </w:sdt>
  <w:p w14:paraId="61F193F7" w14:textId="77777777" w:rsidR="00D7683A" w:rsidRDefault="00D7683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A55B69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A1793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079CA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6539A"/>
    <w:rsid w:val="00690E45"/>
    <w:rsid w:val="006D374C"/>
    <w:rsid w:val="00725C1B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7683A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8906E1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8906E1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906E1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D7192FFF-C2B2-4F10-B7A4-C791C93B1729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00ae519a-a787-4cb6-a9f3-e0d2ce624f96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2020-04-07T04:55:00Z</dcterms:created>
  <dcterms:modified xsi:type="dcterms:W3CDTF">2021-12-24T00:29:00Z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