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1541D210" w:rsidR="00864CB0" w:rsidRDefault="00864CB0" w:rsidP="000979BB">
      <w:pPr>
        <w:spacing w:after="120"/>
        <w:ind w:left="3828" w:right="-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8F487B">
        <w:rPr>
          <w:sz w:val="28"/>
          <w:szCs w:val="28"/>
        </w:rPr>
        <w:t xml:space="preserve"> 7</w:t>
      </w:r>
    </w:p>
    <w:p w14:paraId="3F8C5EB0" w14:textId="5C91A683" w:rsidR="00864CB0" w:rsidRPr="00B622D9" w:rsidRDefault="00864CB0" w:rsidP="000979BB">
      <w:pPr>
        <w:ind w:left="3828" w:right="-14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190D19">
        <w:rPr>
          <w:sz w:val="28"/>
          <w:szCs w:val="28"/>
        </w:rPr>
        <w:t>Порядку</w:t>
      </w:r>
    </w:p>
    <w:p w14:paraId="38A1F20D" w14:textId="77777777" w:rsidR="000979BB" w:rsidRDefault="00190D19" w:rsidP="000979BB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пр</w:t>
      </w:r>
      <w:r w:rsidR="000979BB">
        <w:rPr>
          <w:sz w:val="28"/>
          <w:szCs w:val="28"/>
        </w:rPr>
        <w:t>едоставления субсидии субъектам</w:t>
      </w:r>
    </w:p>
    <w:p w14:paraId="1AA3152C" w14:textId="77777777" w:rsidR="000979BB" w:rsidRDefault="00190D19" w:rsidP="000979BB">
      <w:pPr>
        <w:ind w:left="3828" w:right="-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малого </w:t>
      </w:r>
      <w:r w:rsidR="000979BB">
        <w:rPr>
          <w:sz w:val="28"/>
          <w:szCs w:val="28"/>
        </w:rPr>
        <w:t>и среднего предпринимательства,</w:t>
      </w:r>
    </w:p>
    <w:p w14:paraId="391BEA9B" w14:textId="77777777" w:rsidR="000979BB" w:rsidRDefault="000979BB" w:rsidP="000979BB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</w:t>
      </w:r>
    </w:p>
    <w:p w14:paraId="7DB81FCA" w14:textId="77777777" w:rsidR="000979BB" w:rsidRDefault="00190D19" w:rsidP="000979BB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0979BB">
        <w:rPr>
          <w:sz w:val="28"/>
          <w:szCs w:val="28"/>
        </w:rPr>
        <w:t xml:space="preserve"> муниципального образования</w:t>
      </w:r>
    </w:p>
    <w:p w14:paraId="0D3BDFD5" w14:textId="77777777" w:rsidR="000979BB" w:rsidRDefault="000979BB" w:rsidP="000979BB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>»</w:t>
      </w:r>
    </w:p>
    <w:p w14:paraId="1334D03D" w14:textId="77777777" w:rsidR="00F11A00" w:rsidRDefault="00F11A00" w:rsidP="00F11A00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663101273B92497FAA4B850D269ED808"/>
          </w:placeholder>
        </w:sdtPr>
        <w:sdtContent>
          <w:r>
            <w:rPr>
              <w:sz w:val="28"/>
              <w:szCs w:val="28"/>
            </w:rPr>
            <w:t>09 декабря 2024 года</w:t>
          </w:r>
        </w:sdtContent>
      </w:sdt>
      <w:r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021A93AD80EF4D0AA1510A802CBF9747"/>
          </w:placeholder>
        </w:sdtPr>
        <w:sdtContent>
          <w:r>
            <w:rPr>
              <w:sz w:val="28"/>
              <w:szCs w:val="28"/>
            </w:rPr>
            <w:t>772</w:t>
          </w:r>
        </w:sdtContent>
      </w:sdt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  <w:bookmarkStart w:id="0" w:name="_GoBack"/>
      <w:bookmarkEnd w:id="0"/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58E75DD" w14:textId="77777777" w:rsidR="000979BB" w:rsidRDefault="00190D19" w:rsidP="0092275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22757">
        <w:rPr>
          <w:sz w:val="28"/>
          <w:szCs w:val="28"/>
        </w:rPr>
        <w:t xml:space="preserve">ВОЗМЕЩЕНИЕ ЗАТРАТ НА ОСУЩЕСТВЛЕНИЕ </w:t>
      </w:r>
      <w:r w:rsidR="00922757">
        <w:rPr>
          <w:sz w:val="28"/>
          <w:szCs w:val="28"/>
        </w:rPr>
        <w:t>Д</w:t>
      </w:r>
      <w:r w:rsidR="000979BB">
        <w:rPr>
          <w:sz w:val="28"/>
          <w:szCs w:val="28"/>
        </w:rPr>
        <w:t>ЕЯТЕЛЬНОСТИ</w:t>
      </w:r>
    </w:p>
    <w:p w14:paraId="2A7F86AB" w14:textId="154C58FC" w:rsidR="00864CB0" w:rsidRPr="00922757" w:rsidRDefault="00190D19" w:rsidP="0092275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22757">
        <w:rPr>
          <w:sz w:val="28"/>
          <w:szCs w:val="28"/>
        </w:rPr>
        <w:t>В СФЕРЕ ГОСТИНИЧНОГО БИЗНЕСА</w:t>
      </w:r>
    </w:p>
    <w:p w14:paraId="072DDD36" w14:textId="77777777" w:rsidR="00BD6A09" w:rsidRPr="00BD6A09" w:rsidRDefault="00BD6A09" w:rsidP="00BD6A09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14:paraId="13B594BD" w14:textId="65A49F12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1. Субсидия предоставляется </w:t>
      </w:r>
      <w:r w:rsidR="0007516D">
        <w:rPr>
          <w:sz w:val="28"/>
          <w:szCs w:val="28"/>
        </w:rPr>
        <w:t>участнику отбора</w:t>
      </w:r>
      <w:r w:rsidRPr="005F3698">
        <w:rPr>
          <w:sz w:val="28"/>
          <w:szCs w:val="28"/>
        </w:rPr>
        <w:t>, оказывающему гостиничные услуги.</w:t>
      </w:r>
    </w:p>
    <w:p w14:paraId="3817C51E" w14:textId="77777777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2. Субсидия предоставляется на возмещение следующих фактически произведенных и документально подтвержденных затрат:</w:t>
      </w:r>
    </w:p>
    <w:p w14:paraId="02F1DB0E" w14:textId="29F84B43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а) на ремонт здания или комплекса зданий гостиницы в размере 50% от подтвержденных затрат, но не более 5,0 тысяч рублей за 1 кв. м (без учета НДС).</w:t>
      </w:r>
    </w:p>
    <w:p w14:paraId="136D62AF" w14:textId="77777777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осуществляется по формуле:</w:t>
      </w:r>
    </w:p>
    <w:p w14:paraId="666F88B3" w14:textId="3BF5603E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572D1AA6" wp14:editId="487E9A61">
                <wp:extent cx="1680210" cy="694055"/>
                <wp:effectExtent l="0" t="0" r="0" b="1270"/>
                <wp:docPr id="14" name="Полотно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680720" y="377825"/>
                            <a:ext cx="807720" cy="0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949960" y="82550"/>
                            <a:ext cx="5403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495D44" w14:textId="77777777" w:rsidR="00190D19" w:rsidRDefault="00190D19" w:rsidP="00190D19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З * 50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29210" y="241300"/>
                            <a:ext cx="5657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5B5DEA" w14:textId="77777777" w:rsidR="00190D19" w:rsidRDefault="00190D19" w:rsidP="00190D19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С(в)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915670" y="408305"/>
                            <a:ext cx="3244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1F096B" w14:textId="77777777" w:rsidR="00190D19" w:rsidRDefault="00190D19" w:rsidP="00190D19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692785" y="0"/>
                            <a:ext cx="22669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775FD0" w14:textId="77777777" w:rsidR="00190D19" w:rsidRDefault="00190D19" w:rsidP="00190D19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72D1AA6" id="Полотно 14" o:spid="_x0000_s1026" editas="canvas" style="width:132.3pt;height:54.65pt;mso-position-horizontal-relative:char;mso-position-vertical-relative:line" coordsize="16802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6802;height:6940;visibility:visible;mso-wrap-style:square">
                  <v:fill o:detectmouseclick="t"/>
                  <v:path o:connecttype="none"/>
                </v:shape>
                <v:line id="Line 11" o:spid="_x0000_s1028" style="position:absolute;visibility:visible;mso-wrap-style:square" from="6807,3778" to="14884,3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ebO8IAAADaAAAADwAAAGRycy9kb3ducmV2LnhtbESPQYvCMBSE74L/ITzBm6Z6KG7XKCII&#10;gihaRfb4aN62ZZuX2sRa/70RhD0OM/MNM192phItNa60rGAyjkAQZ1aXnCu4nDejGQjnkTVWlknB&#10;kxwsF/3eHBNtH3yiNvW5CBB2CSoovK8TKV1WkEE3tjVx8H5tY9AH2eRSN/gIcFPJaRTF0mDJYaHA&#10;mtYFZX/p3SiITX6Ljj/7a3vY1dt45apZ+pwoNRx0q28Qnjr/H/60t1rBF7yvhBsgFy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OebO8IAAADaAAAADwAAAAAAAAAAAAAA&#10;AAChAgAAZHJzL2Rvd25yZXYueG1sUEsFBgAAAAAEAAQA+QAAAJADAAAAAA==&#10;" strokeweight=".85pt"/>
                <v:rect id="Rectangle 12" o:spid="_x0000_s1029" style="position:absolute;left:9499;top:825;width:5404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WgsEA&#10;AADbAAAADwAAAGRycy9kb3ducmV2LnhtbESPT2sCMRDF74V+hzCF3mq2HkRWo4ggaPHi6gcYNrN/&#10;MJksSequ375zKHib4b157zfr7eSdelBMfWAD37MCFHEdbM+tgdv18LUElTKyRReYDDwpwXbz/rbG&#10;0oaRL/SocqskhFOJBrqch1LrVHfkMc3CQCxaE6LHLGtstY04Srh3el4UC+2xZ2nocKB9R/W9+vUG&#10;9LU6jMvKxSL8zJuzOx0vDQVjPj+m3QpUpim/zP/XRyv4Qi+/yAB6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Q2FoLBAAAA2wAAAA8AAAAAAAAAAAAAAAAAmAIAAGRycy9kb3du&#10;cmV2LnhtbFBLBQYAAAAABAAEAPUAAACGAwAAAAA=&#10;" filled="f" stroked="f">
                  <v:textbox style="mso-fit-shape-to-text:t" inset="0,0,0,0">
                    <w:txbxContent>
                      <w:p w14:paraId="7C495D44" w14:textId="77777777" w:rsidR="00190D19" w:rsidRDefault="00190D19" w:rsidP="00190D19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З * 50</w:t>
                        </w:r>
                      </w:p>
                    </w:txbxContent>
                  </v:textbox>
                </v:rect>
                <v:rect id="Rectangle 13" o:spid="_x0000_s1030" style="position:absolute;left:292;top:2413;width:5657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qzGb4A&#10;AADbAAAADwAAAGRycy9kb3ducmV2LnhtbERPzYrCMBC+C75DGGFvmtbDItUoIhTcZS9WH2Bopj+Y&#10;TEqStd233wiCt/n4fmd3mKwRD/Khd6wgX2UgiGune24V3K7lcgMiRGSNxjEp+KMAh/18tsNCu5Ev&#10;9KhiK1IIhwIVdDEOhZSh7shiWLmBOHGN8xZjgr6V2uOYwq2R6yz7lBZ7Tg0dDnTqqL5Xv1aBvFbl&#10;uKmMz9z3uvkxX+dLQ06pj8V03IKINMW3+OU+6zQ/h+cv6QC5/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t6sxm+AAAA2wAAAA8AAAAAAAAAAAAAAAAAmAIAAGRycy9kb3ducmV2&#10;LnhtbFBLBQYAAAAABAAEAPUAAACDAwAAAAA=&#10;" filled="f" stroked="f">
                  <v:textbox style="mso-fit-shape-to-text:t" inset="0,0,0,0">
                    <w:txbxContent>
                      <w:p w14:paraId="045B5DEA" w14:textId="77777777" w:rsidR="00190D19" w:rsidRDefault="00190D19" w:rsidP="00190D19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С(в) = </w:t>
                        </w:r>
                      </w:p>
                    </w:txbxContent>
                  </v:textbox>
                </v:rect>
                <v:rect id="Rectangle 14" o:spid="_x0000_s1031" style="position:absolute;left:9156;top:4083;width:3245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tbr0A&#10;AADbAAAADwAAAGRycy9kb3ducmV2LnhtbERPzYrCMBC+L/gOYQRva2oPItUoIggqXqz7AEMz/cFk&#10;UpJo69ubhYW9zcf3O5vdaI14kQ+dYwWLeQaCuHK640bBz/34vQIRIrJG45gUvCnAbjv52mCh3cA3&#10;epWxESmEQ4EK2hj7QspQtWQxzF1PnLjaeYsxQd9I7XFI4dbIPMuW0mLHqaHFng4tVY/yaRXIe3kc&#10;VqXxmbvk9dWcT7eanFKz6bhfg4g0xn/xn/uk0/wcfn9JB8jt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y6gtbr0AAADbAAAADwAAAAAAAAAAAAAAAACYAgAAZHJzL2Rvd25yZXYu&#10;eG1sUEsFBgAAAAAEAAQA9QAAAIIDAAAAAA==&#10;" filled="f" stroked="f">
                  <v:textbox style="mso-fit-shape-to-text:t" inset="0,0,0,0">
                    <w:txbxContent>
                      <w:p w14:paraId="541F096B" w14:textId="77777777" w:rsidR="00190D19" w:rsidRDefault="00190D19" w:rsidP="00190D19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15" o:spid="_x0000_s1032" style="position:absolute;left:6927;width:2267;height:38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SI9b4A&#10;AADbAAAADwAAAGRycy9kb3ducmV2LnhtbERP24rCMBB9F/Yfwiz4ZtNVEKlGkQXBlX2x+gFDM71g&#10;MilJ1ta/N8KCb3M419nsRmvEnXzoHCv4ynIQxJXTHTcKrpfDbAUiRGSNxjEpeFCA3fZjssFCu4HP&#10;dC9jI1IIhwIVtDH2hZShasliyFxPnLjaeYsxQd9I7XFI4dbIeZ4vpcWOU0OLPX23VN3KP6tAXsrD&#10;sCqNz91pXv+an+O5JqfU9HPcr0FEGuNb/O8+6jR/Aa9f0gFy+wQ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TkiPW+AAAA2wAAAA8AAAAAAAAAAAAAAAAAmAIAAGRycy9kb3ducmV2&#10;LnhtbFBLBQYAAAAABAAEAPUAAACDAwAAAAA=&#10;" filled="f" stroked="f">
                  <v:textbox style="mso-fit-shape-to-text:t" inset="0,0,0,0">
                    <w:txbxContent>
                      <w:p w14:paraId="6B775FD0" w14:textId="77777777" w:rsidR="00190D19" w:rsidRDefault="00190D19" w:rsidP="00190D19">
                        <w:r>
                          <w:rPr>
                            <w:rFonts w:ascii="Symbol" w:hAnsi="Symbol" w:cs="Symbol"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5FDC238D" w14:textId="1B0B92F7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С(в) - размер субсидии в целях возмещения части произведенных и документально подтвержденных затрат </w:t>
      </w:r>
      <w:r w:rsidR="0007516D">
        <w:rPr>
          <w:sz w:val="28"/>
          <w:szCs w:val="28"/>
        </w:rPr>
        <w:t>участника отбора</w:t>
      </w:r>
      <w:r w:rsidRPr="005F3698">
        <w:rPr>
          <w:sz w:val="28"/>
          <w:szCs w:val="28"/>
        </w:rPr>
        <w:t xml:space="preserve">, С(в) ≤ </w:t>
      </w:r>
      <w:r w:rsidRPr="005F3698">
        <w:rPr>
          <w:sz w:val="28"/>
          <w:szCs w:val="28"/>
          <w:lang w:val="en-US"/>
        </w:rPr>
        <w:t>S</w:t>
      </w:r>
      <w:r w:rsidRPr="005F3698">
        <w:rPr>
          <w:sz w:val="28"/>
          <w:szCs w:val="28"/>
        </w:rPr>
        <w:t xml:space="preserve"> х 5,0 </w:t>
      </w:r>
      <w:proofErr w:type="spellStart"/>
      <w:r w:rsidRPr="005F3698">
        <w:rPr>
          <w:sz w:val="28"/>
          <w:szCs w:val="28"/>
        </w:rPr>
        <w:t>тыс.руб</w:t>
      </w:r>
      <w:proofErr w:type="spellEnd"/>
      <w:r w:rsidRPr="005F3698">
        <w:rPr>
          <w:sz w:val="28"/>
          <w:szCs w:val="28"/>
        </w:rPr>
        <w:t xml:space="preserve">./1 </w:t>
      </w:r>
      <w:proofErr w:type="spellStart"/>
      <w:proofErr w:type="gramStart"/>
      <w:r w:rsidRPr="005F3698">
        <w:rPr>
          <w:sz w:val="28"/>
          <w:szCs w:val="28"/>
        </w:rPr>
        <w:t>кв.метр</w:t>
      </w:r>
      <w:proofErr w:type="spellEnd"/>
      <w:proofErr w:type="gramEnd"/>
      <w:r w:rsidRPr="005F3698">
        <w:rPr>
          <w:sz w:val="28"/>
          <w:szCs w:val="28"/>
        </w:rPr>
        <w:t xml:space="preserve"> (где </w:t>
      </w:r>
      <w:r w:rsidRPr="005F3698">
        <w:rPr>
          <w:sz w:val="28"/>
          <w:szCs w:val="28"/>
          <w:lang w:val="en-US"/>
        </w:rPr>
        <w:t>S</w:t>
      </w:r>
      <w:r w:rsidRPr="005F3698">
        <w:rPr>
          <w:sz w:val="28"/>
          <w:szCs w:val="28"/>
        </w:rPr>
        <w:t xml:space="preserve"> – общая площадь, на которой выполнены работы);</w:t>
      </w:r>
    </w:p>
    <w:p w14:paraId="1B4CC0FA" w14:textId="4EC090AC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12"/>
          <w:sz w:val="28"/>
          <w:szCs w:val="28"/>
        </w:rPr>
        <w:drawing>
          <wp:inline distT="0" distB="0" distL="0" distR="0" wp14:anchorId="71766535" wp14:editId="765DD35B">
            <wp:extent cx="365760" cy="30988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698">
        <w:rPr>
          <w:sz w:val="28"/>
          <w:szCs w:val="28"/>
        </w:rPr>
        <w:t xml:space="preserve"> - сумма произведенных и документально подтвержденных затрат </w:t>
      </w:r>
      <w:r w:rsidR="0007516D">
        <w:rPr>
          <w:sz w:val="28"/>
          <w:szCs w:val="28"/>
        </w:rPr>
        <w:t>участника отбора без учета НДС;</w:t>
      </w:r>
    </w:p>
    <w:p w14:paraId="6A93E7BF" w14:textId="43980AD1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б) на приобретение и внедрение профессионального программного обеспечения для целей учета посетителей. Размер субсидии составляет 50% затрат, но не более 700,0 тысяч рублей (без учета НДС).</w:t>
      </w:r>
    </w:p>
    <w:p w14:paraId="472E7BAE" w14:textId="77777777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осуществляется по формуле:</w:t>
      </w:r>
    </w:p>
    <w:p w14:paraId="5D4B8E43" w14:textId="1C6C05ED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786439B4" wp14:editId="1A1E6DEE">
                <wp:extent cx="1680210" cy="694055"/>
                <wp:effectExtent l="0" t="0" r="0" b="1270"/>
                <wp:docPr id="8" name="Полотно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671830" y="377825"/>
                            <a:ext cx="807720" cy="635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949960" y="82550"/>
                            <a:ext cx="5403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AE66D1" w14:textId="77777777" w:rsidR="00190D19" w:rsidRDefault="00190D19" w:rsidP="00190D19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З * 50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9210" y="241300"/>
                            <a:ext cx="63563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D36359" w14:textId="77777777" w:rsidR="00190D19" w:rsidRDefault="00190D19" w:rsidP="00190D19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С(в</w:t>
                              </w:r>
                              <w:r>
                                <w:rPr>
                                  <w:color w:val="000000"/>
                                  <w:sz w:val="22"/>
                                  <w:szCs w:val="22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)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915670" y="408305"/>
                            <a:ext cx="3244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CA2290" w14:textId="77777777" w:rsidR="00190D19" w:rsidRDefault="00190D19" w:rsidP="00190D19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7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692785" y="0"/>
                            <a:ext cx="22669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2C27A0" w14:textId="77777777" w:rsidR="00190D19" w:rsidRDefault="00190D19" w:rsidP="00190D19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786439B4" id="Полотно 8" o:spid="_x0000_s1033" editas="canvas" style="width:132.3pt;height:54.65pt;mso-position-horizontal-relative:char;mso-position-vertical-relative:line" coordsize="16802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">
                <v:shape id="_x0000_s1034" type="#_x0000_t75" style="position:absolute;width:16802;height:6940;visibility:visible;mso-wrap-style:square">
                  <v:fill o:detectmouseclick="t"/>
                  <v:path o:connecttype="none"/>
                </v:shape>
                <v:line id="Line 4" o:spid="_x0000_s1035" style="position:absolute;visibility:visible;mso-wrap-style:square" from="6718,3778" to="14795,3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Q+s0cIAAADaAAAADwAAAGRycy9kb3ducmV2LnhtbESPQYvCMBSE74L/ITzBm01doUjXKCII&#10;gihuFdnjo3nblm1euk2s9d+bBcHjMDPfMItVb2rRUesqywqmUQyCOLe64kLB5bydzEE4j6yxtkwK&#10;HuRgtRwOFphqe+cv6jJfiABhl6KC0vsmldLlJRl0kW2Ig/djW4M+yLaQusV7gJtafsRxIg1WHBZK&#10;bGhTUv6b3YyCxBR/8en7cO2O+2aXrF09zx5Tpcajfv0JwlPv3+FXe6cVzOD/SrgBcvk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Q+s0cIAAADaAAAADwAAAAAAAAAAAAAA&#10;AAChAgAAZHJzL2Rvd25yZXYueG1sUEsFBgAAAAAEAAQA+QAAAJADAAAAAA==&#10;" strokeweight=".85pt"/>
                <v:rect id="Rectangle 5" o:spid="_x0000_s1036" style="position:absolute;left:9499;top:825;width:5404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NtcEA&#10;AADaAAAADwAAAGRycy9kb3ducmV2LnhtbESPzWrDMBCE74W+g9hCbrVcE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QDbXBAAAA2gAAAA8AAAAAAAAAAAAAAAAAmAIAAGRycy9kb3du&#10;cmV2LnhtbFBLBQYAAAAABAAEAPUAAACGAwAAAAA=&#10;" filled="f" stroked="f">
                  <v:textbox style="mso-fit-shape-to-text:t" inset="0,0,0,0">
                    <w:txbxContent>
                      <w:p w14:paraId="68AE66D1" w14:textId="77777777" w:rsidR="00190D19" w:rsidRDefault="00190D19" w:rsidP="00190D19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З * 50</w:t>
                        </w:r>
                      </w:p>
                    </w:txbxContent>
                  </v:textbox>
                </v:rect>
                <v:rect id="Rectangle 6" o:spid="_x0000_s1037" style="position:absolute;left:292;top:2413;width:6356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yoLsEA&#10;AADaAAAADwAAAGRycy9kb3ducmV2LnhtbESPzWrDMBCE74W+g9hCbrVcQ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cqC7BAAAA2gAAAA8AAAAAAAAAAAAAAAAAmAIAAGRycy9kb3du&#10;cmV2LnhtbFBLBQYAAAAABAAEAPUAAACGAwAAAAA=&#10;" filled="f" stroked="f">
                  <v:textbox style="mso-fit-shape-to-text:t" inset="0,0,0,0">
                    <w:txbxContent>
                      <w:p w14:paraId="17D36359" w14:textId="77777777" w:rsidR="00190D19" w:rsidRDefault="00190D19" w:rsidP="00190D19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С(в</w:t>
                        </w:r>
                        <w:r>
                          <w:rPr>
                            <w:color w:val="000000"/>
                            <w:sz w:val="22"/>
                            <w:szCs w:val="22"/>
                          </w:rPr>
                          <w:t>1</w:t>
                        </w:r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) = </w:t>
                        </w:r>
                      </w:p>
                    </w:txbxContent>
                  </v:textbox>
                </v:rect>
                <v:rect id="Rectangle 7" o:spid="_x0000_s1038" style="position:absolute;left:9156;top:4083;width:3245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2WcAA&#10;AADaAAAADwAAAGRycy9kb3ducmV2LnhtbESP3YrCMBSE74V9h3CEvdNUL0SqUUQo1GVvrD7AoTn9&#10;weSkJFlb336zsODlMDPfMPvjZI14kg+9YwWrZQaCuHa651bB/VYstiBCRNZoHJOCFwU4Hj5me8y1&#10;G/lKzyq2IkE45Kigi3HIpQx1RxbD0g3EyWuctxiT9K3UHscEt0aus2wjLfacFjoc6NxR/ah+rAJ5&#10;q4pxWxmfua91820u5bUhp9TnfDrtQESa4jv83y61gg38XUk3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42WcAAAADaAAAADwAAAAAAAAAAAAAAAACYAgAAZHJzL2Rvd25y&#10;ZXYueG1sUEsFBgAAAAAEAAQA9QAAAIUDAAAAAA==&#10;" filled="f" stroked="f">
                  <v:textbox style="mso-fit-shape-to-text:t" inset="0,0,0,0">
                    <w:txbxContent>
                      <w:p w14:paraId="74CA2290" w14:textId="77777777" w:rsidR="00190D19" w:rsidRDefault="00190D19" w:rsidP="00190D19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8" o:spid="_x0000_s1039" style="position:absolute;left:6927;width:2267;height:38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KTwsEA&#10;AADaAAAADwAAAGRycy9kb3ducmV2LnhtbESPzWrDMBCE74W+g9hCbrVcH1LjRAmlEEhDL7bzAIu1&#10;/qHSykhq7L59FSj0OMzMN8z+uFojbuTD5FjBS5aDIO6cnnhQcG1PzyWIEJE1Gsek4IcCHA+PD3us&#10;tFu4plsTB5EgHCpUMMY4V1KGbiSLIXMzcfJ65y3GJP0gtcclwa2RRZ5vpcWJ08KIM72P1H0131aB&#10;bJvTUjbG5+5S9J/m41z35JTaPK1vOxCR1vgf/muftYJXuF9JN0Ae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BCk8LBAAAA2gAAAA8AAAAAAAAAAAAAAAAAmAIAAGRycy9kb3du&#10;cmV2LnhtbFBLBQYAAAAABAAEAPUAAACGAwAAAAA=&#10;" filled="f" stroked="f">
                  <v:textbox style="mso-fit-shape-to-text:t" inset="0,0,0,0">
                    <w:txbxContent>
                      <w:p w14:paraId="652C27A0" w14:textId="77777777" w:rsidR="00190D19" w:rsidRDefault="00190D19" w:rsidP="00190D19">
                        <w:r>
                          <w:rPr>
                            <w:rFonts w:ascii="Symbol" w:hAnsi="Symbol" w:cs="Symbol"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369D8831" w14:textId="39AAF8EF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С(в</w:t>
      </w:r>
      <w:r w:rsidRPr="005F3698">
        <w:rPr>
          <w:sz w:val="22"/>
          <w:szCs w:val="22"/>
        </w:rPr>
        <w:t>1</w:t>
      </w:r>
      <w:r w:rsidRPr="005F3698">
        <w:rPr>
          <w:sz w:val="28"/>
          <w:szCs w:val="28"/>
        </w:rPr>
        <w:t>) - размер субсидии в целях возмещения части произведенных и докум</w:t>
      </w:r>
      <w:r w:rsidR="0007516D">
        <w:rPr>
          <w:sz w:val="28"/>
          <w:szCs w:val="28"/>
        </w:rPr>
        <w:t>ентально подтвержденных затрат участника отбора</w:t>
      </w:r>
      <w:r w:rsidRPr="005F3698">
        <w:rPr>
          <w:sz w:val="28"/>
          <w:szCs w:val="28"/>
        </w:rPr>
        <w:t>, С(в</w:t>
      </w:r>
      <w:r w:rsidRPr="005F3698">
        <w:rPr>
          <w:sz w:val="22"/>
          <w:szCs w:val="22"/>
        </w:rPr>
        <w:t>1</w:t>
      </w:r>
      <w:r w:rsidRPr="005F3698">
        <w:rPr>
          <w:sz w:val="28"/>
          <w:szCs w:val="28"/>
        </w:rPr>
        <w:t>) ≤ 700,0 тысяч рублей;</w:t>
      </w:r>
    </w:p>
    <w:p w14:paraId="547E9033" w14:textId="57B8BDEA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12"/>
          <w:sz w:val="28"/>
          <w:szCs w:val="28"/>
        </w:rPr>
        <w:drawing>
          <wp:inline distT="0" distB="0" distL="0" distR="0" wp14:anchorId="64FDEBBB" wp14:editId="43FAD3BD">
            <wp:extent cx="365760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698">
        <w:rPr>
          <w:sz w:val="28"/>
          <w:szCs w:val="28"/>
        </w:rPr>
        <w:t xml:space="preserve"> - сумма произведенных и документально подтвержденных затрат </w:t>
      </w:r>
      <w:r w:rsidR="0007516D">
        <w:rPr>
          <w:sz w:val="28"/>
          <w:szCs w:val="28"/>
        </w:rPr>
        <w:t>частника отбора</w:t>
      </w:r>
      <w:r w:rsidRPr="005F3698">
        <w:rPr>
          <w:sz w:val="28"/>
          <w:szCs w:val="28"/>
        </w:rPr>
        <w:t xml:space="preserve"> без учета НДС.</w:t>
      </w:r>
    </w:p>
    <w:p w14:paraId="31DA2241" w14:textId="25CD8343" w:rsidR="00922757" w:rsidRDefault="00922757" w:rsidP="00AF1BDC">
      <w:pPr>
        <w:ind w:firstLine="709"/>
        <w:jc w:val="both"/>
        <w:rPr>
          <w:sz w:val="28"/>
          <w:szCs w:val="28"/>
        </w:rPr>
      </w:pPr>
      <w:r w:rsidRPr="00B43C96">
        <w:rPr>
          <w:sz w:val="28"/>
          <w:szCs w:val="28"/>
        </w:rPr>
        <w:lastRenderedPageBreak/>
        <w:t xml:space="preserve">3. К возмещению принимаются документально подтвержденные затраты, произведенные </w:t>
      </w:r>
      <w:r w:rsidR="0007516D">
        <w:rPr>
          <w:sz w:val="28"/>
          <w:szCs w:val="28"/>
        </w:rPr>
        <w:t>участником отбора</w:t>
      </w:r>
      <w:r w:rsidRPr="00B43C96">
        <w:rPr>
          <w:sz w:val="28"/>
          <w:szCs w:val="28"/>
        </w:rPr>
        <w:t xml:space="preserve"> в текущем финансовом году и в течение </w:t>
      </w:r>
      <w:r w:rsidR="00CC023A">
        <w:rPr>
          <w:sz w:val="28"/>
          <w:szCs w:val="28"/>
        </w:rPr>
        <w:t>трех</w:t>
      </w:r>
      <w:r w:rsidRPr="00B43C96">
        <w:rPr>
          <w:sz w:val="28"/>
          <w:szCs w:val="28"/>
        </w:rPr>
        <w:t xml:space="preserve"> лет, предшествующих текущему финансовому году.</w:t>
      </w:r>
    </w:p>
    <w:p w14:paraId="4B53C733" w14:textId="77777777" w:rsidR="009322D7" w:rsidRPr="005F3698" w:rsidRDefault="009322D7" w:rsidP="009322D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Субсидированию не подлежат затраты, произведенные </w:t>
      </w:r>
      <w:r>
        <w:rPr>
          <w:sz w:val="28"/>
          <w:szCs w:val="28"/>
        </w:rPr>
        <w:t>участником отбора</w:t>
      </w:r>
      <w:r w:rsidRPr="005F3698">
        <w:rPr>
          <w:sz w:val="28"/>
          <w:szCs w:val="28"/>
        </w:rPr>
        <w:t xml:space="preserve"> в течение во</w:t>
      </w:r>
      <w:r>
        <w:rPr>
          <w:sz w:val="28"/>
          <w:szCs w:val="28"/>
        </w:rPr>
        <w:t>змещаемого периода, по которым участник отбора</w:t>
      </w:r>
      <w:r w:rsidRPr="005F3698">
        <w:rPr>
          <w:sz w:val="28"/>
          <w:szCs w:val="28"/>
        </w:rPr>
        <w:t xml:space="preserve"> получил субсидию из средств бюджетной системы Российской Федерации.</w:t>
      </w:r>
    </w:p>
    <w:p w14:paraId="174AE242" w14:textId="4ACFD28E" w:rsidR="00190D19" w:rsidRPr="005F3698" w:rsidRDefault="009322D7" w:rsidP="00AF1B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90D19" w:rsidRPr="005F3698">
        <w:rPr>
          <w:sz w:val="28"/>
          <w:szCs w:val="28"/>
        </w:rPr>
        <w:t xml:space="preserve">. Для участия в конкурсном отборе </w:t>
      </w:r>
      <w:r>
        <w:rPr>
          <w:sz w:val="28"/>
          <w:szCs w:val="28"/>
        </w:rPr>
        <w:t>участник отбора</w:t>
      </w:r>
      <w:r w:rsidR="00190D19" w:rsidRPr="005F3698">
        <w:rPr>
          <w:sz w:val="28"/>
          <w:szCs w:val="28"/>
        </w:rPr>
        <w:t>, помимо документов, указанных в пункте 2.</w:t>
      </w:r>
      <w:r>
        <w:rPr>
          <w:sz w:val="28"/>
          <w:szCs w:val="28"/>
        </w:rPr>
        <w:t>8</w:t>
      </w:r>
      <w:r w:rsidR="00190D19" w:rsidRPr="005F3698">
        <w:rPr>
          <w:sz w:val="28"/>
          <w:szCs w:val="28"/>
        </w:rPr>
        <w:t>.</w:t>
      </w:r>
      <w:r w:rsidR="008C39DB">
        <w:rPr>
          <w:sz w:val="28"/>
          <w:szCs w:val="28"/>
        </w:rPr>
        <w:t>3</w:t>
      </w:r>
      <w:r w:rsidR="00190D19" w:rsidRPr="005F3698">
        <w:rPr>
          <w:sz w:val="28"/>
          <w:szCs w:val="28"/>
        </w:rPr>
        <w:t xml:space="preserve"> настоящего Порядка, предоставляет следующие документы:</w:t>
      </w:r>
    </w:p>
    <w:p w14:paraId="2ED6B919" w14:textId="4524AFA3" w:rsidR="00190D19" w:rsidRPr="005F3698" w:rsidRDefault="009322D7" w:rsidP="00AF1B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90D19" w:rsidRPr="005F3698">
        <w:rPr>
          <w:sz w:val="28"/>
          <w:szCs w:val="28"/>
        </w:rPr>
        <w:t>.1. При возмещении затрат на приобретение и внедрение профессионального программного обеспечения для целей учета посетителей:</w:t>
      </w:r>
    </w:p>
    <w:p w14:paraId="7E87B39E" w14:textId="7F352461" w:rsidR="00190D19" w:rsidRPr="005F3698" w:rsidRDefault="008C39DB" w:rsidP="00AF1B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190D19" w:rsidRPr="005F3698">
        <w:rPr>
          <w:sz w:val="28"/>
          <w:szCs w:val="28"/>
        </w:rPr>
        <w:t>копии следующих документов:</w:t>
      </w:r>
    </w:p>
    <w:p w14:paraId="3702B5CD" w14:textId="3CDE0857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договор</w:t>
      </w:r>
      <w:r w:rsidR="008C39DB">
        <w:rPr>
          <w:sz w:val="28"/>
          <w:szCs w:val="28"/>
        </w:rPr>
        <w:t>а</w:t>
      </w:r>
      <w:r w:rsidRPr="005F3698">
        <w:rPr>
          <w:sz w:val="28"/>
          <w:szCs w:val="28"/>
        </w:rPr>
        <w:t xml:space="preserve"> купли-продажи с приложением актов о приеме-передаче и внедрении профессионального программного обеспечения;</w:t>
      </w:r>
    </w:p>
    <w:p w14:paraId="7E05479F" w14:textId="645F0C55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платежны</w:t>
      </w:r>
      <w:r w:rsidR="008C39DB">
        <w:rPr>
          <w:sz w:val="28"/>
          <w:szCs w:val="28"/>
        </w:rPr>
        <w:t>е</w:t>
      </w:r>
      <w:r w:rsidRPr="005F3698">
        <w:rPr>
          <w:sz w:val="28"/>
          <w:szCs w:val="28"/>
        </w:rPr>
        <w:t xml:space="preserve"> документ</w:t>
      </w:r>
      <w:r w:rsidR="008C39DB">
        <w:rPr>
          <w:sz w:val="28"/>
          <w:szCs w:val="28"/>
        </w:rPr>
        <w:t>ы</w:t>
      </w:r>
      <w:r w:rsidRPr="005F3698">
        <w:rPr>
          <w:sz w:val="28"/>
          <w:szCs w:val="28"/>
        </w:rPr>
        <w:t>, подтверждающи</w:t>
      </w:r>
      <w:r w:rsidR="008C39DB">
        <w:rPr>
          <w:sz w:val="28"/>
          <w:szCs w:val="28"/>
        </w:rPr>
        <w:t>е</w:t>
      </w:r>
      <w:r w:rsidRPr="005F3698">
        <w:rPr>
          <w:sz w:val="28"/>
          <w:szCs w:val="28"/>
        </w:rPr>
        <w:t xml:space="preserve"> оплату, приемку и внедрение профессионального обеспечения: счета-фактуры</w:t>
      </w:r>
      <w:r w:rsidR="008C39DB">
        <w:rPr>
          <w:sz w:val="28"/>
          <w:szCs w:val="28"/>
        </w:rPr>
        <w:t>, счета,</w:t>
      </w:r>
      <w:r w:rsidRPr="005F3698">
        <w:rPr>
          <w:sz w:val="28"/>
          <w:szCs w:val="28"/>
        </w:rPr>
        <w:t xml:space="preserve"> платежные поручения</w:t>
      </w:r>
      <w:r w:rsidR="008C39DB">
        <w:rPr>
          <w:sz w:val="28"/>
          <w:szCs w:val="28"/>
        </w:rPr>
        <w:t xml:space="preserve"> с отметкой кредитной организации</w:t>
      </w:r>
      <w:r w:rsidRPr="005F3698">
        <w:rPr>
          <w:sz w:val="28"/>
          <w:szCs w:val="28"/>
        </w:rPr>
        <w:t>,</w:t>
      </w:r>
      <w:r w:rsidR="008C39DB">
        <w:rPr>
          <w:sz w:val="28"/>
          <w:szCs w:val="28"/>
        </w:rPr>
        <w:t xml:space="preserve"> кассовые чеки, </w:t>
      </w:r>
      <w:r w:rsidRPr="005F3698">
        <w:rPr>
          <w:sz w:val="28"/>
          <w:szCs w:val="28"/>
        </w:rPr>
        <w:t>товарные (или товарно-транспортные) накладные, акты передачи-приемки выполненных работ (оказанных услуг)</w:t>
      </w:r>
      <w:r w:rsidR="004044E3">
        <w:rPr>
          <w:sz w:val="28"/>
          <w:szCs w:val="28"/>
        </w:rPr>
        <w:t>, иные документы</w:t>
      </w:r>
      <w:r w:rsidRPr="005F3698">
        <w:rPr>
          <w:sz w:val="28"/>
          <w:szCs w:val="28"/>
        </w:rPr>
        <w:t>;</w:t>
      </w:r>
    </w:p>
    <w:p w14:paraId="2B9989E9" w14:textId="3F86D753" w:rsidR="00190D19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свидетельство о присвоении категории гости</w:t>
      </w:r>
      <w:r w:rsidR="008C39DB">
        <w:rPr>
          <w:sz w:val="28"/>
          <w:szCs w:val="28"/>
        </w:rPr>
        <w:t xml:space="preserve">нице, </w:t>
      </w:r>
      <w:r w:rsidR="004044E3">
        <w:rPr>
          <w:sz w:val="28"/>
          <w:szCs w:val="28"/>
        </w:rPr>
        <w:t xml:space="preserve">в отношении которой </w:t>
      </w:r>
      <w:r w:rsidR="008C39DB">
        <w:rPr>
          <w:sz w:val="28"/>
          <w:szCs w:val="28"/>
        </w:rPr>
        <w:t>участник отбора планирует</w:t>
      </w:r>
      <w:r w:rsidRPr="005F3698">
        <w:rPr>
          <w:sz w:val="28"/>
          <w:szCs w:val="28"/>
        </w:rPr>
        <w:t xml:space="preserve"> возместить</w:t>
      </w:r>
      <w:r w:rsidR="004044E3">
        <w:rPr>
          <w:sz w:val="28"/>
          <w:szCs w:val="28"/>
        </w:rPr>
        <w:t xml:space="preserve"> затраты</w:t>
      </w:r>
      <w:r w:rsidR="00BD0C9D">
        <w:rPr>
          <w:sz w:val="28"/>
          <w:szCs w:val="28"/>
        </w:rPr>
        <w:t>;</w:t>
      </w:r>
    </w:p>
    <w:p w14:paraId="364C8C27" w14:textId="36F81045" w:rsidR="00BD0C9D" w:rsidRPr="005F3698" w:rsidRDefault="00BD0C9D" w:rsidP="00BD0C9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договор аренды (в случае осуществления участником отбора деятельности по оказанию гостиничных </w:t>
      </w:r>
      <w:r w:rsidR="00610901">
        <w:rPr>
          <w:sz w:val="28"/>
          <w:szCs w:val="28"/>
        </w:rPr>
        <w:t>услуг в арендованном помещении).</w:t>
      </w:r>
    </w:p>
    <w:p w14:paraId="5DD33C45" w14:textId="1A688B6D" w:rsidR="00190D19" w:rsidRPr="005F3698" w:rsidRDefault="004044E3" w:rsidP="00AF1B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90D19" w:rsidRPr="005F3698">
        <w:rPr>
          <w:sz w:val="28"/>
          <w:szCs w:val="28"/>
        </w:rPr>
        <w:t>.2. При возмещении затрат на ремонт здания или комплекса зданий гостиницы:</w:t>
      </w:r>
    </w:p>
    <w:p w14:paraId="0BBC193B" w14:textId="5E9C4DF9" w:rsidR="00190D19" w:rsidRPr="005F3698" w:rsidRDefault="004044E3" w:rsidP="00AF1B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90D19" w:rsidRPr="005F3698">
        <w:rPr>
          <w:sz w:val="28"/>
          <w:szCs w:val="28"/>
        </w:rPr>
        <w:t xml:space="preserve">.2.1. </w:t>
      </w:r>
      <w:r w:rsidR="008C39DB">
        <w:rPr>
          <w:sz w:val="28"/>
          <w:szCs w:val="28"/>
        </w:rPr>
        <w:t>К</w:t>
      </w:r>
      <w:r w:rsidR="00190D19" w:rsidRPr="005F3698">
        <w:rPr>
          <w:sz w:val="28"/>
          <w:szCs w:val="28"/>
        </w:rPr>
        <w:t>опии следующих документов:</w:t>
      </w:r>
    </w:p>
    <w:p w14:paraId="4A20B111" w14:textId="77777777" w:rsidR="00190D19" w:rsidRPr="005F3698" w:rsidRDefault="00190D19" w:rsidP="00AF1BD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технический паспорт здания или комплекса зданий гостиницы (мест коллективного размещения);</w:t>
      </w:r>
    </w:p>
    <w:p w14:paraId="6335C1B3" w14:textId="77777777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локально-сметный расчет, согласованный организацией (учреждением), имеющей право на осуществление проверки расчета стоимости ремонтных работ;</w:t>
      </w:r>
    </w:p>
    <w:p w14:paraId="2054D8C8" w14:textId="77777777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договор, предусматривающий выполнение работ по ремонту здания или комплекса зданий гостиниц;</w:t>
      </w:r>
    </w:p>
    <w:p w14:paraId="720D2195" w14:textId="77777777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акт о приемке выполненных работ и затрат по форме № КС-2;</w:t>
      </w:r>
    </w:p>
    <w:p w14:paraId="7CCE426B" w14:textId="77777777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справка о стоимости выполненных работ по форме № КС-3;</w:t>
      </w:r>
    </w:p>
    <w:p w14:paraId="0FD6F54A" w14:textId="2843A0B6" w:rsidR="00190D19" w:rsidRPr="005F3698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платежные документы, подтверждающие фактическую оплату выполненных работ по ремонту здания или комплекса зданий гостиницы в соответствии с заключенным договором. К таким документам могут относится счета-фактуры</w:t>
      </w:r>
      <w:r w:rsidR="008C39DB">
        <w:rPr>
          <w:sz w:val="28"/>
          <w:szCs w:val="28"/>
        </w:rPr>
        <w:t>, с</w:t>
      </w:r>
      <w:r w:rsidRPr="005F3698">
        <w:rPr>
          <w:sz w:val="28"/>
          <w:szCs w:val="28"/>
        </w:rPr>
        <w:t>чета, платежные поручения</w:t>
      </w:r>
      <w:r w:rsidR="008C39DB">
        <w:rPr>
          <w:sz w:val="28"/>
          <w:szCs w:val="28"/>
        </w:rPr>
        <w:t xml:space="preserve"> с отметкой кредитной организации</w:t>
      </w:r>
      <w:r w:rsidRPr="005F3698">
        <w:rPr>
          <w:sz w:val="28"/>
          <w:szCs w:val="28"/>
        </w:rPr>
        <w:t>, кассовые чеки</w:t>
      </w:r>
      <w:r w:rsidR="004044E3">
        <w:rPr>
          <w:sz w:val="28"/>
          <w:szCs w:val="28"/>
        </w:rPr>
        <w:t xml:space="preserve">, </w:t>
      </w:r>
      <w:r w:rsidRPr="005F3698">
        <w:rPr>
          <w:sz w:val="28"/>
          <w:szCs w:val="28"/>
        </w:rPr>
        <w:t>иные документы;</w:t>
      </w:r>
    </w:p>
    <w:p w14:paraId="448CD972" w14:textId="09C6C41E" w:rsidR="00190D19" w:rsidRDefault="00190D19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- свидетельство о присвоении категории гостинице, </w:t>
      </w:r>
      <w:r w:rsidR="004044E3">
        <w:rPr>
          <w:sz w:val="28"/>
          <w:szCs w:val="28"/>
        </w:rPr>
        <w:t>в отношении которой участник отбора планирует возместить затраты на ремонт</w:t>
      </w:r>
      <w:r w:rsidR="00610901">
        <w:rPr>
          <w:sz w:val="28"/>
          <w:szCs w:val="28"/>
        </w:rPr>
        <w:t>;</w:t>
      </w:r>
    </w:p>
    <w:p w14:paraId="6386A9E9" w14:textId="5B298064" w:rsidR="00950A78" w:rsidRPr="005F3698" w:rsidRDefault="00950A78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договор аренды (в случае осуществления участником отбора деятельности по оказанию гостиничных </w:t>
      </w:r>
      <w:r w:rsidR="00610901">
        <w:rPr>
          <w:sz w:val="28"/>
          <w:szCs w:val="28"/>
        </w:rPr>
        <w:t>услуг в арендованном помещении)</w:t>
      </w:r>
      <w:r w:rsidR="00BD1728">
        <w:rPr>
          <w:sz w:val="28"/>
          <w:szCs w:val="28"/>
        </w:rPr>
        <w:t>;</w:t>
      </w:r>
    </w:p>
    <w:p w14:paraId="54B6822D" w14:textId="013B8659" w:rsidR="00190D19" w:rsidRPr="005F3698" w:rsidRDefault="0033769C" w:rsidP="00AF1BD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90D19" w:rsidRPr="005F3698">
        <w:rPr>
          <w:sz w:val="28"/>
          <w:szCs w:val="28"/>
        </w:rPr>
        <w:t>.2.</w:t>
      </w:r>
      <w:r w:rsidR="006C5E0D">
        <w:rPr>
          <w:sz w:val="28"/>
          <w:szCs w:val="28"/>
        </w:rPr>
        <w:t>2</w:t>
      </w:r>
      <w:r w:rsidR="006B65A7">
        <w:rPr>
          <w:sz w:val="28"/>
          <w:szCs w:val="28"/>
        </w:rPr>
        <w:t>. Ведомость объема</w:t>
      </w:r>
      <w:r w:rsidR="00190D19" w:rsidRPr="005F3698">
        <w:rPr>
          <w:sz w:val="28"/>
          <w:szCs w:val="28"/>
        </w:rPr>
        <w:t xml:space="preserve"> выполненных работ:</w:t>
      </w:r>
    </w:p>
    <w:p w14:paraId="613CA201" w14:textId="77777777" w:rsidR="00CD4A1D" w:rsidRDefault="00CD4A1D" w:rsidP="00190D19">
      <w:pPr>
        <w:autoSpaceDE w:val="0"/>
        <w:autoSpaceDN w:val="0"/>
        <w:adjustRightInd w:val="0"/>
        <w:jc w:val="center"/>
      </w:pPr>
    </w:p>
    <w:p w14:paraId="1CD6C145" w14:textId="77777777" w:rsidR="00190D19" w:rsidRPr="005F3698" w:rsidRDefault="00190D19" w:rsidP="00190D19">
      <w:pPr>
        <w:autoSpaceDE w:val="0"/>
        <w:autoSpaceDN w:val="0"/>
        <w:adjustRightInd w:val="0"/>
        <w:jc w:val="center"/>
      </w:pPr>
      <w:r w:rsidRPr="005F3698">
        <w:t>ВЕДОМОСТЬ</w:t>
      </w:r>
    </w:p>
    <w:p w14:paraId="75C13D91" w14:textId="7764C267" w:rsidR="00190D19" w:rsidRPr="005F3698" w:rsidRDefault="006B65A7" w:rsidP="00190D19">
      <w:pPr>
        <w:autoSpaceDE w:val="0"/>
        <w:autoSpaceDN w:val="0"/>
        <w:adjustRightInd w:val="0"/>
        <w:jc w:val="center"/>
      </w:pPr>
      <w:r>
        <w:t>объема выполненных работ</w:t>
      </w:r>
    </w:p>
    <w:p w14:paraId="1163EB26" w14:textId="77777777" w:rsidR="00190D19" w:rsidRPr="005F3698" w:rsidRDefault="00190D19" w:rsidP="00190D19">
      <w:pPr>
        <w:autoSpaceDE w:val="0"/>
        <w:autoSpaceDN w:val="0"/>
        <w:adjustRightInd w:val="0"/>
        <w:jc w:val="center"/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410"/>
        <w:gridCol w:w="2126"/>
      </w:tblGrid>
      <w:tr w:rsidR="00BD0C9D" w:rsidRPr="005F3698" w14:paraId="48C35217" w14:textId="48336745" w:rsidTr="00F870F6">
        <w:tc>
          <w:tcPr>
            <w:tcW w:w="2263" w:type="dxa"/>
          </w:tcPr>
          <w:p w14:paraId="4140D3DE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Виды работ</w:t>
            </w:r>
          </w:p>
        </w:tc>
        <w:tc>
          <w:tcPr>
            <w:tcW w:w="2552" w:type="dxa"/>
          </w:tcPr>
          <w:p w14:paraId="1CFA31B1" w14:textId="77777777" w:rsidR="00610901" w:rsidRDefault="00610901" w:rsidP="00610901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Стоимость</w:t>
            </w:r>
          </w:p>
          <w:p w14:paraId="6F0CB4ED" w14:textId="45510774" w:rsidR="00BD0C9D" w:rsidRPr="005F3698" w:rsidRDefault="00BD0C9D" w:rsidP="00610901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выполненных работ, руб.</w:t>
            </w:r>
          </w:p>
        </w:tc>
        <w:tc>
          <w:tcPr>
            <w:tcW w:w="2410" w:type="dxa"/>
          </w:tcPr>
          <w:p w14:paraId="5585DAA9" w14:textId="7AB397BD" w:rsidR="00BD0C9D" w:rsidRPr="005F3698" w:rsidRDefault="00BD0C9D" w:rsidP="00D00362">
            <w:pPr>
              <w:autoSpaceDE w:val="0"/>
              <w:autoSpaceDN w:val="0"/>
              <w:adjustRightInd w:val="0"/>
              <w:jc w:val="center"/>
            </w:pPr>
            <w:r w:rsidRPr="005F3698">
              <w:t>Общая площадь, на которой выполнены работы (</w:t>
            </w:r>
            <w:r w:rsidRPr="005F3698">
              <w:rPr>
                <w:lang w:val="en-US"/>
              </w:rPr>
              <w:t>S</w:t>
            </w:r>
            <w:r>
              <w:t>),</w:t>
            </w:r>
          </w:p>
          <w:p w14:paraId="0B227B43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center"/>
            </w:pPr>
            <w:r w:rsidRPr="005F3698">
              <w:t>кв. м</w:t>
            </w:r>
          </w:p>
        </w:tc>
        <w:tc>
          <w:tcPr>
            <w:tcW w:w="2126" w:type="dxa"/>
          </w:tcPr>
          <w:p w14:paraId="4E89793F" w14:textId="2A3D1950" w:rsidR="00BD0C9D" w:rsidRDefault="00BD0C9D" w:rsidP="00CB34D2">
            <w:pPr>
              <w:autoSpaceDE w:val="0"/>
              <w:autoSpaceDN w:val="0"/>
              <w:adjustRightInd w:val="0"/>
              <w:ind w:left="-105" w:right="-249"/>
              <w:jc w:val="center"/>
            </w:pPr>
            <w:r w:rsidRPr="005F3698">
              <w:t>Стоимость</w:t>
            </w:r>
          </w:p>
          <w:p w14:paraId="44DF621A" w14:textId="2530A820" w:rsidR="00BD0C9D" w:rsidRPr="005F3698" w:rsidRDefault="00BD0C9D" w:rsidP="002F7BA2">
            <w:pPr>
              <w:autoSpaceDE w:val="0"/>
              <w:autoSpaceDN w:val="0"/>
              <w:adjustRightInd w:val="0"/>
              <w:ind w:left="-105" w:right="-249"/>
              <w:jc w:val="center"/>
            </w:pPr>
            <w:r w:rsidRPr="005F3698">
              <w:t xml:space="preserve">выполненных работ в </w:t>
            </w:r>
            <w:r>
              <w:br/>
              <w:t>ра</w:t>
            </w:r>
            <w:r w:rsidRPr="005F3698">
              <w:t xml:space="preserve">счете на 1 </w:t>
            </w:r>
            <w:proofErr w:type="spellStart"/>
            <w:r w:rsidRPr="005F3698">
              <w:t>кв.м</w:t>
            </w:r>
            <w:proofErr w:type="spellEnd"/>
          </w:p>
        </w:tc>
      </w:tr>
      <w:tr w:rsidR="00BD0C9D" w:rsidRPr="005F3698" w14:paraId="420C2292" w14:textId="6208AF18" w:rsidTr="00F870F6">
        <w:tc>
          <w:tcPr>
            <w:tcW w:w="2263" w:type="dxa"/>
          </w:tcPr>
          <w:p w14:paraId="0831239C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1</w:t>
            </w:r>
          </w:p>
        </w:tc>
        <w:tc>
          <w:tcPr>
            <w:tcW w:w="2552" w:type="dxa"/>
          </w:tcPr>
          <w:p w14:paraId="602FD6AF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2</w:t>
            </w:r>
          </w:p>
        </w:tc>
        <w:tc>
          <w:tcPr>
            <w:tcW w:w="2410" w:type="dxa"/>
          </w:tcPr>
          <w:p w14:paraId="264BEE90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3</w:t>
            </w:r>
          </w:p>
        </w:tc>
        <w:tc>
          <w:tcPr>
            <w:tcW w:w="2126" w:type="dxa"/>
          </w:tcPr>
          <w:p w14:paraId="4A0BCEDF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center"/>
              <w:outlineLvl w:val="0"/>
            </w:pPr>
            <w:r w:rsidRPr="005F3698">
              <w:t>4=2/3</w:t>
            </w:r>
          </w:p>
        </w:tc>
      </w:tr>
      <w:tr w:rsidR="00BD0C9D" w:rsidRPr="005F3698" w14:paraId="2199D431" w14:textId="58DA5945" w:rsidTr="00F870F6">
        <w:tc>
          <w:tcPr>
            <w:tcW w:w="2263" w:type="dxa"/>
          </w:tcPr>
          <w:p w14:paraId="6697018B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552" w:type="dxa"/>
          </w:tcPr>
          <w:p w14:paraId="4A232EC7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410" w:type="dxa"/>
          </w:tcPr>
          <w:p w14:paraId="42C656BE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126" w:type="dxa"/>
          </w:tcPr>
          <w:p w14:paraId="4DFA97AE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</w:tr>
      <w:tr w:rsidR="00BD0C9D" w:rsidRPr="005F3698" w14:paraId="7E300BE1" w14:textId="41F23D2E" w:rsidTr="00F870F6">
        <w:tc>
          <w:tcPr>
            <w:tcW w:w="2263" w:type="dxa"/>
          </w:tcPr>
          <w:p w14:paraId="256E1772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right"/>
              <w:outlineLvl w:val="0"/>
            </w:pPr>
          </w:p>
        </w:tc>
        <w:tc>
          <w:tcPr>
            <w:tcW w:w="2552" w:type="dxa"/>
          </w:tcPr>
          <w:p w14:paraId="0B863A5F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410" w:type="dxa"/>
          </w:tcPr>
          <w:p w14:paraId="377A0CB4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6" w:type="dxa"/>
          </w:tcPr>
          <w:p w14:paraId="60462616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BD0C9D" w:rsidRPr="005F3698" w14:paraId="021D525F" w14:textId="015AF6C9" w:rsidTr="00F870F6">
        <w:tc>
          <w:tcPr>
            <w:tcW w:w="2263" w:type="dxa"/>
          </w:tcPr>
          <w:p w14:paraId="1444BA8A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right"/>
              <w:outlineLvl w:val="0"/>
            </w:pPr>
            <w:r w:rsidRPr="005F3698">
              <w:t>Всего</w:t>
            </w:r>
          </w:p>
        </w:tc>
        <w:tc>
          <w:tcPr>
            <w:tcW w:w="2552" w:type="dxa"/>
          </w:tcPr>
          <w:p w14:paraId="2BB50717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both"/>
              <w:outlineLvl w:val="0"/>
            </w:pPr>
          </w:p>
        </w:tc>
        <w:tc>
          <w:tcPr>
            <w:tcW w:w="2410" w:type="dxa"/>
          </w:tcPr>
          <w:p w14:paraId="5ADDD7B8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6" w:type="dxa"/>
          </w:tcPr>
          <w:p w14:paraId="0BA989EF" w14:textId="77777777" w:rsidR="00BD0C9D" w:rsidRPr="005F3698" w:rsidRDefault="00BD0C9D" w:rsidP="00D00362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14:paraId="39EDB0FF" w14:textId="77777777" w:rsidR="00190D19" w:rsidRPr="005F3698" w:rsidRDefault="00190D19" w:rsidP="00190D19">
      <w:pPr>
        <w:autoSpaceDE w:val="0"/>
        <w:autoSpaceDN w:val="0"/>
        <w:adjustRightInd w:val="0"/>
        <w:jc w:val="both"/>
        <w:outlineLvl w:val="0"/>
      </w:pPr>
    </w:p>
    <w:p w14:paraId="6EAC001A" w14:textId="77777777" w:rsidR="00190D19" w:rsidRPr="005F3698" w:rsidRDefault="00190D19" w:rsidP="00190D19">
      <w:pPr>
        <w:autoSpaceDE w:val="0"/>
        <w:autoSpaceDN w:val="0"/>
        <w:adjustRightInd w:val="0"/>
        <w:jc w:val="right"/>
        <w:outlineLvl w:val="0"/>
      </w:pPr>
    </w:p>
    <w:p w14:paraId="578CD1A4" w14:textId="4FEA3A49" w:rsidR="00190D19" w:rsidRPr="005F3698" w:rsidRDefault="00190D19" w:rsidP="00190D19">
      <w:pPr>
        <w:jc w:val="both"/>
        <w:rPr>
          <w:sz w:val="26"/>
          <w:szCs w:val="26"/>
        </w:rPr>
      </w:pPr>
      <w:r w:rsidRPr="005F3698">
        <w:rPr>
          <w:sz w:val="28"/>
          <w:szCs w:val="28"/>
        </w:rPr>
        <w:t xml:space="preserve">Руководитель </w:t>
      </w:r>
      <w:r w:rsidRPr="005F3698">
        <w:rPr>
          <w:sz w:val="26"/>
          <w:szCs w:val="26"/>
        </w:rPr>
        <w:t>_________________ / _________________/</w:t>
      </w:r>
    </w:p>
    <w:p w14:paraId="50536582" w14:textId="3FFD65A2" w:rsidR="00190D19" w:rsidRPr="005F3698" w:rsidRDefault="00190D19" w:rsidP="00F870F6">
      <w:pPr>
        <w:ind w:left="2977"/>
        <w:jc w:val="both"/>
        <w:rPr>
          <w:sz w:val="22"/>
          <w:szCs w:val="22"/>
        </w:rPr>
      </w:pPr>
      <w:r w:rsidRPr="005F3698">
        <w:rPr>
          <w:sz w:val="22"/>
          <w:szCs w:val="22"/>
        </w:rPr>
        <w:t xml:space="preserve">(подпись) </w:t>
      </w:r>
      <w:r w:rsidR="00F870F6">
        <w:rPr>
          <w:sz w:val="22"/>
          <w:szCs w:val="22"/>
        </w:rPr>
        <w:t xml:space="preserve">/ </w:t>
      </w:r>
      <w:r w:rsidRPr="005F3698">
        <w:rPr>
          <w:sz w:val="22"/>
          <w:szCs w:val="22"/>
        </w:rPr>
        <w:t>(фамилия, инициалы)</w:t>
      </w:r>
    </w:p>
    <w:p w14:paraId="6CDE676D" w14:textId="77777777" w:rsidR="00F870F6" w:rsidRDefault="00F870F6" w:rsidP="00190D19">
      <w:pPr>
        <w:jc w:val="both"/>
        <w:rPr>
          <w:sz w:val="28"/>
          <w:szCs w:val="28"/>
        </w:rPr>
      </w:pPr>
    </w:p>
    <w:p w14:paraId="2A69F968" w14:textId="77777777" w:rsidR="00190D19" w:rsidRPr="005F3698" w:rsidRDefault="00190D19" w:rsidP="00190D19">
      <w:pPr>
        <w:jc w:val="both"/>
        <w:rPr>
          <w:sz w:val="22"/>
          <w:szCs w:val="22"/>
        </w:rPr>
      </w:pPr>
      <w:r w:rsidRPr="005F3698">
        <w:rPr>
          <w:sz w:val="28"/>
          <w:szCs w:val="28"/>
        </w:rPr>
        <w:t xml:space="preserve">М.П. </w:t>
      </w:r>
      <w:r w:rsidRPr="005F3698">
        <w:rPr>
          <w:sz w:val="22"/>
          <w:szCs w:val="22"/>
        </w:rPr>
        <w:t>(при наличии)</w:t>
      </w:r>
    </w:p>
    <w:p w14:paraId="3E91C1B4" w14:textId="77777777" w:rsidR="00190D19" w:rsidRPr="005F3698" w:rsidRDefault="00190D19" w:rsidP="00190D19">
      <w:pPr>
        <w:jc w:val="both"/>
        <w:rPr>
          <w:sz w:val="26"/>
          <w:szCs w:val="26"/>
        </w:rPr>
      </w:pPr>
    </w:p>
    <w:p w14:paraId="4F2ECC69" w14:textId="49CF1605" w:rsidR="00864CB0" w:rsidRPr="00347415" w:rsidRDefault="00190D19" w:rsidP="00190D19">
      <w:pPr>
        <w:jc w:val="both"/>
        <w:rPr>
          <w:sz w:val="28"/>
          <w:szCs w:val="28"/>
        </w:rPr>
      </w:pPr>
      <w:r w:rsidRPr="005F3698">
        <w:rPr>
          <w:sz w:val="26"/>
          <w:szCs w:val="26"/>
        </w:rPr>
        <w:t>«</w:t>
      </w:r>
      <w:r w:rsidR="00F870F6">
        <w:rPr>
          <w:sz w:val="26"/>
          <w:szCs w:val="26"/>
        </w:rPr>
        <w:t>___» ________________ 20__ года</w:t>
      </w:r>
    </w:p>
    <w:p w14:paraId="7B71B0A3" w14:textId="4E3E11FA" w:rsidR="00416224" w:rsidRDefault="00416224" w:rsidP="00864CB0"/>
    <w:p w14:paraId="7087F672" w14:textId="7ED9A0F1" w:rsidR="006C5E0D" w:rsidRPr="005F3698" w:rsidRDefault="006C5E0D" w:rsidP="006C5E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F3698">
        <w:rPr>
          <w:sz w:val="28"/>
          <w:szCs w:val="28"/>
        </w:rPr>
        <w:t>.2.</w:t>
      </w:r>
      <w:r>
        <w:rPr>
          <w:sz w:val="28"/>
          <w:szCs w:val="28"/>
        </w:rPr>
        <w:t>3</w:t>
      </w:r>
      <w:r w:rsidRPr="005F369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Участник отбора </w:t>
      </w:r>
      <w:r w:rsidRPr="005F3698">
        <w:rPr>
          <w:sz w:val="28"/>
          <w:szCs w:val="28"/>
        </w:rPr>
        <w:t>вправе по собств</w:t>
      </w:r>
      <w:r>
        <w:rPr>
          <w:sz w:val="28"/>
          <w:szCs w:val="28"/>
        </w:rPr>
        <w:t xml:space="preserve">енной инициативе предоставить </w:t>
      </w:r>
      <w:r w:rsidRPr="005F3698">
        <w:rPr>
          <w:sz w:val="28"/>
          <w:szCs w:val="28"/>
        </w:rPr>
        <w:t xml:space="preserve">копию выписки из Единого государственного реестра недвижимости об объекте недвижимости, выданную не раннее чем за месяц до даты подачи заявки на </w:t>
      </w:r>
      <w:r>
        <w:rPr>
          <w:sz w:val="28"/>
          <w:szCs w:val="28"/>
        </w:rPr>
        <w:t>участие в отборе</w:t>
      </w:r>
      <w:r w:rsidRPr="005F3698">
        <w:rPr>
          <w:sz w:val="28"/>
          <w:szCs w:val="28"/>
        </w:rPr>
        <w:t xml:space="preserve"> и заверенную </w:t>
      </w:r>
      <w:r>
        <w:rPr>
          <w:sz w:val="28"/>
          <w:szCs w:val="28"/>
        </w:rPr>
        <w:t>участником отбора (</w:t>
      </w:r>
      <w:r w:rsidRPr="005F3698">
        <w:rPr>
          <w:sz w:val="28"/>
          <w:szCs w:val="28"/>
        </w:rPr>
        <w:t xml:space="preserve">при предъявлении к возмещению затрат на оплату стоимости </w:t>
      </w:r>
      <w:r>
        <w:rPr>
          <w:sz w:val="28"/>
          <w:szCs w:val="28"/>
        </w:rPr>
        <w:t>ремонта</w:t>
      </w:r>
      <w:r w:rsidRPr="005F3698">
        <w:rPr>
          <w:sz w:val="28"/>
          <w:szCs w:val="28"/>
        </w:rPr>
        <w:t xml:space="preserve"> </w:t>
      </w:r>
      <w:r>
        <w:rPr>
          <w:sz w:val="28"/>
          <w:szCs w:val="28"/>
        </w:rPr>
        <w:t>арендуемого помещения</w:t>
      </w:r>
      <w:r w:rsidRPr="005F3698">
        <w:rPr>
          <w:sz w:val="28"/>
          <w:szCs w:val="28"/>
        </w:rPr>
        <w:t xml:space="preserve">, используемого </w:t>
      </w:r>
      <w:r>
        <w:rPr>
          <w:sz w:val="28"/>
          <w:szCs w:val="28"/>
        </w:rPr>
        <w:t>участником отбора</w:t>
      </w:r>
      <w:r w:rsidRPr="005F3698">
        <w:rPr>
          <w:sz w:val="28"/>
          <w:szCs w:val="28"/>
        </w:rPr>
        <w:t xml:space="preserve"> для осуществления деятельности в сфере гостиничного бизнеса</w:t>
      </w:r>
      <w:r>
        <w:rPr>
          <w:sz w:val="28"/>
          <w:szCs w:val="28"/>
        </w:rPr>
        <w:t>)</w:t>
      </w:r>
      <w:r w:rsidRPr="005F3698">
        <w:rPr>
          <w:sz w:val="28"/>
          <w:szCs w:val="28"/>
        </w:rPr>
        <w:t>;</w:t>
      </w:r>
    </w:p>
    <w:p w14:paraId="2B066276" w14:textId="4DCE65B5" w:rsidR="006C5E0D" w:rsidRPr="005F3698" w:rsidRDefault="006C5E0D" w:rsidP="006C5E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F3698">
        <w:rPr>
          <w:sz w:val="28"/>
          <w:szCs w:val="28"/>
        </w:rPr>
        <w:t>.2.</w:t>
      </w:r>
      <w:r>
        <w:rPr>
          <w:sz w:val="28"/>
          <w:szCs w:val="28"/>
        </w:rPr>
        <w:t>4</w:t>
      </w:r>
      <w:r w:rsidRPr="005F3698">
        <w:rPr>
          <w:sz w:val="28"/>
          <w:szCs w:val="28"/>
        </w:rPr>
        <w:t xml:space="preserve">. В случае </w:t>
      </w:r>
      <w:proofErr w:type="spellStart"/>
      <w:r w:rsidRPr="005F3698">
        <w:rPr>
          <w:sz w:val="28"/>
          <w:szCs w:val="28"/>
        </w:rPr>
        <w:t>непредоставления</w:t>
      </w:r>
      <w:proofErr w:type="spellEnd"/>
      <w:r w:rsidRPr="005F3698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участником отбора</w:t>
      </w:r>
      <w:r w:rsidRPr="005F3698">
        <w:rPr>
          <w:sz w:val="28"/>
          <w:szCs w:val="28"/>
        </w:rPr>
        <w:t xml:space="preserve"> документов, указанных в пункте </w:t>
      </w:r>
      <w:r>
        <w:rPr>
          <w:sz w:val="28"/>
          <w:szCs w:val="28"/>
        </w:rPr>
        <w:t>4</w:t>
      </w:r>
      <w:r w:rsidRPr="005F3698">
        <w:rPr>
          <w:sz w:val="28"/>
          <w:szCs w:val="28"/>
        </w:rPr>
        <w:t xml:space="preserve">.2.2 настоящего приложения, </w:t>
      </w:r>
      <w:r>
        <w:rPr>
          <w:sz w:val="28"/>
          <w:szCs w:val="28"/>
        </w:rPr>
        <w:t>администрация</w:t>
      </w:r>
      <w:r w:rsidRPr="005F3698">
        <w:rPr>
          <w:sz w:val="28"/>
          <w:szCs w:val="28"/>
        </w:rPr>
        <w:t xml:space="preserve"> запрашивает документы в рамках межведомственного взаимодействия в соответствии с действующим законодательством.</w:t>
      </w:r>
    </w:p>
    <w:sectPr w:rsidR="006C5E0D" w:rsidRPr="005F3698" w:rsidSect="000979BB">
      <w:headerReference w:type="default" r:id="rId11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7F024E9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F11A00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7516D"/>
    <w:rsid w:val="00091B8A"/>
    <w:rsid w:val="000979BB"/>
    <w:rsid w:val="000D175D"/>
    <w:rsid w:val="001067F4"/>
    <w:rsid w:val="00115A57"/>
    <w:rsid w:val="001348EB"/>
    <w:rsid w:val="00134EA8"/>
    <w:rsid w:val="001673C6"/>
    <w:rsid w:val="00184800"/>
    <w:rsid w:val="00190D19"/>
    <w:rsid w:val="001C0012"/>
    <w:rsid w:val="00202A45"/>
    <w:rsid w:val="002058EC"/>
    <w:rsid w:val="002369D3"/>
    <w:rsid w:val="00256C0E"/>
    <w:rsid w:val="002646EC"/>
    <w:rsid w:val="00297250"/>
    <w:rsid w:val="002F7BA2"/>
    <w:rsid w:val="0033332F"/>
    <w:rsid w:val="0033769C"/>
    <w:rsid w:val="00347415"/>
    <w:rsid w:val="00363FC9"/>
    <w:rsid w:val="00386434"/>
    <w:rsid w:val="003C60EC"/>
    <w:rsid w:val="003E33E2"/>
    <w:rsid w:val="003E62A0"/>
    <w:rsid w:val="003E74EC"/>
    <w:rsid w:val="004044E3"/>
    <w:rsid w:val="00416224"/>
    <w:rsid w:val="00487309"/>
    <w:rsid w:val="00494C94"/>
    <w:rsid w:val="005D62D2"/>
    <w:rsid w:val="00610901"/>
    <w:rsid w:val="00651800"/>
    <w:rsid w:val="006B65A7"/>
    <w:rsid w:val="006C5E0D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C39DB"/>
    <w:rsid w:val="008D7012"/>
    <w:rsid w:val="008F487B"/>
    <w:rsid w:val="00900CA3"/>
    <w:rsid w:val="00901976"/>
    <w:rsid w:val="00922757"/>
    <w:rsid w:val="009322D7"/>
    <w:rsid w:val="00950A78"/>
    <w:rsid w:val="009535CE"/>
    <w:rsid w:val="009638A6"/>
    <w:rsid w:val="00974CA6"/>
    <w:rsid w:val="009C6A25"/>
    <w:rsid w:val="009C6BB8"/>
    <w:rsid w:val="00A0116A"/>
    <w:rsid w:val="00A02EE2"/>
    <w:rsid w:val="00A55B69"/>
    <w:rsid w:val="00AC6445"/>
    <w:rsid w:val="00AE276F"/>
    <w:rsid w:val="00AF1BDC"/>
    <w:rsid w:val="00AF3037"/>
    <w:rsid w:val="00B20901"/>
    <w:rsid w:val="00B234E8"/>
    <w:rsid w:val="00B43C96"/>
    <w:rsid w:val="00B971B4"/>
    <w:rsid w:val="00BD0C9D"/>
    <w:rsid w:val="00BD1728"/>
    <w:rsid w:val="00BD6A09"/>
    <w:rsid w:val="00C2376A"/>
    <w:rsid w:val="00C50A3F"/>
    <w:rsid w:val="00CB34D2"/>
    <w:rsid w:val="00CC023A"/>
    <w:rsid w:val="00CD4A1D"/>
    <w:rsid w:val="00CE3DE3"/>
    <w:rsid w:val="00D02B8E"/>
    <w:rsid w:val="00D1338F"/>
    <w:rsid w:val="00D30DE6"/>
    <w:rsid w:val="00D51A28"/>
    <w:rsid w:val="00D62375"/>
    <w:rsid w:val="00D673FA"/>
    <w:rsid w:val="00DA6A55"/>
    <w:rsid w:val="00E061F0"/>
    <w:rsid w:val="00E1097A"/>
    <w:rsid w:val="00E469F7"/>
    <w:rsid w:val="00EB73FA"/>
    <w:rsid w:val="00F11A00"/>
    <w:rsid w:val="00F23526"/>
    <w:rsid w:val="00F50A86"/>
    <w:rsid w:val="00F735B4"/>
    <w:rsid w:val="00F870F6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wmf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63101273B92497FAA4B850D269ED80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37D3332-F2E4-4A76-AB5E-03C3DEFEA731}"/>
      </w:docPartPr>
      <w:docPartBody>
        <w:p w:rsidR="00000000" w:rsidRDefault="0034082D" w:rsidP="0034082D">
          <w:pPr>
            <w:pStyle w:val="663101273B92497FAA4B850D269ED808"/>
          </w:pPr>
          <w:r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021A93AD80EF4D0AA1510A802CBF974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76B0D4-671D-464A-9B67-4C718FA1B5C6}"/>
      </w:docPartPr>
      <w:docPartBody>
        <w:p w:rsidR="00000000" w:rsidRDefault="0034082D" w:rsidP="0034082D">
          <w:pPr>
            <w:pStyle w:val="021A93AD80EF4D0AA1510A802CBF9747"/>
          </w:pPr>
          <w:r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4082D"/>
    <w:rsid w:val="00393B75"/>
    <w:rsid w:val="00574FFF"/>
    <w:rsid w:val="005F6646"/>
    <w:rsid w:val="006360AA"/>
    <w:rsid w:val="006D06F1"/>
    <w:rsid w:val="006F3A20"/>
    <w:rsid w:val="008D5C56"/>
    <w:rsid w:val="00B35223"/>
    <w:rsid w:val="00D47A0D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E708A7E6211493B94733D8301E5025E">
    <w:name w:val="8E708A7E6211493B94733D8301E5025E"/>
    <w:rsid w:val="006F3A20"/>
  </w:style>
  <w:style w:type="paragraph" w:customStyle="1" w:styleId="8D038AECB37D4A828A05998C4C704C66">
    <w:name w:val="8D038AECB37D4A828A05998C4C704C66"/>
    <w:rsid w:val="006F3A20"/>
  </w:style>
  <w:style w:type="paragraph" w:customStyle="1" w:styleId="663101273B92497FAA4B850D269ED808">
    <w:name w:val="663101273B92497FAA4B850D269ED808"/>
    <w:rsid w:val="0034082D"/>
  </w:style>
  <w:style w:type="paragraph" w:customStyle="1" w:styleId="021A93AD80EF4D0AA1510A802CBF9747">
    <w:name w:val="021A93AD80EF4D0AA1510A802CBF9747"/>
    <w:rsid w:val="003408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EB459A8-0213-449F-BD5D-4304E0329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631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24</cp:revision>
  <dcterms:created xsi:type="dcterms:W3CDTF">2020-04-07T04:55:00Z</dcterms:created>
  <dcterms:modified xsi:type="dcterms:W3CDTF">2024-12-15T06:59:00Z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