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6FA7D" w14:textId="5F4B7844" w:rsidR="005534D6" w:rsidRPr="005534D6" w:rsidRDefault="006A5DD7" w:rsidP="006A5DD7">
      <w:pPr>
        <w:ind w:left="4820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УТВЕРЖДЕНО</w:t>
      </w:r>
    </w:p>
    <w:p w14:paraId="0C542D09" w14:textId="68AC3E9F" w:rsidR="005534D6" w:rsidRDefault="005534D6" w:rsidP="006A5DD7">
      <w:pPr>
        <w:ind w:left="4820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постановлением администрации</w:t>
      </w:r>
    </w:p>
    <w:p w14:paraId="32EB4835" w14:textId="6A771753" w:rsidR="006A5DD7" w:rsidRDefault="006A5DD7" w:rsidP="006A5DD7">
      <w:pPr>
        <w:ind w:left="4820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муниципального образования</w:t>
      </w:r>
    </w:p>
    <w:p w14:paraId="75C6B6D2" w14:textId="545C0E6A" w:rsidR="006A5DD7" w:rsidRPr="005534D6" w:rsidRDefault="006A5DD7" w:rsidP="006A5DD7">
      <w:pPr>
        <w:ind w:left="4820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«Городской округ Ногликский»</w:t>
      </w:r>
    </w:p>
    <w:p w14:paraId="1450586A" w14:textId="214BB698" w:rsidR="005534D6" w:rsidRPr="005534D6" w:rsidRDefault="005534D6" w:rsidP="006A5DD7">
      <w:pPr>
        <w:ind w:left="4820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от </w:t>
      </w:r>
      <w:r w:rsidR="006A5DD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16 февраля 2023 года</w:t>
      </w: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№ </w:t>
      </w:r>
      <w:r w:rsidR="006A5DD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78</w:t>
      </w:r>
    </w:p>
    <w:p w14:paraId="695C9012" w14:textId="77777777" w:rsidR="005534D6" w:rsidRPr="005534D6" w:rsidRDefault="005534D6" w:rsidP="005534D6">
      <w:pPr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1F0FEEA0" w14:textId="77777777" w:rsidR="005534D6" w:rsidRPr="005534D6" w:rsidRDefault="005534D6" w:rsidP="005534D6">
      <w:pPr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41423775" w14:textId="4D882122" w:rsidR="005534D6" w:rsidRPr="005534D6" w:rsidRDefault="006A5DD7" w:rsidP="005534D6">
      <w:pPr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ПОЛОЖЕНИЕ</w:t>
      </w:r>
      <w:r w:rsidR="005534D6"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br/>
      </w:r>
      <w:r w:rsidR="005534D6"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 проверке достоверности и полноты сведений о доходах, расходах, об имуществе и обязательствах имущественного характера, иных сведений, предоставляемых в соответствии с нормативными</w:t>
      </w:r>
    </w:p>
    <w:p w14:paraId="24565A59" w14:textId="77777777" w:rsidR="005534D6" w:rsidRPr="005534D6" w:rsidRDefault="005534D6" w:rsidP="005534D6">
      <w:pPr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правовыми актами Российской Федерации</w:t>
      </w:r>
    </w:p>
    <w:p w14:paraId="1FD4CFD1" w14:textId="77777777" w:rsidR="005534D6" w:rsidRPr="005534D6" w:rsidRDefault="005534D6" w:rsidP="005534D6">
      <w:pPr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42354357" w14:textId="37FD38F5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1. Настоящее Положение о проверке достоверности и полноты сведений о доходах, расходах, об имуществе и обязательствах имущественного характера, иных сведений, предо</w:t>
      </w:r>
      <w:bookmarkStart w:id="0" w:name="_GoBack"/>
      <w:bookmarkEnd w:id="0"/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ставляемых в соответствии с нормативными правовыми актами Российской Федерации (далее - Положение), разработано во исполнение Федеральных законов от 02.03.2007 № 25-ФЗ «О муниципальной службе в Россий</w:t>
      </w:r>
      <w:r w:rsidR="006A5DD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ской Федерации», от 25.12.2008 </w:t>
      </w: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№ 273-ФЗ «О противодействии коррупции», Закона Сахалинской области от 06.07.2007 </w:t>
      </w:r>
      <w:r w:rsidR="006A5DD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br/>
      </w: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№ 78-ЗО «Об отдельных вопросах муниципальной службы в Сахалинской области».</w:t>
      </w:r>
    </w:p>
    <w:p w14:paraId="10654636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2. Проверка проводится в отношении:</w:t>
      </w:r>
    </w:p>
    <w:p w14:paraId="184344C9" w14:textId="446104E0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- достоверности и полноты сведений о доходах, расходах, об имуществе и обязательствах имущественного характера, представляемых в соответствии с Федеральным законом «О муниципальной службе в Российской Федерации» гражданами (далее - граждане), претендующими на замещение должностей муниципальной службы в администрации муниципального образования «Городской округ Ногликский» (далее – администрация), включенных в перечень должностей муниципальной службы, при назначении на которые граждане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– Перечень), за отчетный период, и муниципальными служащими (далее – муниципальные служащие), замещающими должности муниципальной службы в администрации, включенные в Перечень, за отчетный период и за два года, предшествующие отчетному периоду;</w:t>
      </w:r>
    </w:p>
    <w:p w14:paraId="67B28B37" w14:textId="5904E85B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lastRenderedPageBreak/>
        <w:t>- 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Федерации;</w:t>
      </w:r>
    </w:p>
    <w:p w14:paraId="47939FA9" w14:textId="025BC86A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- соблюдения муниципальными служащими администрации муниципального образования «Городской округ Ногликский»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25.12.2008 № 273-ФЗ «О противодействии коррупции» и другими федеральными законами. </w:t>
      </w:r>
    </w:p>
    <w:p w14:paraId="0560F8B4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3. Проверки, указанные в пункте 1 настоящего Положения (далее - проверки), проводятся в порядке и сроки, установленные Приложением № 4 к Закону Сахалинской области от 06.07.2007 № 78-ЗО «Об отдельных вопросах муниципальной службы в Сахалинской области».</w:t>
      </w:r>
    </w:p>
    <w:p w14:paraId="7431D0DA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4. Проверки осуществляются по решению представителя нанимателя (работодателя). Решение принимается отдельно в отношении каждого гражданина или муниципального служащего и оформляется в письменной форме.</w:t>
      </w:r>
    </w:p>
    <w:p w14:paraId="362635A1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5. Проверки осуществляются </w:t>
      </w:r>
      <w:r w:rsidRPr="006A5DD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специалистом по кадрам,</w:t>
      </w: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ответственным за работу по профилактике коррупционных и иных правонарушений.</w:t>
      </w:r>
    </w:p>
    <w:p w14:paraId="72E433D5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6. При проведении проверок специалист по кадрам вправе направлять в установленном порядке запрос (за исключением запроса, предусмотренного в части 7 статьи 15 Федерального закона «О муниципальной службе в Российской Федерации») в органы прокуратуры Российской Федерации, органы государственной власти и иные государственные органы Сахалинской области, организации и общественные объединения, в том числе, с использованием государственной информационной системы в области противодействия коррупции «Посейдон», об имеющихся у них сведениях о доходах, об имуществе и обязательствах имущественного характера гражданина или муниципального служащего, его супруги (супруга) и несовершеннолетних детей; о достоверности и полноте сведений, представленных гражданином в соответствии с законодательством; о соблюдении муниципальным служащим требований к служебному поведению.</w:t>
      </w:r>
    </w:p>
    <w:p w14:paraId="37A5641F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7. В соответствии с частью 7 статьи 15 Федерального закона от 02.03.2007 № 25-ФЗ «О муниципальной службе в Российской Фе</w:t>
      </w: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lastRenderedPageBreak/>
        <w:t>дерации» запросы о представлении сведений, составляющих банковскую, налоговую или иную охраняемую законом тайну, запросы в правоохранительные органы о проведении оперативно-розыскных мероприятий в отношении граждан и муниципальных служащих, супруг (супругов) и несовершеннолетних детей в интересах органов местного самоуправления направляются (в том числе с использованием государственной информационной системы «Посейдон») Губернатором Сахалинской области в порядке, определяемом нормативными правовыми актами Российской Федерации. Запрос готовится специалистом по кадрам и направляется на подпись Губернатору Сахалинской области.</w:t>
      </w:r>
    </w:p>
    <w:p w14:paraId="5EFEC8E9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8. </w:t>
      </w:r>
      <w:r w:rsidRPr="006A5DD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Специалист по кадрам</w:t>
      </w: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представляет представителю нанимателя (работодателю) согласованный с управляющим делами администрации доклад о результатах проверки в течение 10 рабочих дней после ознакомления гражданина или муниципального служащего с результатами проверки.</w:t>
      </w:r>
    </w:p>
    <w:p w14:paraId="6F6E6FB4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9. Сведения о результатах проверки с письменного согласия представителя нанимателя (работодателя) представляются с одновременным уведомлением об этом гражданина или муниципального служащего, в отношении которых проводилась проверка, органам, организациям и общественным объединениям, предоставившим информацию, явившуюся основанием для проведения проверки, с соблюдением законодательства о персональных данных и государственной тайне.</w:t>
      </w:r>
    </w:p>
    <w:p w14:paraId="7AC03D28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10.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14:paraId="3BF70F9B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11. Представитель нанимателя (работодатель), рассмотрев доклад, указанный в пункте 9 настоящего Положения, принимает одно из следующих решений:</w:t>
      </w:r>
    </w:p>
    <w:p w14:paraId="101E92B1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1) назначить гражданина на должность муниципальной службы;</w:t>
      </w:r>
    </w:p>
    <w:p w14:paraId="7FEE3A8F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2) отказать гражданину в назначении на должность муниципальной службы;</w:t>
      </w:r>
    </w:p>
    <w:p w14:paraId="71496ADF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3) применить к муниципальному служащему меры юридической ответственности;</w:t>
      </w:r>
    </w:p>
    <w:p w14:paraId="2895CEA5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4) представить материалы проверки в Комиссию.</w:t>
      </w:r>
    </w:p>
    <w:p w14:paraId="16255D7F" w14:textId="77777777" w:rsidR="005534D6" w:rsidRPr="005534D6" w:rsidRDefault="005534D6" w:rsidP="006A5DD7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534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12. Материалы проверки хранятся в течение трех лет со дня ее окончания, после чего передаются в архив.</w:t>
      </w:r>
    </w:p>
    <w:p w14:paraId="3280848A" w14:textId="77777777" w:rsidR="005534D6" w:rsidRPr="005534D6" w:rsidRDefault="005534D6" w:rsidP="005534D6">
      <w:pPr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07696CD7" w14:textId="15F0FDDA" w:rsidR="005534D6" w:rsidRPr="005534D6" w:rsidRDefault="005534D6" w:rsidP="005534D6">
      <w:pPr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72812B40" w14:textId="77777777" w:rsidR="005534D6" w:rsidRPr="005534D6" w:rsidRDefault="005534D6" w:rsidP="005534D6">
      <w:pPr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19630408" w14:textId="3991B5AD" w:rsidR="00432925" w:rsidRPr="000C3113" w:rsidRDefault="00432925" w:rsidP="000C3113"/>
    <w:sectPr w:rsidR="00432925" w:rsidRPr="000C3113" w:rsidSect="006A5DD7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6E6D1" w14:textId="77777777" w:rsidR="001011D8" w:rsidRDefault="001011D8" w:rsidP="00E302D3">
      <w:r>
        <w:separator/>
      </w:r>
    </w:p>
  </w:endnote>
  <w:endnote w:type="continuationSeparator" w:id="0">
    <w:p w14:paraId="7CEACD64" w14:textId="77777777" w:rsidR="001011D8" w:rsidRDefault="001011D8" w:rsidP="00E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52A76" w14:textId="1E5AF913" w:rsidR="0033636C" w:rsidRDefault="006A5DD7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03963" w14:textId="77777777" w:rsidR="001011D8" w:rsidRDefault="001011D8" w:rsidP="00E302D3">
      <w:r>
        <w:separator/>
      </w:r>
    </w:p>
  </w:footnote>
  <w:footnote w:type="continuationSeparator" w:id="0">
    <w:p w14:paraId="1DBAC117" w14:textId="77777777" w:rsidR="001011D8" w:rsidRDefault="001011D8" w:rsidP="00E30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4971379"/>
      <w:docPartObj>
        <w:docPartGallery w:val="Page Numbers (Top of Page)"/>
        <w:docPartUnique/>
      </w:docPartObj>
    </w:sdtPr>
    <w:sdtContent>
      <w:p w14:paraId="6EF689B7" w14:textId="5929EC0F" w:rsidR="006A5DD7" w:rsidRDefault="006A5D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7C9E623" w14:textId="77777777" w:rsidR="006A5DD7" w:rsidRDefault="006A5D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FB"/>
    <w:rsid w:val="00012C48"/>
    <w:rsid w:val="00015A7D"/>
    <w:rsid w:val="00016ED2"/>
    <w:rsid w:val="000317DD"/>
    <w:rsid w:val="000327B9"/>
    <w:rsid w:val="00033651"/>
    <w:rsid w:val="000461BA"/>
    <w:rsid w:val="0005222C"/>
    <w:rsid w:val="00082F6D"/>
    <w:rsid w:val="00090CD9"/>
    <w:rsid w:val="000A07F4"/>
    <w:rsid w:val="000A5D9D"/>
    <w:rsid w:val="000C3113"/>
    <w:rsid w:val="001011D8"/>
    <w:rsid w:val="001420BB"/>
    <w:rsid w:val="0014342F"/>
    <w:rsid w:val="00152E9C"/>
    <w:rsid w:val="00177CFF"/>
    <w:rsid w:val="00193053"/>
    <w:rsid w:val="001D1430"/>
    <w:rsid w:val="001E3A2E"/>
    <w:rsid w:val="001F08A7"/>
    <w:rsid w:val="001F6C4D"/>
    <w:rsid w:val="00202DE5"/>
    <w:rsid w:val="002324A0"/>
    <w:rsid w:val="00234EE8"/>
    <w:rsid w:val="00235FD8"/>
    <w:rsid w:val="0024784E"/>
    <w:rsid w:val="00253217"/>
    <w:rsid w:val="002647E9"/>
    <w:rsid w:val="0026597A"/>
    <w:rsid w:val="00275167"/>
    <w:rsid w:val="002922B2"/>
    <w:rsid w:val="002C0248"/>
    <w:rsid w:val="002D4ACE"/>
    <w:rsid w:val="00303E38"/>
    <w:rsid w:val="003058A6"/>
    <w:rsid w:val="00355AB9"/>
    <w:rsid w:val="003571DE"/>
    <w:rsid w:val="0036457F"/>
    <w:rsid w:val="003A7B45"/>
    <w:rsid w:val="003C7CCF"/>
    <w:rsid w:val="003D15D3"/>
    <w:rsid w:val="00407D5E"/>
    <w:rsid w:val="004143A9"/>
    <w:rsid w:val="004325B9"/>
    <w:rsid w:val="00432925"/>
    <w:rsid w:val="0048311C"/>
    <w:rsid w:val="00483504"/>
    <w:rsid w:val="00496692"/>
    <w:rsid w:val="004A1871"/>
    <w:rsid w:val="004B5277"/>
    <w:rsid w:val="004D063E"/>
    <w:rsid w:val="004D644D"/>
    <w:rsid w:val="004E0FCB"/>
    <w:rsid w:val="00502568"/>
    <w:rsid w:val="00512984"/>
    <w:rsid w:val="00546307"/>
    <w:rsid w:val="005467F7"/>
    <w:rsid w:val="005534D6"/>
    <w:rsid w:val="005913E6"/>
    <w:rsid w:val="00595AEE"/>
    <w:rsid w:val="005D5D1E"/>
    <w:rsid w:val="005E0E14"/>
    <w:rsid w:val="00643324"/>
    <w:rsid w:val="00650635"/>
    <w:rsid w:val="006878B1"/>
    <w:rsid w:val="006A5DD7"/>
    <w:rsid w:val="006C34DA"/>
    <w:rsid w:val="006C4B5B"/>
    <w:rsid w:val="006D51B6"/>
    <w:rsid w:val="006D5C4F"/>
    <w:rsid w:val="006E076B"/>
    <w:rsid w:val="00781745"/>
    <w:rsid w:val="007D3B72"/>
    <w:rsid w:val="007E21F9"/>
    <w:rsid w:val="007E5D40"/>
    <w:rsid w:val="00845EB8"/>
    <w:rsid w:val="0088654F"/>
    <w:rsid w:val="008B54C3"/>
    <w:rsid w:val="008E5F5C"/>
    <w:rsid w:val="0091079E"/>
    <w:rsid w:val="009551B3"/>
    <w:rsid w:val="009605F4"/>
    <w:rsid w:val="00963768"/>
    <w:rsid w:val="00965589"/>
    <w:rsid w:val="00977BDB"/>
    <w:rsid w:val="009E4F30"/>
    <w:rsid w:val="00A340DF"/>
    <w:rsid w:val="00A667AF"/>
    <w:rsid w:val="00A8168E"/>
    <w:rsid w:val="00A81C09"/>
    <w:rsid w:val="00A94F5C"/>
    <w:rsid w:val="00AB700D"/>
    <w:rsid w:val="00AC1081"/>
    <w:rsid w:val="00B20D54"/>
    <w:rsid w:val="00B27431"/>
    <w:rsid w:val="00B30783"/>
    <w:rsid w:val="00B51344"/>
    <w:rsid w:val="00B6345F"/>
    <w:rsid w:val="00B6675E"/>
    <w:rsid w:val="00B82728"/>
    <w:rsid w:val="00BA4235"/>
    <w:rsid w:val="00BA4AB6"/>
    <w:rsid w:val="00BD412B"/>
    <w:rsid w:val="00BF6CC9"/>
    <w:rsid w:val="00C0113E"/>
    <w:rsid w:val="00C02689"/>
    <w:rsid w:val="00C05387"/>
    <w:rsid w:val="00C06CC5"/>
    <w:rsid w:val="00C23292"/>
    <w:rsid w:val="00C52FE8"/>
    <w:rsid w:val="00C53D87"/>
    <w:rsid w:val="00C75F4B"/>
    <w:rsid w:val="00CA38D7"/>
    <w:rsid w:val="00CD2B16"/>
    <w:rsid w:val="00CD50C9"/>
    <w:rsid w:val="00CE43FC"/>
    <w:rsid w:val="00CE6157"/>
    <w:rsid w:val="00D109F3"/>
    <w:rsid w:val="00D124FB"/>
    <w:rsid w:val="00D171BF"/>
    <w:rsid w:val="00D30E7B"/>
    <w:rsid w:val="00D35AB0"/>
    <w:rsid w:val="00D400C1"/>
    <w:rsid w:val="00D418D3"/>
    <w:rsid w:val="00D6025A"/>
    <w:rsid w:val="00D655C0"/>
    <w:rsid w:val="00D87FE1"/>
    <w:rsid w:val="00D9752B"/>
    <w:rsid w:val="00DB0AA4"/>
    <w:rsid w:val="00DE56E4"/>
    <w:rsid w:val="00E12BF3"/>
    <w:rsid w:val="00E13405"/>
    <w:rsid w:val="00E239FA"/>
    <w:rsid w:val="00E302D3"/>
    <w:rsid w:val="00E40727"/>
    <w:rsid w:val="00E54328"/>
    <w:rsid w:val="00E5650B"/>
    <w:rsid w:val="00E56D1B"/>
    <w:rsid w:val="00E761B4"/>
    <w:rsid w:val="00E81540"/>
    <w:rsid w:val="00EE6D07"/>
    <w:rsid w:val="00EF55B9"/>
    <w:rsid w:val="00F331C1"/>
    <w:rsid w:val="00F4092F"/>
    <w:rsid w:val="00F6119C"/>
    <w:rsid w:val="00F70AF8"/>
    <w:rsid w:val="00FA3D26"/>
    <w:rsid w:val="00FA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2BBA5D"/>
  <w15:docId w15:val="{E1F66369-6E3C-4F00-A6B0-05C629F3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4D"/>
    <w:pPr>
      <w:spacing w:after="0" w:line="240" w:lineRule="auto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E302D3"/>
    <w:pPr>
      <w:keepNext/>
      <w:outlineLvl w:val="2"/>
    </w:pPr>
    <w:rPr>
      <w:rFonts w:ascii="Book Antiqua" w:eastAsia="Times New Roman" w:hAnsi="Book Antiqua" w:cs="Times New Roman"/>
      <w:b w:val="0"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02D3"/>
    <w:pPr>
      <w:keepNext/>
      <w:jc w:val="center"/>
      <w:outlineLvl w:val="4"/>
    </w:pPr>
    <w:rPr>
      <w:rFonts w:eastAsia="Times New Roman" w:cs="Arial"/>
      <w:i/>
      <w:i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302D3"/>
    <w:pPr>
      <w:keepNext/>
      <w:ind w:left="203"/>
      <w:outlineLvl w:val="5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D3"/>
    <w:rPr>
      <w:rFonts w:ascii="Book Antiqua" w:eastAsia="Times New Roman" w:hAnsi="Book Antiqu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02D3"/>
    <w:rPr>
      <w:rFonts w:ascii="Arial" w:eastAsia="Times New Roman" w:hAnsi="Arial" w:cs="Arial"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302D3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D3"/>
  </w:style>
  <w:style w:type="paragraph" w:styleId="a7">
    <w:name w:val="footer"/>
    <w:basedOn w:val="a"/>
    <w:link w:val="a8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2D3"/>
  </w:style>
  <w:style w:type="character" w:styleId="a9">
    <w:name w:val="Placeholder Text"/>
    <w:basedOn w:val="a0"/>
    <w:uiPriority w:val="99"/>
    <w:semiHidden/>
    <w:rsid w:val="00012C48"/>
    <w:rPr>
      <w:color w:val="808080"/>
    </w:rPr>
  </w:style>
  <w:style w:type="character" w:styleId="aa">
    <w:name w:val="Hyperlink"/>
    <w:basedOn w:val="a0"/>
    <w:uiPriority w:val="99"/>
    <w:unhideWhenUsed/>
    <w:rsid w:val="001F08A7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14342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342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342F"/>
    <w:rPr>
      <w:rFonts w:ascii="Arial" w:hAnsi="Arial"/>
      <w:b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342F"/>
    <w:rPr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342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e09835b00d0d528a372a982a221ba19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e2c8936850ba648253b024ab8aaf4cde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>Общий бланк для ОиВов</Body>
    <IsAvailable xmlns="00ae519a-a787-4cb6-a9f3-e0d2ce624f96">true</IsAvailable>
    <DocGroupLink xmlns="D7192FFF-C2B2-4F10-B7A4-C791C93B1729" xsi:nil="true"/>
    <RubricIndex xmlns="D7192FFF-C2B2-4F10-B7A4-C791C93B1729">01-01</RubricIndex>
    <DocTypeId xmlns="D7192FFF-C2B2-4F10-B7A4-C791C93B1729">12</DocTypeId>
    <ObjectTypeId xmlns="D7192FFF-C2B2-4F10-B7A4-C791C93B1729">2</ObjectTypeId>
    <FileTypeId xmlns="D7192FFF-C2B2-4F10-B7A4-C791C93B1729">0</FileTypeId>
    <FileNameTemplate xmlns="D7192FFF-C2B2-4F10-B7A4-C791C93B1729" xsi:nil="true"/>
    <PFileTemplateMulti xmlns="http://www.eos.ru/SP/Fields" xsi:nil="true"/>
  </documentManagement>
</p:properties>
</file>

<file path=customXml/itemProps1.xml><?xml version="1.0" encoding="utf-8"?>
<ds:datastoreItem xmlns:ds="http://schemas.openxmlformats.org/officeDocument/2006/customXml" ds:itemID="{C93B7430-1D41-4353-BE4B-EC6EFD4D95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0EA86-5ADC-466B-884D-E1E6B1F27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D4947F-7738-47FF-A898-1BBA1EBAD666}">
  <ds:schemaRefs>
    <ds:schemaRef ds:uri="http://schemas.openxmlformats.org/package/2006/metadata/core-properties"/>
    <ds:schemaRef ds:uri="http://schemas.microsoft.com/office/2006/documentManagement/types"/>
    <ds:schemaRef ds:uri="00ae519a-a787-4cb6-a9f3-e0d2ce624f96"/>
    <ds:schemaRef ds:uri="http://www.w3.org/XML/1998/namespace"/>
    <ds:schemaRef ds:uri="http://purl.org/dc/elements/1.1/"/>
    <ds:schemaRef ds:uri="http://purl.org/dc/terms/"/>
    <ds:schemaRef ds:uri="http://www.eos.ru/SP/Fields"/>
    <ds:schemaRef ds:uri="D7192FFF-C2B2-4F10-B7A4-C791C93B1729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</vt:lpstr>
    </vt:vector>
  </TitlesOfParts>
  <Company>PSO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</dc:title>
  <dc:creator>Volodin</dc:creator>
  <cp:lastModifiedBy>Жанна С. Соколова</cp:lastModifiedBy>
  <cp:revision>5</cp:revision>
  <dcterms:created xsi:type="dcterms:W3CDTF">2020-04-07T04:43:00Z</dcterms:created>
  <dcterms:modified xsi:type="dcterms:W3CDTF">2023-02-21T06:15:00Z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