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E2525" w14:textId="77777777" w:rsidR="00BF0CB1" w:rsidRPr="008022A8" w:rsidRDefault="00BF0CB1" w:rsidP="00104AB1">
      <w:pPr>
        <w:spacing w:after="120" w:line="240" w:lineRule="auto"/>
        <w:ind w:left="5103"/>
        <w:jc w:val="center"/>
        <w:rPr>
          <w:rFonts w:ascii="Times New Roman" w:hAnsi="Times New Roman"/>
          <w:iCs/>
          <w:sz w:val="28"/>
          <w:szCs w:val="28"/>
        </w:rPr>
      </w:pPr>
      <w:r w:rsidRPr="008022A8">
        <w:rPr>
          <w:rFonts w:ascii="Times New Roman" w:hAnsi="Times New Roman"/>
          <w:iCs/>
          <w:sz w:val="28"/>
          <w:szCs w:val="28"/>
        </w:rPr>
        <w:t>УТВЕРЖДЕНО</w:t>
      </w:r>
    </w:p>
    <w:p w14:paraId="5683B72F" w14:textId="77777777" w:rsidR="00BF0CB1" w:rsidRDefault="00BF0CB1" w:rsidP="0029418B">
      <w:pPr>
        <w:spacing w:after="0" w:line="240" w:lineRule="auto"/>
        <w:ind w:left="5102"/>
        <w:jc w:val="center"/>
        <w:rPr>
          <w:rFonts w:ascii="Times New Roman" w:hAnsi="Times New Roman"/>
          <w:iCs/>
          <w:sz w:val="28"/>
          <w:szCs w:val="28"/>
        </w:rPr>
      </w:pPr>
      <w:r w:rsidRPr="008022A8">
        <w:rPr>
          <w:rFonts w:ascii="Times New Roman" w:hAnsi="Times New Roman"/>
          <w:iCs/>
          <w:sz w:val="28"/>
          <w:szCs w:val="28"/>
        </w:rPr>
        <w:t>постановлением администрации</w:t>
      </w:r>
    </w:p>
    <w:p w14:paraId="5F7F68CF" w14:textId="06AB5787" w:rsidR="0029418B" w:rsidRDefault="0029418B" w:rsidP="0029418B">
      <w:pPr>
        <w:spacing w:after="0" w:line="240" w:lineRule="auto"/>
        <w:ind w:left="5102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муниципального образования</w:t>
      </w:r>
    </w:p>
    <w:p w14:paraId="4804F89E" w14:textId="3CD62BC5" w:rsidR="0029418B" w:rsidRDefault="0029418B" w:rsidP="0029418B">
      <w:pPr>
        <w:spacing w:after="0" w:line="240" w:lineRule="auto"/>
        <w:ind w:left="5102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Ногликский муниципальный округ</w:t>
      </w:r>
    </w:p>
    <w:p w14:paraId="0032EDB7" w14:textId="3A780B5A" w:rsidR="0029418B" w:rsidRPr="008022A8" w:rsidRDefault="0029418B" w:rsidP="0029418B">
      <w:pPr>
        <w:spacing w:after="0" w:line="240" w:lineRule="auto"/>
        <w:ind w:left="5102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Сахалинской области</w:t>
      </w:r>
    </w:p>
    <w:p w14:paraId="16176F80" w14:textId="57EFAD71" w:rsidR="00BF0CB1" w:rsidRPr="008022A8" w:rsidRDefault="00BC57E8" w:rsidP="0029418B">
      <w:pPr>
        <w:spacing w:after="0" w:line="240" w:lineRule="auto"/>
        <w:ind w:left="5102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</w:t>
      </w:r>
      <w:r w:rsidR="00BF0CB1" w:rsidRPr="008022A8">
        <w:rPr>
          <w:rFonts w:ascii="Times New Roman" w:hAnsi="Times New Roman"/>
          <w:iCs/>
          <w:sz w:val="28"/>
          <w:szCs w:val="28"/>
        </w:rPr>
        <w:t>т</w:t>
      </w:r>
      <w:r>
        <w:rPr>
          <w:rFonts w:ascii="Times New Roman" w:hAnsi="Times New Roman"/>
          <w:iCs/>
          <w:sz w:val="28"/>
          <w:szCs w:val="28"/>
        </w:rPr>
        <w:t xml:space="preserve"> 25 февраля 2025 года </w:t>
      </w:r>
      <w:r w:rsidR="00BF0CB1" w:rsidRPr="008022A8">
        <w:rPr>
          <w:rFonts w:ascii="Times New Roman" w:hAnsi="Times New Roman"/>
          <w:iCs/>
          <w:sz w:val="28"/>
          <w:szCs w:val="28"/>
        </w:rPr>
        <w:t>№</w:t>
      </w:r>
      <w:r>
        <w:rPr>
          <w:rFonts w:ascii="Times New Roman" w:hAnsi="Times New Roman"/>
          <w:iCs/>
          <w:sz w:val="28"/>
          <w:szCs w:val="28"/>
        </w:rPr>
        <w:t xml:space="preserve"> 78</w:t>
      </w:r>
    </w:p>
    <w:p w14:paraId="1C1D4AC8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ACAA6DC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B701559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22A8">
        <w:rPr>
          <w:rFonts w:ascii="Times New Roman" w:hAnsi="Times New Roman"/>
          <w:bCs/>
          <w:sz w:val="28"/>
          <w:szCs w:val="28"/>
        </w:rPr>
        <w:t>ПРИМЕРНОЕ ПОЛОЖЕНИЕ</w:t>
      </w:r>
    </w:p>
    <w:p w14:paraId="55EFBF7D" w14:textId="46DB3745" w:rsidR="00BF0CB1" w:rsidRPr="008022A8" w:rsidRDefault="00411164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22A8">
        <w:rPr>
          <w:rFonts w:ascii="Times New Roman" w:hAnsi="Times New Roman"/>
          <w:bCs/>
          <w:sz w:val="28"/>
          <w:szCs w:val="28"/>
        </w:rPr>
        <w:t>об оплате труда работников</w:t>
      </w:r>
    </w:p>
    <w:p w14:paraId="6991F52D" w14:textId="68D0D9CB" w:rsidR="00BF0CB1" w:rsidRPr="008022A8" w:rsidRDefault="00411164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22A8">
        <w:rPr>
          <w:rFonts w:ascii="Times New Roman" w:hAnsi="Times New Roman"/>
          <w:bCs/>
          <w:sz w:val="28"/>
          <w:szCs w:val="28"/>
        </w:rPr>
        <w:t>муниципального автономного учреждения</w:t>
      </w:r>
    </w:p>
    <w:p w14:paraId="1F77A63A" w14:textId="3154EF19" w:rsidR="00BF0CB1" w:rsidRPr="008022A8" w:rsidRDefault="00411164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«Р</w:t>
      </w:r>
      <w:r w:rsidRPr="008022A8">
        <w:rPr>
          <w:rFonts w:ascii="Times New Roman" w:hAnsi="Times New Roman"/>
          <w:bCs/>
          <w:sz w:val="28"/>
          <w:szCs w:val="28"/>
        </w:rPr>
        <w:t>едакция газеты «</w:t>
      </w:r>
      <w:r>
        <w:rPr>
          <w:rFonts w:ascii="Times New Roman" w:hAnsi="Times New Roman"/>
          <w:bCs/>
          <w:sz w:val="28"/>
          <w:szCs w:val="28"/>
        </w:rPr>
        <w:t>З</w:t>
      </w:r>
      <w:r w:rsidRPr="008022A8">
        <w:rPr>
          <w:rFonts w:ascii="Times New Roman" w:hAnsi="Times New Roman"/>
          <w:bCs/>
          <w:sz w:val="28"/>
          <w:szCs w:val="28"/>
        </w:rPr>
        <w:t>намя труда»</w:t>
      </w:r>
    </w:p>
    <w:p w14:paraId="4C30C19B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5803C8A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22A8">
        <w:rPr>
          <w:rFonts w:ascii="Times New Roman" w:hAnsi="Times New Roman"/>
          <w:bCs/>
          <w:sz w:val="28"/>
          <w:szCs w:val="28"/>
        </w:rPr>
        <w:t>1. Общие положения</w:t>
      </w:r>
    </w:p>
    <w:p w14:paraId="239F3CD2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EED1118" w14:textId="26A07301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1.1. Настоящее положение разработано в соответствии с положениями Трудового кодекса Российской Федерации, Коллективного договора </w:t>
      </w:r>
      <w:r w:rsidR="00411164">
        <w:rPr>
          <w:rFonts w:ascii="Times New Roman" w:hAnsi="Times New Roman"/>
          <w:sz w:val="28"/>
          <w:szCs w:val="28"/>
        </w:rPr>
        <w:br/>
      </w:r>
      <w:r w:rsidRPr="008022A8">
        <w:rPr>
          <w:rFonts w:ascii="Times New Roman" w:hAnsi="Times New Roman"/>
          <w:sz w:val="28"/>
          <w:szCs w:val="28"/>
        </w:rPr>
        <w:t xml:space="preserve">МАУ «Редакция газеты «Знамя труда», иными правовыми актами, регулирующими отношения, связанные с оплатой труда работников, замещающих должности руководителей и специалистов (далее по тексту </w:t>
      </w:r>
      <w:r w:rsidR="00CB63D1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Работник) в муниципальном автономном учреждении «Редакция газеты «Знамя труда» (далее по тексту </w:t>
      </w:r>
      <w:r w:rsidR="00CB63D1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Учреждение).</w:t>
      </w:r>
    </w:p>
    <w:p w14:paraId="57B58029" w14:textId="001B470C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1.2. Настоящее примерное положение устанавливает систему оплаты труда работников МАУ «Редакция газеты «Знамя труда» и применяется при определении условий оплаты при разработке коллективного договора, соглашения, локальны</w:t>
      </w:r>
      <w:r w:rsidR="00784920">
        <w:rPr>
          <w:rFonts w:ascii="Times New Roman" w:hAnsi="Times New Roman"/>
          <w:sz w:val="28"/>
          <w:szCs w:val="28"/>
        </w:rPr>
        <w:t>х нормативных актов Учреждения.</w:t>
      </w:r>
    </w:p>
    <w:p w14:paraId="690298CE" w14:textId="6B9958BF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1.3. Оплата труда Работников Учреждения состоит из должностного оклада (далее </w:t>
      </w:r>
      <w:r w:rsidR="00CB63D1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оклад), повышающего коэффициента, компенсационных и стимулирующих выплат, согласно условиям оплаты труда, определенным настоящим Положением и действующим трудовым законодательством.</w:t>
      </w:r>
    </w:p>
    <w:p w14:paraId="23AD16F7" w14:textId="726A0819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47"/>
      <w:bookmarkEnd w:id="0"/>
      <w:r w:rsidRPr="008022A8">
        <w:rPr>
          <w:rFonts w:ascii="Times New Roman" w:hAnsi="Times New Roman"/>
          <w:sz w:val="28"/>
          <w:szCs w:val="28"/>
        </w:rPr>
        <w:t xml:space="preserve">1.4. Оклад </w:t>
      </w:r>
      <w:r w:rsidR="00784920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фиксированный размер оплаты труда работников, в который не включаются персональный повышающий коэффициент, компенсационные и стимулирующие выплаты, установленные за исполнение должностных обязанностей в расчете за календарный месяц.</w:t>
      </w:r>
    </w:p>
    <w:p w14:paraId="4256CC6F" w14:textId="558671BA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1.5. Компенсационные выплаты </w:t>
      </w:r>
      <w:r w:rsidR="00CB63D1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надбавки к окладу, связанные с особыми условиями труда и режима работы. К ним относятся:</w:t>
      </w:r>
    </w:p>
    <w:p w14:paraId="16ED9BD6" w14:textId="16AE2E80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1.5.1. </w:t>
      </w:r>
      <w:r w:rsidR="00784920">
        <w:rPr>
          <w:rFonts w:ascii="Times New Roman" w:hAnsi="Times New Roman"/>
          <w:sz w:val="28"/>
          <w:szCs w:val="28"/>
        </w:rPr>
        <w:t>Д</w:t>
      </w:r>
      <w:r w:rsidRPr="008022A8">
        <w:rPr>
          <w:rFonts w:ascii="Times New Roman" w:hAnsi="Times New Roman"/>
          <w:sz w:val="28"/>
          <w:szCs w:val="28"/>
        </w:rPr>
        <w:t>оплата за совмещение профессий (должностей);</w:t>
      </w:r>
    </w:p>
    <w:p w14:paraId="34802E98" w14:textId="68F96E18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1.5.2. </w:t>
      </w:r>
      <w:r w:rsidR="00784920">
        <w:rPr>
          <w:rFonts w:ascii="Times New Roman" w:hAnsi="Times New Roman"/>
          <w:sz w:val="28"/>
          <w:szCs w:val="28"/>
        </w:rPr>
        <w:t>Д</w:t>
      </w:r>
      <w:r w:rsidRPr="008022A8">
        <w:rPr>
          <w:rFonts w:ascii="Times New Roman" w:hAnsi="Times New Roman"/>
          <w:sz w:val="28"/>
          <w:szCs w:val="28"/>
        </w:rPr>
        <w:t>оплата за расширение зон обслуживания или увеличение объема работы;</w:t>
      </w:r>
    </w:p>
    <w:p w14:paraId="34884C7E" w14:textId="6760D11F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1.5.3. </w:t>
      </w:r>
      <w:r w:rsidR="00784920">
        <w:rPr>
          <w:rFonts w:ascii="Times New Roman" w:hAnsi="Times New Roman"/>
          <w:sz w:val="28"/>
          <w:szCs w:val="28"/>
        </w:rPr>
        <w:t>Д</w:t>
      </w:r>
      <w:r w:rsidRPr="008022A8">
        <w:rPr>
          <w:rFonts w:ascii="Times New Roman" w:hAnsi="Times New Roman"/>
          <w:sz w:val="28"/>
          <w:szCs w:val="28"/>
        </w:rPr>
        <w:t>оплата за исполнение обязанностей временно отсутствующего работника без освобождения от работы, определенной трудовым договором;</w:t>
      </w:r>
    </w:p>
    <w:p w14:paraId="6BEB5E5B" w14:textId="2CCD7AC4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1.5.4. </w:t>
      </w:r>
      <w:r w:rsidR="00784920">
        <w:rPr>
          <w:rFonts w:ascii="Times New Roman" w:hAnsi="Times New Roman"/>
          <w:sz w:val="28"/>
          <w:szCs w:val="28"/>
        </w:rPr>
        <w:t>Д</w:t>
      </w:r>
      <w:r w:rsidRPr="008022A8">
        <w:rPr>
          <w:rFonts w:ascii="Times New Roman" w:hAnsi="Times New Roman"/>
          <w:sz w:val="28"/>
          <w:szCs w:val="28"/>
        </w:rPr>
        <w:t>оплата за работу в выходные и нерабочие праздничные дни;</w:t>
      </w:r>
    </w:p>
    <w:p w14:paraId="3F8FA811" w14:textId="06763678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1.5.5. </w:t>
      </w:r>
      <w:r w:rsidR="00784920">
        <w:rPr>
          <w:rFonts w:ascii="Times New Roman" w:hAnsi="Times New Roman"/>
          <w:sz w:val="28"/>
          <w:szCs w:val="28"/>
        </w:rPr>
        <w:t>Д</w:t>
      </w:r>
      <w:r w:rsidRPr="008022A8">
        <w:rPr>
          <w:rFonts w:ascii="Times New Roman" w:hAnsi="Times New Roman"/>
          <w:sz w:val="28"/>
          <w:szCs w:val="28"/>
        </w:rPr>
        <w:t>оплата за сверхурочную работу.</w:t>
      </w:r>
    </w:p>
    <w:p w14:paraId="052F7A4F" w14:textId="2ABBEEFD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54"/>
      <w:bookmarkEnd w:id="1"/>
      <w:r w:rsidRPr="008022A8">
        <w:rPr>
          <w:rFonts w:ascii="Times New Roman" w:hAnsi="Times New Roman"/>
          <w:sz w:val="28"/>
          <w:szCs w:val="28"/>
        </w:rPr>
        <w:lastRenderedPageBreak/>
        <w:t xml:space="preserve">1.6. Стимулирующие выплаты </w:t>
      </w:r>
      <w:r w:rsidR="00CB63D1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доплаты к окладу за высокий уровень профессиональной квалификации, новаторство, инициативу, конкретный результат в работе. К ним относятся:</w:t>
      </w:r>
    </w:p>
    <w:p w14:paraId="0973CBEB" w14:textId="613207EF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1.6.1. </w:t>
      </w:r>
      <w:r w:rsidR="00784920">
        <w:rPr>
          <w:rFonts w:ascii="Times New Roman" w:hAnsi="Times New Roman"/>
          <w:sz w:val="28"/>
          <w:szCs w:val="28"/>
        </w:rPr>
        <w:t>Е</w:t>
      </w:r>
      <w:r w:rsidRPr="008022A8">
        <w:rPr>
          <w:rFonts w:ascii="Times New Roman" w:hAnsi="Times New Roman"/>
          <w:sz w:val="28"/>
          <w:szCs w:val="28"/>
        </w:rPr>
        <w:t>жемесячная надбавка за интенсивность и высокие результаты работы;</w:t>
      </w:r>
    </w:p>
    <w:p w14:paraId="3A62B815" w14:textId="471A061D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1.6.2. </w:t>
      </w:r>
      <w:r w:rsidR="00784920">
        <w:rPr>
          <w:rFonts w:ascii="Times New Roman" w:hAnsi="Times New Roman"/>
          <w:sz w:val="28"/>
          <w:szCs w:val="28"/>
        </w:rPr>
        <w:t>Е</w:t>
      </w:r>
      <w:r w:rsidRPr="008022A8">
        <w:rPr>
          <w:rFonts w:ascii="Times New Roman" w:hAnsi="Times New Roman"/>
          <w:sz w:val="28"/>
          <w:szCs w:val="28"/>
        </w:rPr>
        <w:t>жемесячная надбавка за выслугу лет работы;</w:t>
      </w:r>
    </w:p>
    <w:p w14:paraId="783CE2EE" w14:textId="59C5026F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1.6.3. </w:t>
      </w:r>
      <w:r w:rsidR="00784920">
        <w:rPr>
          <w:rFonts w:ascii="Times New Roman" w:hAnsi="Times New Roman"/>
          <w:sz w:val="28"/>
          <w:szCs w:val="28"/>
        </w:rPr>
        <w:t>Е</w:t>
      </w:r>
      <w:r w:rsidRPr="008022A8">
        <w:rPr>
          <w:rFonts w:ascii="Times New Roman" w:hAnsi="Times New Roman"/>
          <w:sz w:val="28"/>
          <w:szCs w:val="28"/>
        </w:rPr>
        <w:t>жемесячная премия по результатам работы;</w:t>
      </w:r>
    </w:p>
    <w:p w14:paraId="52DAB47A" w14:textId="3A7535F6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1.6.4. </w:t>
      </w:r>
      <w:r w:rsidR="00784920">
        <w:rPr>
          <w:rFonts w:ascii="Times New Roman" w:hAnsi="Times New Roman"/>
          <w:sz w:val="28"/>
          <w:szCs w:val="28"/>
        </w:rPr>
        <w:t>Е</w:t>
      </w:r>
      <w:r w:rsidRPr="008022A8">
        <w:rPr>
          <w:rFonts w:ascii="Times New Roman" w:hAnsi="Times New Roman"/>
          <w:sz w:val="28"/>
          <w:szCs w:val="28"/>
        </w:rPr>
        <w:t>диновременная выплата по итогам года за счет экономии фонда оплаты труда.</w:t>
      </w:r>
    </w:p>
    <w:p w14:paraId="2B4A9B71" w14:textId="6E7B51C9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1.7. Социальные выплаты </w:t>
      </w:r>
      <w:r w:rsidR="00CB63D1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выплаты, осуществляемые за счет средств фонда оплаты труда работникам, направленные на их социальную поддержку, но не связанные с осуществлением ими трудовых функций. К ним относятся:</w:t>
      </w:r>
    </w:p>
    <w:p w14:paraId="6839FFD6" w14:textId="68E9B88A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1.7.1. </w:t>
      </w:r>
      <w:r w:rsidR="00784920">
        <w:rPr>
          <w:rFonts w:ascii="Times New Roman" w:hAnsi="Times New Roman"/>
          <w:sz w:val="28"/>
          <w:szCs w:val="28"/>
        </w:rPr>
        <w:t>Е</w:t>
      </w:r>
      <w:r w:rsidRPr="008022A8">
        <w:rPr>
          <w:rFonts w:ascii="Times New Roman" w:hAnsi="Times New Roman"/>
          <w:sz w:val="28"/>
          <w:szCs w:val="28"/>
        </w:rPr>
        <w:t>диновременная выплата при предоставлении ежегодного оплачиваемого отпуска;</w:t>
      </w:r>
    </w:p>
    <w:p w14:paraId="1418A104" w14:textId="6895A870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1.7.2. </w:t>
      </w:r>
      <w:r w:rsidR="00784920">
        <w:rPr>
          <w:rFonts w:ascii="Times New Roman" w:hAnsi="Times New Roman"/>
          <w:sz w:val="28"/>
          <w:szCs w:val="28"/>
        </w:rPr>
        <w:t>М</w:t>
      </w:r>
      <w:r w:rsidRPr="008022A8">
        <w:rPr>
          <w:rFonts w:ascii="Times New Roman" w:hAnsi="Times New Roman"/>
          <w:sz w:val="28"/>
          <w:szCs w:val="28"/>
        </w:rPr>
        <w:t>атериальная помощь.</w:t>
      </w:r>
    </w:p>
    <w:p w14:paraId="0FE5DBFD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1.8. Иные выплаты и доплаты, предусмотренные Трудовым </w:t>
      </w:r>
      <w:hyperlink r:id="rId6" w:history="1">
        <w:r w:rsidRPr="008022A8">
          <w:rPr>
            <w:rFonts w:ascii="Times New Roman" w:hAnsi="Times New Roman"/>
            <w:sz w:val="28"/>
            <w:szCs w:val="28"/>
          </w:rPr>
          <w:t>кодексом</w:t>
        </w:r>
      </w:hyperlink>
      <w:r w:rsidRPr="008022A8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14:paraId="003541F8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1.9. Оплата труда Работников осуществляется с применением районного коэффициента и процентных надбавок к заработной плате, предусмотренных федеральным законодательством и законодательством Сахалинской области.</w:t>
      </w:r>
    </w:p>
    <w:p w14:paraId="16307E65" w14:textId="257DAD3B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1.10. Штатное расписание учреждения утверждается руководителем учреждения в установленном порядке и включает в себя все должности служащих (профессии рабочих). При формировании штатного расписания рекомендуется предусматривать должности, включенные в профессиональные квалификационные группы, утвержденные соответствующими приказами </w:t>
      </w:r>
      <w:proofErr w:type="spellStart"/>
      <w:r w:rsidRPr="008022A8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8022A8">
        <w:rPr>
          <w:rFonts w:ascii="Times New Roman" w:hAnsi="Times New Roman"/>
          <w:sz w:val="28"/>
          <w:szCs w:val="28"/>
        </w:rPr>
        <w:t xml:space="preserve"> России (далее </w:t>
      </w:r>
      <w:r w:rsidR="00CB63D1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профессиональные квалификационные группы).</w:t>
      </w:r>
    </w:p>
    <w:p w14:paraId="5D6D9E1E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1.11. При исчислении среднего заработка в порядке, установленном действующим законодательством, учитываются следующие выплаты: оклад, персональный повышающий коэффициент, компенсационные выплаты, стимулирующие выплаты, единовременная выплата при предоставлении ежегодного оплачиваемого отпуска.</w:t>
      </w:r>
    </w:p>
    <w:p w14:paraId="5157BA4C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1.12. Выплачиваемая Работнику месячная заработная плата не может быть ниже установленного в Сахалинской области в соответствующий период времени размера минимальной заработной платы при условии, что Работником полностью отработана за этот период норма рабочего времени и выполнены нормы труда (трудовые обязанности).</w:t>
      </w:r>
    </w:p>
    <w:p w14:paraId="2D92DA04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1.13. Оплата труда Работников, работающих по совместительству, а также на условиях неполного рабочего времени, производится пропорционально отработанному времени.</w:t>
      </w:r>
    </w:p>
    <w:p w14:paraId="75C28E36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1.14. Условия оплаты труда Работников, в том числе установленные им оклад, размеры компенсационных выплат, стимулирующих и социальных выплат, являются обязательными для включения в трудовые договоры с Работниками.</w:t>
      </w:r>
    </w:p>
    <w:p w14:paraId="4EA8240F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7C30BD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2" w:name="P69"/>
      <w:bookmarkEnd w:id="2"/>
      <w:r w:rsidRPr="008022A8">
        <w:rPr>
          <w:rFonts w:ascii="Times New Roman" w:hAnsi="Times New Roman"/>
          <w:bCs/>
          <w:sz w:val="28"/>
          <w:szCs w:val="28"/>
        </w:rPr>
        <w:lastRenderedPageBreak/>
        <w:t>2. Установление окладов (должностных окладов),</w:t>
      </w:r>
    </w:p>
    <w:p w14:paraId="6E667B9A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22A8">
        <w:rPr>
          <w:rFonts w:ascii="Times New Roman" w:hAnsi="Times New Roman"/>
          <w:bCs/>
          <w:sz w:val="28"/>
          <w:szCs w:val="28"/>
        </w:rPr>
        <w:t>повышающих коэффициентов</w:t>
      </w:r>
    </w:p>
    <w:p w14:paraId="6CA0C4F2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EB05772" w14:textId="77777777" w:rsidR="00BF0CB1" w:rsidRPr="008022A8" w:rsidRDefault="00BF0CB1" w:rsidP="0029418B">
      <w:pPr>
        <w:pStyle w:val="ConsPlusNormal"/>
        <w:ind w:firstLine="709"/>
        <w:jc w:val="both"/>
        <w:rPr>
          <w:sz w:val="28"/>
          <w:szCs w:val="28"/>
        </w:rPr>
      </w:pPr>
      <w:r w:rsidRPr="008022A8">
        <w:rPr>
          <w:sz w:val="28"/>
          <w:szCs w:val="28"/>
        </w:rPr>
        <w:t>2.1. Размеры окладов (должностных окладов), ставок заработной платы устанавливаются руководителем учреждения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работы.</w:t>
      </w:r>
    </w:p>
    <w:p w14:paraId="7E17A107" w14:textId="77777777" w:rsidR="00BF0CB1" w:rsidRPr="008022A8" w:rsidRDefault="00BF0CB1" w:rsidP="0029418B">
      <w:pPr>
        <w:pStyle w:val="ConsPlusNormal"/>
        <w:ind w:firstLine="709"/>
        <w:jc w:val="both"/>
        <w:rPr>
          <w:sz w:val="28"/>
          <w:szCs w:val="28"/>
        </w:rPr>
      </w:pPr>
      <w:r w:rsidRPr="008022A8">
        <w:rPr>
          <w:sz w:val="28"/>
          <w:szCs w:val="28"/>
        </w:rPr>
        <w:t>2.2. Размеры окладов (должностных окладов), ставок заработной платы работников учреждения определяются на основе профессиональных квалификационных групп профессий рабочих и должностей служащих, утверждаемых в соответствии с Трудовым кодексом Российской Федерации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 (приложение).</w:t>
      </w:r>
    </w:p>
    <w:p w14:paraId="6B898A0B" w14:textId="77777777" w:rsidR="00BF0CB1" w:rsidRPr="008022A8" w:rsidRDefault="00BF0CB1" w:rsidP="0029418B">
      <w:pPr>
        <w:pStyle w:val="ConsPlusNormal"/>
        <w:ind w:firstLine="709"/>
        <w:jc w:val="both"/>
        <w:rPr>
          <w:sz w:val="28"/>
          <w:szCs w:val="28"/>
        </w:rPr>
      </w:pPr>
      <w:r w:rsidRPr="008022A8">
        <w:rPr>
          <w:sz w:val="28"/>
          <w:szCs w:val="28"/>
        </w:rPr>
        <w:t>По должностям служащих, не включенным в профессиональные квалификационные группы, размеры окладов (должностных окладов) устанавливаются в зависимости от сложности труда.</w:t>
      </w:r>
    </w:p>
    <w:p w14:paraId="1681B59E" w14:textId="5A88F8EE" w:rsidR="00BF0CB1" w:rsidRPr="008022A8" w:rsidRDefault="00BF0CB1" w:rsidP="00294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По профессиям рабочих размеры должностных окладов устанавливаются в соответствии с постановлением мэра муниципального образования «Городской округ Ногликский» от 17.01.2013 № 9 «Об отдельных вопросах оплаты труда рабочих муниципальных учреждений, финансируемых за счет средств бюджета муниципального образования «Городской округ </w:t>
      </w:r>
      <w:r w:rsidR="007F6440">
        <w:rPr>
          <w:rFonts w:ascii="Times New Roman" w:hAnsi="Times New Roman"/>
          <w:sz w:val="28"/>
          <w:szCs w:val="28"/>
        </w:rPr>
        <w:t>Ногликский».</w:t>
      </w:r>
    </w:p>
    <w:p w14:paraId="09213E5A" w14:textId="77777777" w:rsidR="00BF0CB1" w:rsidRPr="008022A8" w:rsidRDefault="00BF0CB1" w:rsidP="0029418B">
      <w:pPr>
        <w:pStyle w:val="ConsPlusNormal"/>
        <w:ind w:firstLine="709"/>
        <w:jc w:val="both"/>
        <w:rPr>
          <w:sz w:val="28"/>
          <w:szCs w:val="28"/>
        </w:rPr>
      </w:pPr>
      <w:r w:rsidRPr="008022A8">
        <w:rPr>
          <w:sz w:val="28"/>
          <w:szCs w:val="28"/>
        </w:rPr>
        <w:t>2.3. К рекомендуемому размеру оклада (должностного оклада) для конкретного работника может применяться персональный повышающий коэффициент.</w:t>
      </w:r>
    </w:p>
    <w:p w14:paraId="5B61AEE7" w14:textId="53C2A3F1" w:rsidR="00BF0CB1" w:rsidRPr="008022A8" w:rsidRDefault="00BF0CB1" w:rsidP="0029418B">
      <w:pPr>
        <w:pStyle w:val="ConsPlusNormal"/>
        <w:ind w:firstLine="709"/>
        <w:jc w:val="both"/>
        <w:rPr>
          <w:sz w:val="28"/>
          <w:szCs w:val="28"/>
        </w:rPr>
      </w:pPr>
      <w:r w:rsidRPr="008022A8">
        <w:rPr>
          <w:sz w:val="28"/>
          <w:szCs w:val="28"/>
        </w:rPr>
        <w:t>Персональный повышающий коэффициент к окладу может быть установлен работнику с учетом уровня его профессиональной подготовки, сложности или важности выполняемой работы, степени самостоятельности и ответственности при выполнении поставленных задач и других факторов. Порядок, размеры и критерии установления повышающих коэффициентов определяются локальными нормативными актами учреждения.</w:t>
      </w:r>
    </w:p>
    <w:p w14:paraId="4D7FB433" w14:textId="767EDB22" w:rsidR="00BF0CB1" w:rsidRPr="008022A8" w:rsidRDefault="00BF0CB1" w:rsidP="0029418B">
      <w:pPr>
        <w:pStyle w:val="ConsPlusNormal"/>
        <w:ind w:firstLine="709"/>
        <w:jc w:val="both"/>
        <w:rPr>
          <w:sz w:val="28"/>
          <w:szCs w:val="28"/>
        </w:rPr>
      </w:pPr>
      <w:r w:rsidRPr="008022A8">
        <w:rPr>
          <w:sz w:val="28"/>
          <w:szCs w:val="28"/>
        </w:rPr>
        <w:t xml:space="preserve">Рекомендуемый размер персонального повышающего коэффициента </w:t>
      </w:r>
      <w:r w:rsidR="007F6440">
        <w:rPr>
          <w:sz w:val="28"/>
          <w:szCs w:val="28"/>
        </w:rPr>
        <w:t>-</w:t>
      </w:r>
      <w:r w:rsidRPr="008022A8">
        <w:rPr>
          <w:sz w:val="28"/>
          <w:szCs w:val="28"/>
        </w:rPr>
        <w:t xml:space="preserve"> до 1,5.</w:t>
      </w:r>
    </w:p>
    <w:p w14:paraId="3730F207" w14:textId="77777777" w:rsidR="00BF0CB1" w:rsidRPr="008022A8" w:rsidRDefault="00BF0CB1" w:rsidP="0029418B">
      <w:pPr>
        <w:pStyle w:val="ConsPlusNormal"/>
        <w:ind w:firstLine="709"/>
        <w:jc w:val="both"/>
        <w:rPr>
          <w:sz w:val="28"/>
          <w:szCs w:val="28"/>
        </w:rPr>
      </w:pPr>
      <w:r w:rsidRPr="008022A8">
        <w:rPr>
          <w:sz w:val="28"/>
          <w:szCs w:val="28"/>
        </w:rPr>
        <w:t>2.4. Применение персонального повышающего коэффициента к окладу носит стимулирующий характер, не образует новый оклад и не учитывается при начислении стимулирующих и компенсационных выплат (кроме коэффициента и процентной надбавки за работу в районах Крайнего Севера).</w:t>
      </w:r>
    </w:p>
    <w:p w14:paraId="6BC1C6CA" w14:textId="77777777" w:rsidR="00BF0CB1" w:rsidRPr="008022A8" w:rsidRDefault="00BF0CB1" w:rsidP="0029418B">
      <w:pPr>
        <w:pStyle w:val="ConsPlusNormal"/>
        <w:ind w:firstLine="709"/>
        <w:jc w:val="both"/>
        <w:rPr>
          <w:sz w:val="28"/>
          <w:szCs w:val="28"/>
        </w:rPr>
      </w:pPr>
      <w:r w:rsidRPr="008022A8">
        <w:rPr>
          <w:sz w:val="28"/>
          <w:szCs w:val="28"/>
        </w:rPr>
        <w:t>2.5. Персональный повышающий коэффициент к окладу устанавливается на определенный период времени в течение соответствующего календарного года и с учетом обеспеченности учреждения финансовыми средствами.</w:t>
      </w:r>
    </w:p>
    <w:p w14:paraId="03F421D5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2.6. Размеры должностных окладов индексируются (повышаются) в размерах и сроки, предусмотренные для муниципальных служащих и лиц, исполняющих обязанности по техническому обеспечению деятельности органов местного самоуправле</w:t>
      </w:r>
      <w:r w:rsidR="001847E8">
        <w:rPr>
          <w:rFonts w:ascii="Times New Roman" w:hAnsi="Times New Roman"/>
          <w:sz w:val="28"/>
          <w:szCs w:val="28"/>
        </w:rPr>
        <w:t>ния муниципального образования Ногликский муниципальный округ Сахалинской области</w:t>
      </w:r>
      <w:r w:rsidRPr="008022A8">
        <w:rPr>
          <w:rFonts w:ascii="Times New Roman" w:hAnsi="Times New Roman"/>
          <w:sz w:val="28"/>
          <w:szCs w:val="28"/>
        </w:rPr>
        <w:t>. При индексации должностных окладов их размеры подлежат округлению до целого рубля в сторону увеличения.</w:t>
      </w:r>
      <w:bookmarkStart w:id="3" w:name="P74"/>
      <w:bookmarkEnd w:id="3"/>
    </w:p>
    <w:p w14:paraId="47C291F7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E66834E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22A8">
        <w:rPr>
          <w:rFonts w:ascii="Times New Roman" w:hAnsi="Times New Roman"/>
          <w:bCs/>
          <w:sz w:val="28"/>
          <w:szCs w:val="28"/>
        </w:rPr>
        <w:t>3. Порядок определения компенсационных выплат</w:t>
      </w:r>
    </w:p>
    <w:p w14:paraId="0DC80142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CE5041D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3.1. Работникам Учреждения устанавливаются следующие выплаты компенсационного характера:</w:t>
      </w:r>
    </w:p>
    <w:p w14:paraId="08DB9CC9" w14:textId="67298B9B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3.1.1. </w:t>
      </w:r>
      <w:r w:rsidR="00411164">
        <w:rPr>
          <w:rFonts w:ascii="Times New Roman" w:hAnsi="Times New Roman"/>
          <w:sz w:val="28"/>
          <w:szCs w:val="28"/>
        </w:rPr>
        <w:t>В</w:t>
      </w:r>
      <w:r w:rsidRPr="008022A8">
        <w:rPr>
          <w:rFonts w:ascii="Times New Roman" w:hAnsi="Times New Roman"/>
          <w:sz w:val="28"/>
          <w:szCs w:val="28"/>
        </w:rPr>
        <w:t>ыплаты за работу в условиях, отклоняющихся от нормальных:</w:t>
      </w:r>
    </w:p>
    <w:p w14:paraId="6C1A9319" w14:textId="340FA10B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доплата за совмещение профессий (должностей);</w:t>
      </w:r>
    </w:p>
    <w:p w14:paraId="528A1C3E" w14:textId="223B7DCF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доплата за расширение зон обслуживания или увеличение объема выполняемых работ;</w:t>
      </w:r>
    </w:p>
    <w:p w14:paraId="176A6199" w14:textId="11DCB632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доплата за исполнение обязанностей временно отсутствующего работника без освобождения от работы, определенной трудовым договором;</w:t>
      </w:r>
    </w:p>
    <w:p w14:paraId="672EF3B6" w14:textId="22E72DDC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повышенная оплата за работу в выходные и нерабочие праздничные дни;</w:t>
      </w:r>
    </w:p>
    <w:p w14:paraId="0F4871C0" w14:textId="74E14789" w:rsidR="00BF0CB1" w:rsidRPr="008022A8" w:rsidRDefault="0078492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повышенная оплата за сверхурочную работу.</w:t>
      </w:r>
    </w:p>
    <w:p w14:paraId="6940840D" w14:textId="0A635B4C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3.1.2. </w:t>
      </w:r>
      <w:r w:rsidR="00411164">
        <w:rPr>
          <w:rFonts w:ascii="Times New Roman" w:hAnsi="Times New Roman"/>
          <w:sz w:val="28"/>
          <w:szCs w:val="28"/>
        </w:rPr>
        <w:t>В</w:t>
      </w:r>
      <w:r w:rsidRPr="008022A8">
        <w:rPr>
          <w:rFonts w:ascii="Times New Roman" w:hAnsi="Times New Roman"/>
          <w:sz w:val="28"/>
          <w:szCs w:val="28"/>
        </w:rPr>
        <w:t xml:space="preserve">ыплаты за работу в местностях с особыми климатическими условиями </w:t>
      </w:r>
      <w:r w:rsidR="007F6440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районный коэффициент, процентная надбавка.</w:t>
      </w:r>
    </w:p>
    <w:p w14:paraId="25096810" w14:textId="276EDFFB" w:rsidR="007F6440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3.2. Размеры доплат при совмещении профессий (должностей), расширении зон обслуживания или увеличении объема выполняемых работ, при исполнении обязанностей временно отсутствующего работника без освобождения от работы, определенной трудовым договором, и сроки, на которые доплата устанавливается, определяются по соглашению сторон трудового договора с учетом содержания и (или) объема дополнительной работы в соответствии со статьёй 151 Трудовог</w:t>
      </w:r>
      <w:r w:rsidR="007F6440">
        <w:rPr>
          <w:rFonts w:ascii="Times New Roman" w:hAnsi="Times New Roman"/>
          <w:sz w:val="28"/>
          <w:szCs w:val="28"/>
        </w:rPr>
        <w:t>о кодекса Российской Федерации.</w:t>
      </w:r>
    </w:p>
    <w:p w14:paraId="65E2C395" w14:textId="74E9EC4D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3.3. Повышенная оплата за работу в выходные и нерабочие праздничные дни производится работникам, </w:t>
      </w:r>
      <w:proofErr w:type="spellStart"/>
      <w:r w:rsidRPr="008022A8">
        <w:rPr>
          <w:rFonts w:ascii="Times New Roman" w:hAnsi="Times New Roman"/>
          <w:sz w:val="28"/>
          <w:szCs w:val="28"/>
        </w:rPr>
        <w:t>привлекавшимся</w:t>
      </w:r>
      <w:proofErr w:type="spellEnd"/>
      <w:r w:rsidRPr="008022A8">
        <w:rPr>
          <w:rFonts w:ascii="Times New Roman" w:hAnsi="Times New Roman"/>
          <w:sz w:val="28"/>
          <w:szCs w:val="28"/>
        </w:rPr>
        <w:t xml:space="preserve"> к работе в выходные и нерабочие праздничные дни, в соответствии со статьёй 153 Трудового кодекса Российской Федерации не менее чем в двойном размере. 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14:paraId="477614DA" w14:textId="27CC173F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3.4. Сверхурочная работа оплачивается за первые два часа работы не менее чем в полуторном размере, за последующие часы </w:t>
      </w:r>
      <w:r w:rsidR="007F6440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не менее чем в двойном размере. Конкретные размеры оплаты за сверхурочную работу могут определяться коллективным договором, локальным нормативным актом или трудовым договором.</w:t>
      </w:r>
    </w:p>
    <w:p w14:paraId="180AD45A" w14:textId="4BF2C2C5" w:rsidR="00BF0CB1" w:rsidRPr="007F6440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3.5. Размеры выплат в местностях с особыми климатическими условиями начисляются путем применения к заработной плате работников районного коэффициента и процентной надбавки за стаж работы в районах Крайнего Севера в размере, установленном федеральными законами и законодательством Сахалинской области в соответствии со </w:t>
      </w:r>
      <w:hyperlink r:id="rId7" w:anchor="/document/99/901807664/XA00RMO2OR/" w:history="1">
        <w:r w:rsidRPr="007F6440">
          <w:rPr>
            <w:rStyle w:val="ae"/>
            <w:color w:val="auto"/>
            <w:sz w:val="28"/>
            <w:szCs w:val="28"/>
            <w:u w:val="none"/>
          </w:rPr>
          <w:t>статьями 316, 317 Трудового кодекса Российской Федерации</w:t>
        </w:r>
      </w:hyperlink>
      <w:r w:rsidR="00784920">
        <w:rPr>
          <w:rFonts w:ascii="Times New Roman" w:hAnsi="Times New Roman"/>
          <w:sz w:val="28"/>
          <w:szCs w:val="28"/>
        </w:rPr>
        <w:t>.</w:t>
      </w:r>
    </w:p>
    <w:p w14:paraId="72813C69" w14:textId="54975359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3.6. При расчете выплат компенсационного характера, предусмотренных пунктами 3.2 </w:t>
      </w:r>
      <w:r w:rsidR="007F6440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3.4 настоящего Положения, необходимо исходить из установленного оклада (должностного оклада), рассчитанного пропорционально отработанному времени, и применять районный коэффициент и процентную надбавку.</w:t>
      </w:r>
      <w:bookmarkStart w:id="4" w:name="P88"/>
      <w:bookmarkEnd w:id="4"/>
    </w:p>
    <w:p w14:paraId="62F77F6E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E07F65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22A8">
        <w:rPr>
          <w:rFonts w:ascii="Times New Roman" w:hAnsi="Times New Roman"/>
          <w:bCs/>
          <w:sz w:val="28"/>
          <w:szCs w:val="28"/>
        </w:rPr>
        <w:t>4. Порядок определения стимулирующих выплат</w:t>
      </w:r>
    </w:p>
    <w:p w14:paraId="7E8416C3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C6A2536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4.1. Ежемесячная надбавка за интенсивность и высокие результаты работы.</w:t>
      </w:r>
    </w:p>
    <w:p w14:paraId="7F225185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91"/>
      <w:bookmarkEnd w:id="5"/>
      <w:r w:rsidRPr="008022A8">
        <w:rPr>
          <w:rFonts w:ascii="Times New Roman" w:hAnsi="Times New Roman"/>
          <w:sz w:val="28"/>
          <w:szCs w:val="28"/>
        </w:rPr>
        <w:t xml:space="preserve">4.1.1. Стимулирующая надбавка за интенсивность и высокие результаты работы устанавливается Работникам в зависимости от их фактической загрузки, участия в выполнении решений руководителя Учреждения, решений учредителя Учреждения, за выполнение Работником срочных, особо важных и ответственных работ. Размер надбавки определяется руководителем </w:t>
      </w:r>
      <w:r w:rsidRPr="008022A8">
        <w:rPr>
          <w:rFonts w:ascii="Times New Roman" w:hAnsi="Times New Roman"/>
          <w:sz w:val="28"/>
          <w:szCs w:val="28"/>
        </w:rPr>
        <w:br/>
        <w:t>Учреждения в процентах к должностному окладу.</w:t>
      </w:r>
    </w:p>
    <w:p w14:paraId="629E5167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4.1.2. Стимулирующая надбавка за интенсивность и высокие результаты работы является составной частью оплаты труда и подлежит обязательной выплате в целях повышения ответственности и заинтересованности Работника в результатах своей служебной деятельности, качестве выполнения своих основных должностных обязанностей.</w:t>
      </w:r>
    </w:p>
    <w:p w14:paraId="6EA5C072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133"/>
      <w:bookmarkEnd w:id="6"/>
      <w:r w:rsidRPr="008022A8">
        <w:rPr>
          <w:rFonts w:ascii="Times New Roman" w:hAnsi="Times New Roman"/>
          <w:sz w:val="28"/>
          <w:szCs w:val="28"/>
        </w:rPr>
        <w:t>4.1.3. Основными критериями для установления конкретных размеров надбавки являются:</w:t>
      </w:r>
    </w:p>
    <w:p w14:paraId="67D4C20F" w14:textId="7235E105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профессиональный уровень исполнения должностных обязанностей в соответствии с должностной инструкцией;</w:t>
      </w:r>
    </w:p>
    <w:p w14:paraId="6825A1F9" w14:textId="09C49EEC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степень сложности, напряженности и срочности, объем выполняемой работы, систематическое выполнение срочных и неотложных поручений;</w:t>
      </w:r>
    </w:p>
    <w:p w14:paraId="06C3B636" w14:textId="0C67A01F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качество и компетентность выполнения непредвиденных, важных и ответственных работ, а также работ высокой напряженности и интенсивности, требующих повышенного внимания;</w:t>
      </w:r>
    </w:p>
    <w:p w14:paraId="1D31E68C" w14:textId="36CDEF54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соблюдение установленных сроков для исполнения поручений руководства и качественное их выполнение, высокий уровень исполнительской дисциплины.</w:t>
      </w:r>
    </w:p>
    <w:p w14:paraId="1E6653CA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4.2. Ежемесячная надбавка за выслугу лет работы.</w:t>
      </w:r>
    </w:p>
    <w:p w14:paraId="56A9386F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4.2.1. Ежемесячная надбавка за выслугу лет работы устанавливается с учетом периода работы непосредственно в данном учреждении. </w:t>
      </w:r>
    </w:p>
    <w:p w14:paraId="34E6E22D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4.2.2. Надбавка за выслугу лет работы выплачивается в процентном отношении к должностному окладу в зависимости от стажа работы: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5"/>
        <w:gridCol w:w="4089"/>
      </w:tblGrid>
      <w:tr w:rsidR="00BF0CB1" w:rsidRPr="008022A8" w14:paraId="73CCC656" w14:textId="77777777" w:rsidTr="0051068D">
        <w:trPr>
          <w:cantSplit/>
          <w:trHeight w:val="23"/>
          <w:jc w:val="center"/>
        </w:trPr>
        <w:tc>
          <w:tcPr>
            <w:tcW w:w="2812" w:type="pct"/>
          </w:tcPr>
          <w:p w14:paraId="187FA8C0" w14:textId="77777777" w:rsidR="00BF0CB1" w:rsidRPr="008022A8" w:rsidRDefault="00BF0CB1" w:rsidP="002941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при стаже работы</w:t>
            </w:r>
          </w:p>
        </w:tc>
        <w:tc>
          <w:tcPr>
            <w:tcW w:w="2188" w:type="pct"/>
          </w:tcPr>
          <w:p w14:paraId="74797D67" w14:textId="77777777" w:rsidR="00BF0CB1" w:rsidRPr="008022A8" w:rsidRDefault="00BF0CB1" w:rsidP="002941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</w:tr>
      <w:tr w:rsidR="00BF0CB1" w:rsidRPr="008022A8" w14:paraId="6B0386FD" w14:textId="77777777" w:rsidTr="0051068D">
        <w:trPr>
          <w:cantSplit/>
          <w:trHeight w:val="23"/>
          <w:jc w:val="center"/>
        </w:trPr>
        <w:tc>
          <w:tcPr>
            <w:tcW w:w="2812" w:type="pct"/>
          </w:tcPr>
          <w:p w14:paraId="11E1BD11" w14:textId="77777777" w:rsidR="00BF0CB1" w:rsidRPr="008022A8" w:rsidRDefault="00BF0CB1" w:rsidP="0029418B">
            <w:pPr>
              <w:spacing w:after="0" w:line="240" w:lineRule="auto"/>
              <w:ind w:firstLine="147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от 1 до 5 лет</w:t>
            </w:r>
          </w:p>
        </w:tc>
        <w:tc>
          <w:tcPr>
            <w:tcW w:w="2188" w:type="pct"/>
          </w:tcPr>
          <w:p w14:paraId="1C1EF757" w14:textId="77777777" w:rsidR="00BF0CB1" w:rsidRPr="008022A8" w:rsidRDefault="00BF0CB1" w:rsidP="002941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F0CB1" w:rsidRPr="008022A8" w14:paraId="28B3343C" w14:textId="77777777" w:rsidTr="0051068D">
        <w:trPr>
          <w:cantSplit/>
          <w:trHeight w:val="23"/>
          <w:jc w:val="center"/>
        </w:trPr>
        <w:tc>
          <w:tcPr>
            <w:tcW w:w="2812" w:type="pct"/>
          </w:tcPr>
          <w:p w14:paraId="015E9592" w14:textId="77777777" w:rsidR="00BF0CB1" w:rsidRPr="008022A8" w:rsidRDefault="00BF0CB1" w:rsidP="0029418B">
            <w:pPr>
              <w:spacing w:after="0" w:line="240" w:lineRule="auto"/>
              <w:ind w:firstLine="147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от 5 до 10 лет</w:t>
            </w:r>
          </w:p>
        </w:tc>
        <w:tc>
          <w:tcPr>
            <w:tcW w:w="2188" w:type="pct"/>
          </w:tcPr>
          <w:p w14:paraId="249CA6AE" w14:textId="77777777" w:rsidR="00BF0CB1" w:rsidRPr="008022A8" w:rsidRDefault="00BF0CB1" w:rsidP="002941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F0CB1" w:rsidRPr="008022A8" w14:paraId="629E86A8" w14:textId="77777777" w:rsidTr="0051068D">
        <w:trPr>
          <w:cantSplit/>
          <w:trHeight w:val="20"/>
          <w:jc w:val="center"/>
        </w:trPr>
        <w:tc>
          <w:tcPr>
            <w:tcW w:w="2812" w:type="pct"/>
          </w:tcPr>
          <w:p w14:paraId="7DE7AAA9" w14:textId="77777777" w:rsidR="00BF0CB1" w:rsidRPr="008022A8" w:rsidRDefault="00BF0CB1" w:rsidP="0029418B">
            <w:pPr>
              <w:spacing w:after="0" w:line="240" w:lineRule="auto"/>
              <w:ind w:firstLine="147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от 10 до 15 лет</w:t>
            </w:r>
          </w:p>
        </w:tc>
        <w:tc>
          <w:tcPr>
            <w:tcW w:w="2188" w:type="pct"/>
          </w:tcPr>
          <w:p w14:paraId="3B8B1B2E" w14:textId="77777777" w:rsidR="00BF0CB1" w:rsidRPr="008022A8" w:rsidRDefault="00BF0CB1" w:rsidP="002941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F0CB1" w:rsidRPr="008022A8" w14:paraId="39A654C6" w14:textId="77777777" w:rsidTr="0051068D">
        <w:trPr>
          <w:cantSplit/>
          <w:trHeight w:val="20"/>
          <w:jc w:val="center"/>
        </w:trPr>
        <w:tc>
          <w:tcPr>
            <w:tcW w:w="2812" w:type="pct"/>
          </w:tcPr>
          <w:p w14:paraId="76A0B7CA" w14:textId="77777777" w:rsidR="00BF0CB1" w:rsidRPr="008022A8" w:rsidRDefault="00BF0CB1" w:rsidP="0029418B">
            <w:pPr>
              <w:spacing w:after="0" w:line="240" w:lineRule="auto"/>
              <w:ind w:firstLine="147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от 15 лет до 20 лет</w:t>
            </w:r>
          </w:p>
        </w:tc>
        <w:tc>
          <w:tcPr>
            <w:tcW w:w="2188" w:type="pct"/>
          </w:tcPr>
          <w:p w14:paraId="0EB7BBA5" w14:textId="77777777" w:rsidR="00BF0CB1" w:rsidRPr="008022A8" w:rsidRDefault="00BF0CB1" w:rsidP="002941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BF0CB1" w:rsidRPr="008022A8" w14:paraId="4E69AD02" w14:textId="77777777" w:rsidTr="0051068D">
        <w:trPr>
          <w:cantSplit/>
          <w:trHeight w:val="20"/>
          <w:jc w:val="center"/>
        </w:trPr>
        <w:tc>
          <w:tcPr>
            <w:tcW w:w="2812" w:type="pct"/>
          </w:tcPr>
          <w:p w14:paraId="3D0F13BC" w14:textId="77777777" w:rsidR="00BF0CB1" w:rsidRPr="008022A8" w:rsidRDefault="00BF0CB1" w:rsidP="0029418B">
            <w:pPr>
              <w:spacing w:after="0" w:line="240" w:lineRule="auto"/>
              <w:ind w:firstLine="147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свыше 20 лет</w:t>
            </w:r>
          </w:p>
        </w:tc>
        <w:tc>
          <w:tcPr>
            <w:tcW w:w="2188" w:type="pct"/>
          </w:tcPr>
          <w:p w14:paraId="0674EB0B" w14:textId="77777777" w:rsidR="00BF0CB1" w:rsidRPr="008022A8" w:rsidRDefault="00BF0CB1" w:rsidP="002941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14:paraId="471EFF6A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4.2.3. Надбавка учитывается во всех случаях исчисления среднего заработка и выплачивается ежемесячно.</w:t>
      </w:r>
    </w:p>
    <w:p w14:paraId="0B396F9C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4.2.4. Надбавка выплачивается с момента возникновения права на назначение или изменение размера этой надбавки. Право на изменение размера надбавки возникает со дня достижения соответствующего стажа работы в Учреждении на основании приказа главного редактора Учреждения.</w:t>
      </w:r>
    </w:p>
    <w:p w14:paraId="357B6EF1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4.2.5. При увольнении работника надбавка начисляется пропорционально отработанному времени, и ее выплата производится при окончательном расчете.</w:t>
      </w:r>
    </w:p>
    <w:p w14:paraId="5B5BE106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4.2.6. Периоды работы в Учреждении, которые были включены в установленном порядке в стаж для выплаты надбавки за непрерывный трудовой стаж до вступления в силу настоящего Положения, сохраняются и включаются в стаж работы, дающий право на получение надбавки за выслугу лет работы.</w:t>
      </w:r>
    </w:p>
    <w:p w14:paraId="6ED49C56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4.3. В Учреждении предусмотрены следующие виды премий по итогам работы:</w:t>
      </w:r>
    </w:p>
    <w:p w14:paraId="6D7E846D" w14:textId="2C339DE4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ежемесячная премия по результатам работы;</w:t>
      </w:r>
    </w:p>
    <w:p w14:paraId="29AB4D19" w14:textId="1B682B55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единовременные (разовые) поощрительные премии.</w:t>
      </w:r>
    </w:p>
    <w:p w14:paraId="2BB98988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Премирование осуществляется по решению главного редактора </w:t>
      </w:r>
      <w:r w:rsidRPr="008022A8">
        <w:rPr>
          <w:rFonts w:ascii="Times New Roman" w:hAnsi="Times New Roman"/>
          <w:sz w:val="28"/>
          <w:szCs w:val="28"/>
        </w:rPr>
        <w:br/>
        <w:t>Учреждения в пределах фонда оплаты труда Учреждения.</w:t>
      </w:r>
    </w:p>
    <w:p w14:paraId="07DDEAE5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4.3.1. Ежемесячная премия по результатам работы выплачивается в целях материального стимулирования труда Работников и повышения их уровня ответственности за порученную работу, с учетом качественного обеспечения задач и функций Учреждения, исполнения должностных инструкций.</w:t>
      </w:r>
    </w:p>
    <w:p w14:paraId="6789076A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4.3.2. Премия за выполнение особо важных и срочных работ выплачивается Работникам Учреждения единовременно по итогам выполнения особо важных и срочных работ с целью поощрения Работников за оперативность и качественный результат труда.</w:t>
      </w:r>
    </w:p>
    <w:p w14:paraId="0EEE5E81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При премировании учитываются:</w:t>
      </w:r>
    </w:p>
    <w:p w14:paraId="69AC2B0A" w14:textId="3C31765A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интенсивность и напряженность работы;</w:t>
      </w:r>
    </w:p>
    <w:p w14:paraId="0CFC16F9" w14:textId="12F3EC45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качество подготовленных материалов о работе муниципальных учреждений и предприятий, органов местного самоуправления муниципального образования </w:t>
      </w:r>
      <w:r w:rsidR="001847E8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BF0CB1" w:rsidRPr="008022A8">
        <w:rPr>
          <w:rFonts w:ascii="Times New Roman" w:hAnsi="Times New Roman"/>
          <w:sz w:val="28"/>
          <w:szCs w:val="28"/>
        </w:rPr>
        <w:t>, общественных организаций, о проведении районных мероприятий и акций среди населения района и т.п.</w:t>
      </w:r>
    </w:p>
    <w:p w14:paraId="3E09F6FE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4.3.3. Единовременная (разовая) премия может выплачиваться:</w:t>
      </w:r>
    </w:p>
    <w:p w14:paraId="1F555261" w14:textId="20E8CB07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в связи с государственными, профессиональными праздниками, знаменательными или профессиональными юбилейными датами;</w:t>
      </w:r>
    </w:p>
    <w:p w14:paraId="2746207E" w14:textId="54F80332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в связи с юбилеем (юбилейные дни рождения сотрудников, оканчивающиеся на 0 и 5, работающих на постоянной основе, при наличии стажа не менее одного года).</w:t>
      </w:r>
    </w:p>
    <w:p w14:paraId="48593FAA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Максимальный размер единовременной (разовой) премии не должен превышать 1 должностного оклада.</w:t>
      </w:r>
    </w:p>
    <w:p w14:paraId="22EC37F3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4.4. Единовременная выплата по итогам года за счет экономии фонда оплаты труда.</w:t>
      </w:r>
    </w:p>
    <w:p w14:paraId="5B2B1AED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4.4.1. Единовременная выплата по итогам года выплачивается работникам в декабре текущего финансового года за счет и в пределах неиспользованной части экономии фонда оплаты труда, сложившейся по итогам исполнения плана финансово-хозяйственной деятельности за 12 месяцев текущего финансового года, на основании приказа главного редактора Учреждения.</w:t>
      </w:r>
    </w:p>
    <w:p w14:paraId="1FB4D209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4.4.2. Экономия фонда оплаты труда используется для дополнительного материального стимулирования работников Учреждения.</w:t>
      </w:r>
    </w:p>
    <w:p w14:paraId="76EA783C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4.4.3. Экономия фонда оплаты труда возникает в результате наличия вакантных должностей работников в штатном расписании Учреждения, средств, возникающих по причине временной нетрудоспособности работников, снижения надбавки за интенсивность и высокие результаты работы, применения дисциплинарного взыскания, а также в связи с сокращением штатных должностей работников в течение текущего финансового года.</w:t>
      </w:r>
    </w:p>
    <w:p w14:paraId="1C139541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4.4.4. Размер единовременной выплаты по итогам года конкретному работнику определяется как произведение норматива и суммы начисленной заработной платы работника за 12 месяцев текущего финансового года, за исключением выплат, предусмотренных пунктом 4.4.6 данного раздела.</w:t>
      </w:r>
    </w:p>
    <w:p w14:paraId="3651910A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4.4.5. Размер норматива определяется как частное суммы сложившейся экономии фонда оплаты труда в Учреждении в декабре текущего финансового года и суммы начисленной заработной платы в Учреждении за 12 месяцев текущего финансового года.</w:t>
      </w:r>
    </w:p>
    <w:p w14:paraId="72360FD6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4.4.6. В начисленный фонд заработной платы при распределении суммы экономии фонда оплаты труда не включаются следующие выплаты:</w:t>
      </w:r>
    </w:p>
    <w:p w14:paraId="1F0A7177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а) денежная компенсация части неиспользованного отпуска;</w:t>
      </w:r>
    </w:p>
    <w:p w14:paraId="6EAFAB48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б) пособие по временной нетрудоспособности;</w:t>
      </w:r>
    </w:p>
    <w:p w14:paraId="644AED2E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в) пособие по беременности и родам;</w:t>
      </w:r>
    </w:p>
    <w:p w14:paraId="2979D9A6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г) единовременное пособие женщинам, вставшим на учет в медицинских учреждениях в ранние сроки беременности;</w:t>
      </w:r>
    </w:p>
    <w:p w14:paraId="429F8A46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д) ежемесячное пособие по уходу за ребенком;</w:t>
      </w:r>
    </w:p>
    <w:p w14:paraId="7D887884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е) материальная помощь.</w:t>
      </w:r>
    </w:p>
    <w:p w14:paraId="77845F07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4.5. Установление стимулирующих выплат осуществляется по решению главного редактора Учреждения в пределах бюджетных ассигнований на оплату труда работников учреждения, а также средств от предпринимательской и иной приносящей доход деятельности, направленных учреждением на оплату труда работников.</w:t>
      </w:r>
      <w:bookmarkStart w:id="7" w:name="P214"/>
      <w:bookmarkEnd w:id="7"/>
    </w:p>
    <w:p w14:paraId="2C3E9225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7795FFE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22A8">
        <w:rPr>
          <w:rFonts w:ascii="Times New Roman" w:hAnsi="Times New Roman"/>
          <w:bCs/>
          <w:sz w:val="28"/>
          <w:szCs w:val="28"/>
        </w:rPr>
        <w:t>5. Выплаты социального характера</w:t>
      </w:r>
    </w:p>
    <w:p w14:paraId="06648937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F0B2DC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5.1. Единовременная выплата при предоставлении ежегодного оплачиваемого отпуска.</w:t>
      </w:r>
    </w:p>
    <w:p w14:paraId="020A7E63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5.1.1. Единовременная выплата в размере одного должностного оклада производится раз в год при предоставлении ежегодного оплачиваемого отпуска (одной из его частей) по заявлению Работника.</w:t>
      </w:r>
    </w:p>
    <w:p w14:paraId="679F54FC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5.1.2. В случае, если Работник не использовал очередной отпуск или право на единовременную выплату при предоставлении отпуска, выплата производится по окончании расчетного календарного года.</w:t>
      </w:r>
    </w:p>
    <w:p w14:paraId="668C2A27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5.1.3. Работникам, период работы которых в расчетном календарном году составил менее календарного года, единовременная выплата выплачивается пропорционально отработанному времени в расчетном году.</w:t>
      </w:r>
    </w:p>
    <w:p w14:paraId="2A3A0C83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5.1.4. Единовременная выплата при предоставлении ежегодного оплачиваемого отпуска выплачивается с учетом районного коэффициента и процентных надбавок за стаж работы в районах Крайнего Севера и приравненных к ним местностях.</w:t>
      </w:r>
    </w:p>
    <w:p w14:paraId="0FFEB81D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5.1.5. Работникам Учреждения, уволившимся в течение года, единовременная выплата выплачивается пропорционально фактически отработанному времени в текущем году, и в случае реализации права на получение единовременной выплаты при предоставлении ежегодного оплачиваемого отпуска работнику производится перерасчет данной выплаты за фактически отработанное время.</w:t>
      </w:r>
    </w:p>
    <w:p w14:paraId="39E9DEB1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5.1.6. Работникам Учреждения, находящимся в отпусках без сохранения заработной платы продолжительностью более одного месяца и частично оплачиваемых отпусках (по уходу за ребенком), единовременная выплата выплачивается за фактически отработанное время в текущем году, не включая периода нахождения в указанных отпусках.</w:t>
      </w:r>
    </w:p>
    <w:p w14:paraId="5C1101F1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5.2. Материальная помощь.</w:t>
      </w:r>
    </w:p>
    <w:p w14:paraId="13846BFF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5.2.1. Материальная помощь в размере одного должностного оклада производится:</w:t>
      </w:r>
    </w:p>
    <w:p w14:paraId="5A2FC943" w14:textId="1787B9FA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нуждающимся Работникам по уважительным причинам в зависимости от финансового состояния Учреждения;</w:t>
      </w:r>
    </w:p>
    <w:p w14:paraId="7648EEF2" w14:textId="2C336B2F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в случае гибели Работника от несчастного случая при исполнении им профессиональных обязанностей членам его семьи.</w:t>
      </w:r>
    </w:p>
    <w:p w14:paraId="6703B16C" w14:textId="18393D98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5.2.2. На выплаты материальной помощи не производится начисление районного коэффициента и процентных надбавок за стаж работы в районах Крайнего Севера и приравненных к ним местностях, предусмотренных федеральным законодательством и законодательством Сахалинской области.</w:t>
      </w:r>
    </w:p>
    <w:p w14:paraId="13BA71A6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A6B8FB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22A8">
        <w:rPr>
          <w:rFonts w:ascii="Times New Roman" w:hAnsi="Times New Roman"/>
          <w:bCs/>
          <w:sz w:val="28"/>
          <w:szCs w:val="28"/>
        </w:rPr>
        <w:t>6. Условия оплаты труда главного редактора, главного бухгалтера</w:t>
      </w:r>
    </w:p>
    <w:p w14:paraId="0113608F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F6C0CAA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6.1. Оплата труда главного редактора и главного бухгалтера Учреждения включает в себя: должностной оклад, компенсационные выплаты, стимулирующие выплаты и социальные выплаты.</w:t>
      </w:r>
    </w:p>
    <w:p w14:paraId="4F2EB0DF" w14:textId="77777777" w:rsidR="00BF0CB1" w:rsidRPr="007F6440" w:rsidRDefault="00BF0CB1" w:rsidP="002941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6.2. Условия оплаты труда главного редактора учреждения устанавливаются в трудовом договоре (дополнительном соглашении к трудовому договору), оформляемом в соответствии с типовой формой трудового договора с руководителем муниципального автономного учреждения, утвержденной </w:t>
      </w:r>
      <w:hyperlink r:id="rId8" w:anchor="/document/99/499014409/" w:history="1">
        <w:r w:rsidRPr="007F6440">
          <w:rPr>
            <w:rStyle w:val="ae"/>
            <w:color w:val="auto"/>
            <w:sz w:val="28"/>
            <w:szCs w:val="28"/>
            <w:u w:val="none"/>
          </w:rPr>
          <w:t xml:space="preserve">постановлением администрации муниципального образования «Городской округ Ногликский» от 21.05.2012 № 266 «Об утверждении типовых трудовых договоров с руководителями муниципальных автономных, муниципальных казенных и муниципальных бюджетных учреждений </w:t>
        </w:r>
      </w:hyperlink>
      <w:r w:rsidRPr="007F644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1847E8" w:rsidRPr="007F6440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7F6440">
        <w:rPr>
          <w:rFonts w:ascii="Times New Roman" w:hAnsi="Times New Roman"/>
          <w:sz w:val="28"/>
          <w:szCs w:val="28"/>
        </w:rPr>
        <w:t>.</w:t>
      </w:r>
    </w:p>
    <w:p w14:paraId="4D443B85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6.3. Размер должностного оклада главного редактора </w:t>
      </w:r>
      <w:r w:rsidRPr="008022A8">
        <w:rPr>
          <w:rStyle w:val="docuntyped-name"/>
          <w:sz w:val="28"/>
          <w:szCs w:val="28"/>
        </w:rPr>
        <w:t xml:space="preserve">муниципального автономного учреждения «Редакция газеты «Знамя труда» </w:t>
      </w:r>
      <w:r w:rsidRPr="008022A8">
        <w:rPr>
          <w:rFonts w:ascii="Times New Roman" w:hAnsi="Times New Roman"/>
          <w:sz w:val="28"/>
          <w:szCs w:val="28"/>
        </w:rPr>
        <w:t>определяется трудовым договором и устанавливается в размере согласно приложению</w:t>
      </w:r>
      <w:r w:rsidR="001847E8">
        <w:rPr>
          <w:rFonts w:ascii="Times New Roman" w:hAnsi="Times New Roman"/>
          <w:sz w:val="28"/>
          <w:szCs w:val="28"/>
        </w:rPr>
        <w:t xml:space="preserve"> к </w:t>
      </w:r>
      <w:r w:rsidRPr="008022A8">
        <w:rPr>
          <w:rFonts w:ascii="Times New Roman" w:hAnsi="Times New Roman"/>
          <w:sz w:val="28"/>
          <w:szCs w:val="28"/>
        </w:rPr>
        <w:t>настояще</w:t>
      </w:r>
      <w:r w:rsidR="001847E8">
        <w:rPr>
          <w:rFonts w:ascii="Times New Roman" w:hAnsi="Times New Roman"/>
          <w:sz w:val="28"/>
          <w:szCs w:val="28"/>
        </w:rPr>
        <w:t>му</w:t>
      </w:r>
      <w:r w:rsidRPr="008022A8">
        <w:rPr>
          <w:rFonts w:ascii="Times New Roman" w:hAnsi="Times New Roman"/>
          <w:sz w:val="28"/>
          <w:szCs w:val="28"/>
        </w:rPr>
        <w:t xml:space="preserve"> положени</w:t>
      </w:r>
      <w:r w:rsidR="001847E8">
        <w:rPr>
          <w:rFonts w:ascii="Times New Roman" w:hAnsi="Times New Roman"/>
          <w:sz w:val="28"/>
          <w:szCs w:val="28"/>
        </w:rPr>
        <w:t>ю</w:t>
      </w:r>
      <w:r w:rsidRPr="008022A8">
        <w:rPr>
          <w:rFonts w:ascii="Times New Roman" w:hAnsi="Times New Roman"/>
          <w:sz w:val="28"/>
          <w:szCs w:val="28"/>
        </w:rPr>
        <w:t>.</w:t>
      </w:r>
    </w:p>
    <w:p w14:paraId="4DAC355B" w14:textId="5A83B291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Предельный уровень соотношений заработной платы руководителя учреждения и средней заработной платы работников учреждений (из расчета на одну занимаемую должность) не может превышать 4, в соответствии с постановлением мэра муниципального образования «Городской округ Ногликский» от 18.04.2017 № 73 «Об установлении предельного уровня соотношения средней заработной платы руководителей, их заместителей, главных бухгалтеров муниципальных учреждений, муниципальных унитарных предприятий и средней заработной плат</w:t>
      </w:r>
      <w:r w:rsidR="00784920">
        <w:rPr>
          <w:rFonts w:ascii="Times New Roman" w:hAnsi="Times New Roman"/>
          <w:sz w:val="28"/>
          <w:szCs w:val="28"/>
        </w:rPr>
        <w:t>ы работников этих организаций».</w:t>
      </w:r>
    </w:p>
    <w:p w14:paraId="6287CE4E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6.4. Выплаты компенсационного характера для главного редактора и главного бухгалтера устанавливаются в процентах к должностным окладам, если иное не установлено законодательством, регулирующим трудовые отношения.</w:t>
      </w:r>
    </w:p>
    <w:p w14:paraId="0F0275E8" w14:textId="7229744D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6.5. Должностной оклад главного бухгалтера Учреждения устанавливается на 10 </w:t>
      </w:r>
      <w:r w:rsidR="007F6440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30 процентов ниже должностного оклада главного редактора.</w:t>
      </w:r>
    </w:p>
    <w:p w14:paraId="6C720A83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6.6. Компенсационные выплаты, стимулирующие выплаты и социальные выплаты главному бухгалтеру устанавливаются локальными нормативными актами Учреждения в пределах и на условиях, определенных </w:t>
      </w:r>
      <w:hyperlink w:anchor="P74" w:history="1">
        <w:r w:rsidRPr="008022A8">
          <w:rPr>
            <w:rFonts w:ascii="Times New Roman" w:hAnsi="Times New Roman"/>
            <w:sz w:val="28"/>
            <w:szCs w:val="28"/>
          </w:rPr>
          <w:t>разделом 3</w:t>
        </w:r>
      </w:hyperlink>
      <w:r w:rsidRPr="008022A8">
        <w:rPr>
          <w:rFonts w:ascii="Times New Roman" w:hAnsi="Times New Roman"/>
          <w:sz w:val="28"/>
          <w:szCs w:val="28"/>
        </w:rPr>
        <w:t xml:space="preserve">, </w:t>
      </w:r>
      <w:hyperlink w:anchor="P88" w:history="1">
        <w:r w:rsidRPr="008022A8">
          <w:rPr>
            <w:rFonts w:ascii="Times New Roman" w:hAnsi="Times New Roman"/>
            <w:sz w:val="28"/>
            <w:szCs w:val="28"/>
          </w:rPr>
          <w:t>4</w:t>
        </w:r>
      </w:hyperlink>
      <w:r w:rsidRPr="008022A8">
        <w:rPr>
          <w:rFonts w:ascii="Times New Roman" w:hAnsi="Times New Roman"/>
          <w:sz w:val="28"/>
          <w:szCs w:val="28"/>
        </w:rPr>
        <w:t xml:space="preserve">, </w:t>
      </w:r>
      <w:hyperlink w:anchor="P214" w:history="1">
        <w:r w:rsidRPr="008022A8">
          <w:rPr>
            <w:rFonts w:ascii="Times New Roman" w:hAnsi="Times New Roman"/>
            <w:sz w:val="28"/>
            <w:szCs w:val="28"/>
          </w:rPr>
          <w:t>5</w:t>
        </w:r>
      </w:hyperlink>
      <w:r w:rsidRPr="008022A8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14:paraId="6E0A3D7F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6.7. Премиальные выплаты главному редактору муниципального автономного учреждения «Редакция газеты «Знамя труда» по итогам работы за месяц, квартал, год осуществляются по решению учредителя с учетом выполнения муниципального задания на выполнение муниципальных услуг (работ), а также иных утвержденных в установленном порядке показателей деятельности учреждения и руководителя.</w:t>
      </w:r>
    </w:p>
    <w:p w14:paraId="19E61F5C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Премирование главного редактора муниципального автономного учреждения «Редакция газеты «Знамя труда» осуществляется в соответствии с критериями оценки работы и целевыми показателями работы Учреждения и индивидуальных показателей работы руководителя, характеризующих исполнение его должностных обязанностей: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5641"/>
        <w:gridCol w:w="1591"/>
      </w:tblGrid>
      <w:tr w:rsidR="00BF0CB1" w:rsidRPr="008022A8" w14:paraId="1689A795" w14:textId="77777777" w:rsidTr="0051068D">
        <w:trPr>
          <w:trHeight w:val="283"/>
        </w:trPr>
        <w:tc>
          <w:tcPr>
            <w:tcW w:w="2122" w:type="dxa"/>
            <w:vAlign w:val="center"/>
          </w:tcPr>
          <w:p w14:paraId="2C4DC764" w14:textId="77777777" w:rsidR="00BF0CB1" w:rsidRPr="008022A8" w:rsidRDefault="00BF0CB1" w:rsidP="002941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22A8">
              <w:rPr>
                <w:rFonts w:ascii="Times New Roman" w:hAnsi="Times New Roman"/>
                <w:bCs/>
                <w:sz w:val="28"/>
                <w:szCs w:val="28"/>
              </w:rPr>
              <w:t>Должность</w:t>
            </w:r>
          </w:p>
        </w:tc>
        <w:tc>
          <w:tcPr>
            <w:tcW w:w="5641" w:type="dxa"/>
            <w:vAlign w:val="center"/>
          </w:tcPr>
          <w:p w14:paraId="3EE71F4B" w14:textId="77777777" w:rsidR="00BF0CB1" w:rsidRPr="008022A8" w:rsidRDefault="00BF0CB1" w:rsidP="002941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22A8">
              <w:rPr>
                <w:rFonts w:ascii="Times New Roman" w:hAnsi="Times New Roman"/>
                <w:bCs/>
                <w:sz w:val="28"/>
                <w:szCs w:val="28"/>
              </w:rPr>
              <w:t>Критерии для расчета</w:t>
            </w:r>
          </w:p>
          <w:p w14:paraId="43A86387" w14:textId="77777777" w:rsidR="00BF0CB1" w:rsidRPr="008022A8" w:rsidRDefault="00BF0CB1" w:rsidP="002941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22A8">
              <w:rPr>
                <w:rFonts w:ascii="Times New Roman" w:hAnsi="Times New Roman"/>
                <w:bCs/>
                <w:sz w:val="28"/>
                <w:szCs w:val="28"/>
              </w:rPr>
              <w:t>стимулирующих выплат</w:t>
            </w:r>
          </w:p>
        </w:tc>
        <w:tc>
          <w:tcPr>
            <w:tcW w:w="1591" w:type="dxa"/>
            <w:vAlign w:val="center"/>
          </w:tcPr>
          <w:p w14:paraId="2DFEFF5F" w14:textId="77777777" w:rsidR="00BF0CB1" w:rsidRPr="008022A8" w:rsidRDefault="00BF0CB1" w:rsidP="002941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22A8">
              <w:rPr>
                <w:rFonts w:ascii="Times New Roman" w:hAnsi="Times New Roman"/>
                <w:bCs/>
                <w:sz w:val="28"/>
                <w:szCs w:val="28"/>
              </w:rPr>
              <w:t>Размер</w:t>
            </w:r>
          </w:p>
          <w:p w14:paraId="2A97A45F" w14:textId="77777777" w:rsidR="00BF0CB1" w:rsidRPr="008022A8" w:rsidRDefault="00BF0CB1" w:rsidP="002941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22A8">
              <w:rPr>
                <w:rFonts w:ascii="Times New Roman" w:hAnsi="Times New Roman"/>
                <w:bCs/>
                <w:sz w:val="28"/>
                <w:szCs w:val="28"/>
              </w:rPr>
              <w:t>показателя в процентах (%)</w:t>
            </w:r>
          </w:p>
        </w:tc>
      </w:tr>
      <w:tr w:rsidR="00BF0CB1" w:rsidRPr="008022A8" w14:paraId="004D16F1" w14:textId="77777777" w:rsidTr="0051068D">
        <w:trPr>
          <w:trHeight w:val="283"/>
        </w:trPr>
        <w:tc>
          <w:tcPr>
            <w:tcW w:w="2122" w:type="dxa"/>
            <w:vMerge w:val="restart"/>
          </w:tcPr>
          <w:p w14:paraId="39EEB527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Главный редактор МАУ «Редакция газеты «Знамя труда»</w:t>
            </w:r>
          </w:p>
        </w:tc>
        <w:tc>
          <w:tcPr>
            <w:tcW w:w="5641" w:type="dxa"/>
          </w:tcPr>
          <w:p w14:paraId="15A87196" w14:textId="33C42D9E" w:rsidR="00BF0CB1" w:rsidRPr="008022A8" w:rsidRDefault="007F6440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F0CB1" w:rsidRPr="008022A8">
              <w:rPr>
                <w:rFonts w:ascii="Times New Roman" w:hAnsi="Times New Roman"/>
                <w:sz w:val="28"/>
                <w:szCs w:val="28"/>
              </w:rPr>
              <w:t xml:space="preserve"> качественная подготовка выпуска газеты</w:t>
            </w:r>
          </w:p>
        </w:tc>
        <w:tc>
          <w:tcPr>
            <w:tcW w:w="1591" w:type="dxa"/>
            <w:vMerge w:val="restart"/>
          </w:tcPr>
          <w:p w14:paraId="7A1A47DA" w14:textId="77777777" w:rsidR="00BF0CB1" w:rsidRPr="008022A8" w:rsidRDefault="00BF0CB1" w:rsidP="002941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от 5 до 25</w:t>
            </w:r>
          </w:p>
          <w:p w14:paraId="5D437785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CB1" w:rsidRPr="008022A8" w14:paraId="6C7EFAF0" w14:textId="77777777" w:rsidTr="0051068D">
        <w:trPr>
          <w:trHeight w:val="283"/>
        </w:trPr>
        <w:tc>
          <w:tcPr>
            <w:tcW w:w="2122" w:type="dxa"/>
            <w:vMerge/>
          </w:tcPr>
          <w:p w14:paraId="2875C510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1" w:type="dxa"/>
          </w:tcPr>
          <w:p w14:paraId="4915C26B" w14:textId="30F38387" w:rsidR="00BF0CB1" w:rsidRPr="008022A8" w:rsidRDefault="007F6440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F0CB1" w:rsidRPr="008022A8">
              <w:rPr>
                <w:rFonts w:ascii="Times New Roman" w:hAnsi="Times New Roman"/>
                <w:sz w:val="28"/>
                <w:szCs w:val="28"/>
              </w:rPr>
              <w:t xml:space="preserve"> отсутствие обоснованных жалоб со стороны муниципальных учреждений, населения и организаций всех организационно-правовых форм</w:t>
            </w:r>
          </w:p>
        </w:tc>
        <w:tc>
          <w:tcPr>
            <w:tcW w:w="1591" w:type="dxa"/>
            <w:vMerge/>
          </w:tcPr>
          <w:p w14:paraId="62D04F4C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CB1" w:rsidRPr="008022A8" w14:paraId="53177D06" w14:textId="77777777" w:rsidTr="0051068D">
        <w:trPr>
          <w:trHeight w:val="283"/>
        </w:trPr>
        <w:tc>
          <w:tcPr>
            <w:tcW w:w="2122" w:type="dxa"/>
            <w:vMerge/>
          </w:tcPr>
          <w:p w14:paraId="5E6DAB58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1" w:type="dxa"/>
          </w:tcPr>
          <w:p w14:paraId="30532703" w14:textId="4C5719F0" w:rsidR="00BF0CB1" w:rsidRPr="008022A8" w:rsidRDefault="007F6440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F0CB1" w:rsidRPr="008022A8">
              <w:rPr>
                <w:rFonts w:ascii="Times New Roman" w:hAnsi="Times New Roman"/>
                <w:sz w:val="28"/>
                <w:szCs w:val="28"/>
              </w:rPr>
              <w:t xml:space="preserve"> выполнение плановых и нормативных показателей работы</w:t>
            </w:r>
          </w:p>
        </w:tc>
        <w:tc>
          <w:tcPr>
            <w:tcW w:w="1591" w:type="dxa"/>
            <w:vMerge/>
          </w:tcPr>
          <w:p w14:paraId="010C61FB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CB1" w:rsidRPr="008022A8" w14:paraId="7AC87A06" w14:textId="77777777" w:rsidTr="0051068D">
        <w:trPr>
          <w:trHeight w:val="283"/>
        </w:trPr>
        <w:tc>
          <w:tcPr>
            <w:tcW w:w="2122" w:type="dxa"/>
            <w:vMerge/>
          </w:tcPr>
          <w:p w14:paraId="47243AC7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1" w:type="dxa"/>
          </w:tcPr>
          <w:p w14:paraId="53EFC34D" w14:textId="48B18F70" w:rsidR="00BF0CB1" w:rsidRPr="008022A8" w:rsidRDefault="007F6440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F0CB1" w:rsidRPr="008022A8">
              <w:rPr>
                <w:rFonts w:ascii="Times New Roman" w:hAnsi="Times New Roman"/>
                <w:sz w:val="28"/>
                <w:szCs w:val="28"/>
              </w:rPr>
              <w:t xml:space="preserve"> предотвращение и устранение последствий аварий, катастроф и других чрезвычайных ситуаций в учреждении</w:t>
            </w:r>
          </w:p>
        </w:tc>
        <w:tc>
          <w:tcPr>
            <w:tcW w:w="1591" w:type="dxa"/>
            <w:vMerge/>
          </w:tcPr>
          <w:p w14:paraId="3024471A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CB1" w:rsidRPr="008022A8" w14:paraId="23434E10" w14:textId="77777777" w:rsidTr="0051068D">
        <w:trPr>
          <w:trHeight w:val="283"/>
        </w:trPr>
        <w:tc>
          <w:tcPr>
            <w:tcW w:w="2122" w:type="dxa"/>
            <w:vMerge/>
          </w:tcPr>
          <w:p w14:paraId="77FE2041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1" w:type="dxa"/>
          </w:tcPr>
          <w:p w14:paraId="6B2842FD" w14:textId="36289317" w:rsidR="00BF0CB1" w:rsidRPr="008022A8" w:rsidRDefault="007F6440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F0CB1" w:rsidRPr="008022A8">
              <w:rPr>
                <w:rFonts w:ascii="Times New Roman" w:hAnsi="Times New Roman"/>
                <w:sz w:val="28"/>
                <w:szCs w:val="28"/>
              </w:rPr>
              <w:t xml:space="preserve"> целевое и эффективное использование средств субсидии</w:t>
            </w:r>
          </w:p>
        </w:tc>
        <w:tc>
          <w:tcPr>
            <w:tcW w:w="1591" w:type="dxa"/>
            <w:vMerge/>
          </w:tcPr>
          <w:p w14:paraId="029EDAFA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CB1" w:rsidRPr="008022A8" w14:paraId="27066112" w14:textId="77777777" w:rsidTr="0051068D">
        <w:trPr>
          <w:trHeight w:val="283"/>
        </w:trPr>
        <w:tc>
          <w:tcPr>
            <w:tcW w:w="2122" w:type="dxa"/>
            <w:vMerge/>
          </w:tcPr>
          <w:p w14:paraId="681679DA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1" w:type="dxa"/>
          </w:tcPr>
          <w:p w14:paraId="414DA053" w14:textId="6C82F005" w:rsidR="00BF0CB1" w:rsidRPr="008022A8" w:rsidRDefault="007F6440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F0CB1" w:rsidRPr="008022A8">
              <w:rPr>
                <w:rFonts w:ascii="Times New Roman" w:hAnsi="Times New Roman"/>
                <w:sz w:val="28"/>
                <w:szCs w:val="28"/>
              </w:rPr>
              <w:t xml:space="preserve"> обеспечение выполнения приказов, распоряжений и постановлений учредителя</w:t>
            </w:r>
          </w:p>
        </w:tc>
        <w:tc>
          <w:tcPr>
            <w:tcW w:w="1591" w:type="dxa"/>
            <w:vMerge/>
          </w:tcPr>
          <w:p w14:paraId="5A0C5ADB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CB1" w:rsidRPr="008022A8" w14:paraId="40A3D221" w14:textId="77777777" w:rsidTr="0051068D">
        <w:trPr>
          <w:trHeight w:val="283"/>
        </w:trPr>
        <w:tc>
          <w:tcPr>
            <w:tcW w:w="2122" w:type="dxa"/>
            <w:vMerge/>
          </w:tcPr>
          <w:p w14:paraId="3AC6BD64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1" w:type="dxa"/>
          </w:tcPr>
          <w:p w14:paraId="755C7499" w14:textId="47A645E7" w:rsidR="00BF0CB1" w:rsidRPr="008022A8" w:rsidRDefault="007F6440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F0CB1" w:rsidRPr="008022A8">
              <w:rPr>
                <w:rFonts w:ascii="Times New Roman" w:hAnsi="Times New Roman"/>
                <w:sz w:val="28"/>
                <w:szCs w:val="28"/>
              </w:rPr>
              <w:t xml:space="preserve"> качественная подготовка и своевременная сдача отчетности</w:t>
            </w:r>
          </w:p>
        </w:tc>
        <w:tc>
          <w:tcPr>
            <w:tcW w:w="1591" w:type="dxa"/>
            <w:vMerge/>
          </w:tcPr>
          <w:p w14:paraId="76F21886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CB1" w:rsidRPr="008022A8" w14:paraId="5E04B550" w14:textId="77777777" w:rsidTr="0051068D">
        <w:trPr>
          <w:trHeight w:val="283"/>
        </w:trPr>
        <w:tc>
          <w:tcPr>
            <w:tcW w:w="2122" w:type="dxa"/>
            <w:vMerge/>
          </w:tcPr>
          <w:p w14:paraId="67C102CB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1" w:type="dxa"/>
          </w:tcPr>
          <w:p w14:paraId="72951889" w14:textId="355F56F3" w:rsidR="00BF0CB1" w:rsidRPr="008022A8" w:rsidRDefault="007F6440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F0CB1" w:rsidRPr="008022A8">
              <w:rPr>
                <w:rFonts w:ascii="Times New Roman" w:hAnsi="Times New Roman"/>
                <w:sz w:val="28"/>
                <w:szCs w:val="28"/>
              </w:rPr>
              <w:t xml:space="preserve"> отсутствие нарушений трудовой дисциплины</w:t>
            </w:r>
          </w:p>
        </w:tc>
        <w:tc>
          <w:tcPr>
            <w:tcW w:w="1591" w:type="dxa"/>
            <w:vMerge/>
          </w:tcPr>
          <w:p w14:paraId="5CDB2419" w14:textId="77777777" w:rsidR="00BF0CB1" w:rsidRPr="008022A8" w:rsidRDefault="00BF0CB1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5AC9CEB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A0CE1EC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22A8">
        <w:rPr>
          <w:rFonts w:ascii="Times New Roman" w:hAnsi="Times New Roman"/>
          <w:bCs/>
          <w:sz w:val="28"/>
          <w:szCs w:val="28"/>
        </w:rPr>
        <w:t>7. Формирование фонда оплаты труда</w:t>
      </w:r>
    </w:p>
    <w:p w14:paraId="5B4412FE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9988A4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7.1. Фонд на оплату труда работников Учреждения формируется на календарный год исходя из размеров субсидии на финансовое обеспечение выполнения муниципального задания и средств, поступающих от приносящей доход деятельности.</w:t>
      </w:r>
    </w:p>
    <w:p w14:paraId="661BEAC5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7.2. Средства для формирования фонда оплаты труда определяются исходя из количества должностей, предусмотренных штатным расписанием Учреждения и размеров окладов (должностных окладов) по каждой должности, повышающих коэффициентов, компенсационных, стимулирующих и социальных выплат.</w:t>
      </w:r>
    </w:p>
    <w:p w14:paraId="580A76AF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7.3. При формировании фонда оплаты труда работников Учреждения сверх сумм средств, направленных на выплату должностных окладов, предусматриваются в расчете на год следующие средства:</w:t>
      </w:r>
    </w:p>
    <w:p w14:paraId="2477FFBA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7.3.1. На выплату ежемесячной надбавки к должностному окладу за интенсивность и высокие результаты работы:</w:t>
      </w:r>
    </w:p>
    <w:p w14:paraId="2A9A487B" w14:textId="66F13AB4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для административно-управленческого персонала </w:t>
      </w: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9 оклад</w:t>
      </w:r>
      <w:r>
        <w:rPr>
          <w:rFonts w:ascii="Times New Roman" w:hAnsi="Times New Roman"/>
          <w:sz w:val="28"/>
          <w:szCs w:val="28"/>
        </w:rPr>
        <w:t>ов (должностных окладов) в год;</w:t>
      </w:r>
    </w:p>
    <w:p w14:paraId="7BDB5C37" w14:textId="16F8A91B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для основного персонала </w:t>
      </w: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9 окладов (должностных окладов) в год;</w:t>
      </w:r>
    </w:p>
    <w:p w14:paraId="296D9967" w14:textId="225D9D44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для вспомогательного персонала </w:t>
      </w: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3 оклада (должностных оклада) в год.</w:t>
      </w:r>
    </w:p>
    <w:p w14:paraId="6CA2BBCA" w14:textId="3EED4D4E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7.3.2. На выплату ежемесячной надбавки к должностному окладу за выслугу лет работы в Учреждении </w:t>
      </w:r>
      <w:r w:rsidR="007F6440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3,6 оклада (должностных оклада) в год.</w:t>
      </w:r>
    </w:p>
    <w:p w14:paraId="3A0B1724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7.3.3. На выплату персонального повышающего коэффициента к должностному окладу: </w:t>
      </w:r>
    </w:p>
    <w:p w14:paraId="56838323" w14:textId="1F58238D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работникам печатных средств массовой информации первого уровня </w:t>
      </w: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4,2 оклада (должностных оклада) в год;</w:t>
      </w:r>
    </w:p>
    <w:p w14:paraId="0E4AC55D" w14:textId="4A721B7B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работникам печатных средств массовой информации второго уровня </w:t>
      </w: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5,4 оклада (должностных оклада) в год;</w:t>
      </w:r>
    </w:p>
    <w:p w14:paraId="6582269F" w14:textId="348727F6" w:rsidR="00BF0CB1" w:rsidRPr="008022A8" w:rsidRDefault="007F6440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работникам печатных средств массовой информации третьего уровня </w:t>
      </w:r>
      <w:r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6,6 окл</w:t>
      </w:r>
      <w:r w:rsidR="00784920">
        <w:rPr>
          <w:rFonts w:ascii="Times New Roman" w:hAnsi="Times New Roman"/>
          <w:sz w:val="28"/>
          <w:szCs w:val="28"/>
        </w:rPr>
        <w:t>ада (должностных оклада) в год;</w:t>
      </w:r>
    </w:p>
    <w:p w14:paraId="4D10978C" w14:textId="50AE3FC1" w:rsidR="00BF0CB1" w:rsidRPr="008022A8" w:rsidRDefault="005A340F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рабочим первого</w:t>
      </w:r>
      <w:r w:rsidR="00BF0CB1" w:rsidRPr="008022A8">
        <w:rPr>
          <w:rFonts w:ascii="Times New Roman" w:hAnsi="Times New Roman"/>
          <w:sz w:val="28"/>
          <w:szCs w:val="28"/>
        </w:rPr>
        <w:t xml:space="preserve"> уровня </w:t>
      </w:r>
      <w:r w:rsidR="007F6440">
        <w:rPr>
          <w:rFonts w:ascii="Times New Roman" w:hAnsi="Times New Roman"/>
          <w:sz w:val="28"/>
          <w:szCs w:val="28"/>
        </w:rPr>
        <w:t>-</w:t>
      </w:r>
      <w:r w:rsidR="00BF0CB1" w:rsidRPr="008022A8">
        <w:rPr>
          <w:rFonts w:ascii="Times New Roman" w:hAnsi="Times New Roman"/>
          <w:sz w:val="28"/>
          <w:szCs w:val="28"/>
        </w:rPr>
        <w:t xml:space="preserve"> 3 оклада (должностных оклада) в год.</w:t>
      </w:r>
    </w:p>
    <w:p w14:paraId="1092C462" w14:textId="27D205C6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7.3.4. На выплату ежемесячной премии по итогам работы </w:t>
      </w:r>
      <w:r w:rsidR="007F6440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3 оклада (должностных оклада) в год.</w:t>
      </w:r>
    </w:p>
    <w:p w14:paraId="69849401" w14:textId="7284E9AB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7.3.5. На выплату единовременной выплаты к отпуску </w:t>
      </w:r>
      <w:r w:rsidR="007F6440">
        <w:rPr>
          <w:rFonts w:ascii="Times New Roman" w:hAnsi="Times New Roman"/>
          <w:sz w:val="28"/>
          <w:szCs w:val="28"/>
        </w:rPr>
        <w:t>-</w:t>
      </w:r>
      <w:r w:rsidRPr="008022A8">
        <w:rPr>
          <w:rFonts w:ascii="Times New Roman" w:hAnsi="Times New Roman"/>
          <w:sz w:val="28"/>
          <w:szCs w:val="28"/>
        </w:rPr>
        <w:t xml:space="preserve"> 1 оклад (должностной оклад) в год.</w:t>
      </w:r>
    </w:p>
    <w:p w14:paraId="1E2ED13E" w14:textId="77777777" w:rsidR="00BF0CB1" w:rsidRPr="008022A8" w:rsidRDefault="00BF0CB1" w:rsidP="00294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>7.4. Формирование фонда оплаты труда работников Учреждения осуществляется с учетом районного коэффициента и процентных надбавок к заработной плате, предусмотренных федеральным законодательством и законодательством Сахалинской области.</w:t>
      </w:r>
    </w:p>
    <w:p w14:paraId="051DFA10" w14:textId="77777777" w:rsidR="00BF0CB1" w:rsidRPr="008022A8" w:rsidRDefault="00BF0CB1" w:rsidP="002941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EBE87F" w14:textId="77777777" w:rsidR="00BF0CB1" w:rsidRPr="008022A8" w:rsidRDefault="00BF0CB1" w:rsidP="002941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F0CB1" w:rsidRPr="008022A8" w:rsidSect="0029418B">
          <w:headerReference w:type="default" r:id="rId9"/>
          <w:pgSz w:w="11906" w:h="16838"/>
          <w:pgMar w:top="1134" w:right="851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24342B3" w14:textId="064805ED" w:rsidR="00BF0CB1" w:rsidRPr="008022A8" w:rsidRDefault="00BF0CB1" w:rsidP="007F6440">
      <w:pPr>
        <w:spacing w:after="120" w:line="240" w:lineRule="auto"/>
        <w:ind w:left="3402"/>
        <w:jc w:val="center"/>
        <w:rPr>
          <w:rFonts w:ascii="Times New Roman" w:hAnsi="Times New Roman"/>
          <w:iCs/>
          <w:sz w:val="28"/>
          <w:szCs w:val="28"/>
        </w:rPr>
      </w:pPr>
      <w:r w:rsidRPr="008022A8">
        <w:rPr>
          <w:rFonts w:ascii="Times New Roman" w:hAnsi="Times New Roman"/>
          <w:iCs/>
          <w:sz w:val="28"/>
          <w:szCs w:val="28"/>
        </w:rPr>
        <w:t>П</w:t>
      </w:r>
      <w:r w:rsidR="007F6440">
        <w:rPr>
          <w:rFonts w:ascii="Times New Roman" w:hAnsi="Times New Roman"/>
          <w:iCs/>
          <w:sz w:val="28"/>
          <w:szCs w:val="28"/>
        </w:rPr>
        <w:t>РИЛОЖЕНИЕ</w:t>
      </w:r>
    </w:p>
    <w:p w14:paraId="2BCBD3F5" w14:textId="77777777" w:rsidR="007F6440" w:rsidRDefault="00BF0CB1" w:rsidP="0029418B">
      <w:pPr>
        <w:spacing w:after="0" w:line="240" w:lineRule="auto"/>
        <w:ind w:left="3402"/>
        <w:jc w:val="center"/>
        <w:rPr>
          <w:rFonts w:ascii="Times New Roman" w:hAnsi="Times New Roman"/>
          <w:iCs/>
          <w:sz w:val="28"/>
          <w:szCs w:val="28"/>
        </w:rPr>
      </w:pPr>
      <w:r w:rsidRPr="008022A8">
        <w:rPr>
          <w:rFonts w:ascii="Times New Roman" w:hAnsi="Times New Roman"/>
          <w:iCs/>
          <w:sz w:val="28"/>
          <w:szCs w:val="28"/>
        </w:rPr>
        <w:t>к приме</w:t>
      </w:r>
      <w:r w:rsidR="007F6440">
        <w:rPr>
          <w:rFonts w:ascii="Times New Roman" w:hAnsi="Times New Roman"/>
          <w:iCs/>
          <w:sz w:val="28"/>
          <w:szCs w:val="28"/>
        </w:rPr>
        <w:t>рному Положению об оплате труда</w:t>
      </w:r>
    </w:p>
    <w:p w14:paraId="4962C2D0" w14:textId="458F3AEA" w:rsidR="00BF0CB1" w:rsidRPr="008022A8" w:rsidRDefault="00BF0CB1" w:rsidP="0029418B">
      <w:pPr>
        <w:spacing w:after="0" w:line="240" w:lineRule="auto"/>
        <w:ind w:left="3402"/>
        <w:jc w:val="center"/>
        <w:rPr>
          <w:rFonts w:ascii="Times New Roman" w:hAnsi="Times New Roman"/>
          <w:iCs/>
          <w:sz w:val="28"/>
          <w:szCs w:val="28"/>
        </w:rPr>
      </w:pPr>
      <w:r w:rsidRPr="008022A8">
        <w:rPr>
          <w:rFonts w:ascii="Times New Roman" w:hAnsi="Times New Roman"/>
          <w:iCs/>
          <w:sz w:val="28"/>
          <w:szCs w:val="28"/>
        </w:rPr>
        <w:t>муниципального автономного учреждения</w:t>
      </w:r>
    </w:p>
    <w:p w14:paraId="2DB9C2AC" w14:textId="77777777" w:rsidR="007F6440" w:rsidRDefault="007F6440" w:rsidP="0029418B">
      <w:pPr>
        <w:spacing w:after="0" w:line="240" w:lineRule="auto"/>
        <w:ind w:left="3402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«Редакция газеты «Знамя труда»,</w:t>
      </w:r>
    </w:p>
    <w:p w14:paraId="229077D9" w14:textId="7651C9CB" w:rsidR="007F6440" w:rsidRDefault="00BF0CB1" w:rsidP="0029418B">
      <w:pPr>
        <w:spacing w:after="0" w:line="240" w:lineRule="auto"/>
        <w:ind w:left="3402"/>
        <w:jc w:val="center"/>
        <w:rPr>
          <w:rFonts w:ascii="Times New Roman" w:hAnsi="Times New Roman"/>
          <w:iCs/>
          <w:sz w:val="28"/>
          <w:szCs w:val="28"/>
        </w:rPr>
      </w:pPr>
      <w:r w:rsidRPr="008022A8">
        <w:rPr>
          <w:rFonts w:ascii="Times New Roman" w:hAnsi="Times New Roman"/>
          <w:iCs/>
          <w:sz w:val="28"/>
          <w:szCs w:val="28"/>
        </w:rPr>
        <w:t>утвержденно</w:t>
      </w:r>
      <w:r w:rsidR="00784920">
        <w:rPr>
          <w:rFonts w:ascii="Times New Roman" w:hAnsi="Times New Roman"/>
          <w:iCs/>
          <w:sz w:val="28"/>
          <w:szCs w:val="28"/>
        </w:rPr>
        <w:t>му постановлением администрации</w:t>
      </w:r>
    </w:p>
    <w:p w14:paraId="4540EDD2" w14:textId="5C851EF6" w:rsidR="007F6440" w:rsidRDefault="007F6440" w:rsidP="0029418B">
      <w:pPr>
        <w:spacing w:after="0" w:line="240" w:lineRule="auto"/>
        <w:ind w:left="3402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муниципального образования</w:t>
      </w:r>
    </w:p>
    <w:p w14:paraId="66F05F96" w14:textId="543BCDF9" w:rsidR="007F6440" w:rsidRDefault="00104AB1" w:rsidP="0029418B">
      <w:pPr>
        <w:spacing w:after="0" w:line="240" w:lineRule="auto"/>
        <w:ind w:left="3402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Ногликский муниципальный округ</w:t>
      </w:r>
    </w:p>
    <w:p w14:paraId="2E8FF694" w14:textId="5313358B" w:rsidR="007F6440" w:rsidRDefault="007F6440" w:rsidP="0029418B">
      <w:pPr>
        <w:spacing w:after="0" w:line="240" w:lineRule="auto"/>
        <w:ind w:left="3402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Сахалинской области</w:t>
      </w:r>
    </w:p>
    <w:p w14:paraId="6CD89414" w14:textId="24B53FAE" w:rsidR="00BF0CB1" w:rsidRPr="007F6440" w:rsidRDefault="00784920" w:rsidP="0029418B">
      <w:pPr>
        <w:spacing w:after="0" w:line="240" w:lineRule="auto"/>
        <w:ind w:left="3402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</w:t>
      </w:r>
      <w:r w:rsidR="00BF0CB1" w:rsidRPr="007F6440">
        <w:rPr>
          <w:rFonts w:ascii="Times New Roman" w:hAnsi="Times New Roman"/>
          <w:iCs/>
          <w:sz w:val="28"/>
          <w:szCs w:val="28"/>
        </w:rPr>
        <w:t>т</w:t>
      </w:r>
      <w:r w:rsidR="007F6440" w:rsidRPr="007F6440">
        <w:rPr>
          <w:rFonts w:ascii="Times New Roman" w:hAnsi="Times New Roman"/>
          <w:iCs/>
          <w:sz w:val="28"/>
          <w:szCs w:val="28"/>
        </w:rPr>
        <w:t xml:space="preserve"> </w:t>
      </w:r>
      <w:r w:rsidR="00054216">
        <w:rPr>
          <w:rFonts w:ascii="Times New Roman" w:hAnsi="Times New Roman"/>
          <w:iCs/>
          <w:sz w:val="28"/>
          <w:szCs w:val="28"/>
        </w:rPr>
        <w:t xml:space="preserve">25 февраля 2025 года </w:t>
      </w:r>
      <w:r w:rsidR="00BF0CB1" w:rsidRPr="007F6440">
        <w:rPr>
          <w:rFonts w:ascii="Times New Roman" w:hAnsi="Times New Roman"/>
          <w:iCs/>
          <w:sz w:val="28"/>
          <w:szCs w:val="28"/>
        </w:rPr>
        <w:t xml:space="preserve">№ </w:t>
      </w:r>
      <w:r w:rsidR="00054216">
        <w:rPr>
          <w:rFonts w:ascii="Times New Roman" w:hAnsi="Times New Roman"/>
          <w:iCs/>
          <w:sz w:val="28"/>
          <w:szCs w:val="28"/>
        </w:rPr>
        <w:t>78</w:t>
      </w:r>
      <w:bookmarkStart w:id="8" w:name="_GoBack"/>
      <w:bookmarkEnd w:id="8"/>
    </w:p>
    <w:p w14:paraId="4BB5C065" w14:textId="77777777" w:rsidR="00BF0CB1" w:rsidRDefault="00BF0CB1" w:rsidP="0029418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D33F0FA" w14:textId="3F1971AD" w:rsidR="007F6440" w:rsidRDefault="007F6440" w:rsidP="0029418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E849372" w14:textId="77777777" w:rsidR="007F6440" w:rsidRDefault="007F6440" w:rsidP="0029418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3981A05" w14:textId="77777777" w:rsidR="007F6440" w:rsidRDefault="007F6440" w:rsidP="0029418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09042AE" w14:textId="77777777" w:rsidR="007F6440" w:rsidRPr="008022A8" w:rsidRDefault="007F6440" w:rsidP="0029418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6A2C9B8" w14:textId="77777777" w:rsidR="00BF0CB1" w:rsidRPr="008022A8" w:rsidRDefault="00BF0CB1" w:rsidP="0029418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22A8">
        <w:rPr>
          <w:rFonts w:ascii="Times New Roman" w:hAnsi="Times New Roman"/>
          <w:bCs/>
          <w:sz w:val="28"/>
          <w:szCs w:val="28"/>
        </w:rPr>
        <w:t>ОКЛАДЫ (ДОЛЖНОСТНЫЕ ОКЛАДЫ) РАБОТНИКОВ</w:t>
      </w:r>
    </w:p>
    <w:p w14:paraId="7E216850" w14:textId="77777777" w:rsidR="00BF0CB1" w:rsidRPr="008022A8" w:rsidRDefault="00BF0CB1" w:rsidP="0029418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22A8">
        <w:rPr>
          <w:rFonts w:ascii="Times New Roman" w:hAnsi="Times New Roman"/>
          <w:bCs/>
          <w:sz w:val="28"/>
          <w:szCs w:val="28"/>
        </w:rPr>
        <w:t>ПЕЧАТНЫХ СРЕДСТВ МАССОВОЙ ИНФОРМАЦИИ</w:t>
      </w:r>
    </w:p>
    <w:p w14:paraId="62ABC869" w14:textId="77777777" w:rsidR="00BF0CB1" w:rsidRPr="008022A8" w:rsidRDefault="00BF0CB1" w:rsidP="0029418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4677"/>
        <w:gridCol w:w="1985"/>
      </w:tblGrid>
      <w:tr w:rsidR="00BF0CB1" w:rsidRPr="008022A8" w14:paraId="05025549" w14:textId="77777777" w:rsidTr="00784920">
        <w:tc>
          <w:tcPr>
            <w:tcW w:w="2689" w:type="dxa"/>
            <w:vAlign w:val="center"/>
            <w:hideMark/>
          </w:tcPr>
          <w:p w14:paraId="73344E04" w14:textId="77777777" w:rsidR="00BF0CB1" w:rsidRPr="008022A8" w:rsidRDefault="00BF0CB1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677" w:type="dxa"/>
            <w:vAlign w:val="center"/>
          </w:tcPr>
          <w:p w14:paraId="38A1E28B" w14:textId="77777777" w:rsidR="00BF0CB1" w:rsidRPr="008022A8" w:rsidRDefault="00BF0CB1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Наименование должности,</w:t>
            </w:r>
          </w:p>
          <w:p w14:paraId="357CC856" w14:textId="77777777" w:rsidR="00BF0CB1" w:rsidRPr="008022A8" w:rsidRDefault="00BF0CB1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требования к квалификации</w:t>
            </w:r>
          </w:p>
        </w:tc>
        <w:tc>
          <w:tcPr>
            <w:tcW w:w="1985" w:type="dxa"/>
            <w:vAlign w:val="center"/>
            <w:hideMark/>
          </w:tcPr>
          <w:p w14:paraId="0F1E5CEB" w14:textId="77777777" w:rsidR="00BF0CB1" w:rsidRPr="008022A8" w:rsidRDefault="00BF0CB1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Минимальный оклад (должностной оклад),</w:t>
            </w:r>
          </w:p>
          <w:p w14:paraId="1ADF5666" w14:textId="77777777" w:rsidR="00BF0CB1" w:rsidRPr="008022A8" w:rsidRDefault="00BF0CB1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в рублях</w:t>
            </w:r>
          </w:p>
        </w:tc>
      </w:tr>
      <w:tr w:rsidR="00BF0CB1" w:rsidRPr="008022A8" w14:paraId="647678A4" w14:textId="77777777" w:rsidTr="007F6440">
        <w:tc>
          <w:tcPr>
            <w:tcW w:w="9351" w:type="dxa"/>
            <w:gridSpan w:val="3"/>
            <w:vAlign w:val="center"/>
          </w:tcPr>
          <w:p w14:paraId="458E76E9" w14:textId="77777777" w:rsidR="00BF0CB1" w:rsidRPr="008022A8" w:rsidRDefault="00BF0CB1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22A8">
              <w:rPr>
                <w:rFonts w:ascii="Times New Roman" w:hAnsi="Times New Roman"/>
                <w:bCs/>
                <w:sz w:val="28"/>
                <w:szCs w:val="28"/>
              </w:rPr>
              <w:t>1. Профессиональная квалификационная группа</w:t>
            </w:r>
          </w:p>
          <w:p w14:paraId="057494A0" w14:textId="77777777" w:rsidR="00BF0CB1" w:rsidRPr="008022A8" w:rsidRDefault="00BF0CB1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bCs/>
                <w:sz w:val="28"/>
                <w:szCs w:val="28"/>
              </w:rPr>
              <w:t>«Общеотраслевые профессии рабочих» &lt;*&gt;</w:t>
            </w:r>
          </w:p>
        </w:tc>
      </w:tr>
      <w:tr w:rsidR="00BF0CB1" w:rsidRPr="008022A8" w14:paraId="653136AB" w14:textId="77777777" w:rsidTr="007F6440">
        <w:tc>
          <w:tcPr>
            <w:tcW w:w="9351" w:type="dxa"/>
            <w:gridSpan w:val="3"/>
            <w:vAlign w:val="center"/>
          </w:tcPr>
          <w:p w14:paraId="2FFF2676" w14:textId="77777777" w:rsidR="00BF0CB1" w:rsidRPr="008022A8" w:rsidRDefault="00BF0CB1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22A8">
              <w:rPr>
                <w:rFonts w:ascii="Times New Roman" w:hAnsi="Times New Roman"/>
                <w:bCs/>
                <w:sz w:val="28"/>
                <w:szCs w:val="28"/>
              </w:rPr>
              <w:t>1.1. Профессиональная квалификационная группа</w:t>
            </w:r>
          </w:p>
          <w:p w14:paraId="6A735282" w14:textId="77777777" w:rsidR="00BF0CB1" w:rsidRPr="008022A8" w:rsidRDefault="00BF0CB1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22A8">
              <w:rPr>
                <w:rFonts w:ascii="Times New Roman" w:hAnsi="Times New Roman"/>
                <w:bCs/>
                <w:sz w:val="28"/>
                <w:szCs w:val="28"/>
              </w:rPr>
              <w:t>«Общеотраслевые профессии рабочих первого уровня»</w:t>
            </w:r>
          </w:p>
        </w:tc>
      </w:tr>
      <w:tr w:rsidR="00BF0CB1" w:rsidRPr="008022A8" w14:paraId="193A5190" w14:textId="77777777" w:rsidTr="00784920">
        <w:tc>
          <w:tcPr>
            <w:tcW w:w="2689" w:type="dxa"/>
          </w:tcPr>
          <w:p w14:paraId="2C0B181D" w14:textId="77777777" w:rsidR="00BF0CB1" w:rsidRPr="008022A8" w:rsidRDefault="00BF0CB1" w:rsidP="002941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677" w:type="dxa"/>
            <w:vAlign w:val="center"/>
          </w:tcPr>
          <w:p w14:paraId="40A8C9C8" w14:textId="227EADEA" w:rsidR="00BF0CB1" w:rsidRPr="008022A8" w:rsidRDefault="00BF0CB1" w:rsidP="002941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Наименование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</w:t>
            </w:r>
            <w:r w:rsidR="007F6440">
              <w:rPr>
                <w:rFonts w:ascii="Times New Roman" w:hAnsi="Times New Roman"/>
                <w:sz w:val="28"/>
                <w:szCs w:val="28"/>
              </w:rPr>
              <w:t>ссий рабочих:</w:t>
            </w:r>
          </w:p>
          <w:p w14:paraId="2651CECE" w14:textId="77777777" w:rsidR="00BF0CB1" w:rsidRPr="008022A8" w:rsidRDefault="00BF0CB1" w:rsidP="002941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уборщик служебных помещений</w:t>
            </w:r>
          </w:p>
          <w:p w14:paraId="2B7783D0" w14:textId="77777777" w:rsidR="00BF0CB1" w:rsidRPr="008022A8" w:rsidRDefault="00BF0CB1" w:rsidP="002941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1-го квалификационного разряда</w:t>
            </w:r>
          </w:p>
        </w:tc>
        <w:tc>
          <w:tcPr>
            <w:tcW w:w="1985" w:type="dxa"/>
            <w:vAlign w:val="center"/>
          </w:tcPr>
          <w:p w14:paraId="23088746" w14:textId="77777777" w:rsidR="00BF0CB1" w:rsidRPr="008022A8" w:rsidRDefault="00BF0CB1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10 760</w:t>
            </w:r>
          </w:p>
        </w:tc>
      </w:tr>
      <w:tr w:rsidR="00EF79B3" w:rsidRPr="00EF79B3" w14:paraId="4C7C31E1" w14:textId="77777777" w:rsidTr="007F6440">
        <w:trPr>
          <w:trHeight w:val="47"/>
        </w:trPr>
        <w:tc>
          <w:tcPr>
            <w:tcW w:w="9351" w:type="dxa"/>
            <w:gridSpan w:val="3"/>
            <w:vAlign w:val="center"/>
          </w:tcPr>
          <w:p w14:paraId="6D57BF93" w14:textId="77777777" w:rsidR="00EF79B3" w:rsidRPr="00EF79B3" w:rsidRDefault="00EF79B3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F79B3">
              <w:rPr>
                <w:rFonts w:ascii="Times New Roman" w:hAnsi="Times New Roman"/>
                <w:bCs/>
                <w:sz w:val="28"/>
                <w:szCs w:val="28"/>
              </w:rPr>
              <w:t>2. Профессиональная квалификационная группа</w:t>
            </w:r>
          </w:p>
          <w:p w14:paraId="5A5D686E" w14:textId="77777777" w:rsidR="00EF79B3" w:rsidRPr="00EF79B3" w:rsidRDefault="00EF79B3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F79B3">
              <w:rPr>
                <w:rFonts w:ascii="Times New Roman" w:hAnsi="Times New Roman"/>
                <w:bCs/>
                <w:sz w:val="28"/>
                <w:szCs w:val="28"/>
              </w:rPr>
              <w:t>«Должности работников печатных средств массовой информации» &lt;**&gt;</w:t>
            </w:r>
          </w:p>
        </w:tc>
      </w:tr>
      <w:tr w:rsidR="00EF79B3" w:rsidRPr="00EF79B3" w14:paraId="4A2794F4" w14:textId="77777777" w:rsidTr="007F6440">
        <w:trPr>
          <w:trHeight w:val="206"/>
        </w:trPr>
        <w:tc>
          <w:tcPr>
            <w:tcW w:w="9351" w:type="dxa"/>
            <w:gridSpan w:val="3"/>
            <w:vAlign w:val="center"/>
            <w:hideMark/>
          </w:tcPr>
          <w:p w14:paraId="5392707C" w14:textId="77777777" w:rsidR="00EF79B3" w:rsidRPr="00EF79B3" w:rsidRDefault="00EF79B3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F79B3">
              <w:rPr>
                <w:rFonts w:ascii="Times New Roman" w:hAnsi="Times New Roman"/>
                <w:bCs/>
                <w:sz w:val="28"/>
                <w:szCs w:val="28"/>
              </w:rPr>
              <w:t>2.1. Профессиональная квалификационная группа</w:t>
            </w:r>
          </w:p>
          <w:p w14:paraId="33F22688" w14:textId="77777777" w:rsidR="00EF79B3" w:rsidRPr="00EF79B3" w:rsidRDefault="00EF79B3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F79B3">
              <w:rPr>
                <w:rFonts w:ascii="Times New Roman" w:hAnsi="Times New Roman"/>
                <w:bCs/>
                <w:sz w:val="28"/>
                <w:szCs w:val="28"/>
              </w:rPr>
              <w:t>«Должности работников печатных средств массовой информации</w:t>
            </w:r>
          </w:p>
          <w:p w14:paraId="6BBCEEF1" w14:textId="25B7BBEF" w:rsidR="00EF79B3" w:rsidRPr="00EF79B3" w:rsidRDefault="00EF79B3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F79B3">
              <w:rPr>
                <w:rFonts w:ascii="Times New Roman" w:hAnsi="Times New Roman"/>
                <w:bCs/>
                <w:sz w:val="28"/>
                <w:szCs w:val="28"/>
              </w:rPr>
              <w:t>первого уровня»</w:t>
            </w:r>
          </w:p>
        </w:tc>
      </w:tr>
      <w:tr w:rsidR="00EF79B3" w:rsidRPr="00EF79B3" w14:paraId="6C415455" w14:textId="77777777" w:rsidTr="00784920">
        <w:trPr>
          <w:trHeight w:val="795"/>
        </w:trPr>
        <w:tc>
          <w:tcPr>
            <w:tcW w:w="2689" w:type="dxa"/>
            <w:hideMark/>
          </w:tcPr>
          <w:p w14:paraId="6B8A22CA" w14:textId="77777777" w:rsidR="00EF79B3" w:rsidRPr="00EF79B3" w:rsidRDefault="00EF79B3" w:rsidP="002941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9B3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677" w:type="dxa"/>
            <w:hideMark/>
          </w:tcPr>
          <w:p w14:paraId="2D658A88" w14:textId="77777777" w:rsidR="00EF79B3" w:rsidRPr="00EF79B3" w:rsidRDefault="00EF79B3" w:rsidP="0029418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F79B3">
              <w:rPr>
                <w:rFonts w:ascii="Times New Roman" w:hAnsi="Times New Roman"/>
                <w:bCs/>
                <w:sz w:val="28"/>
                <w:szCs w:val="28"/>
              </w:rPr>
              <w:t>Оператор электронного набора и верстки</w:t>
            </w:r>
          </w:p>
          <w:p w14:paraId="2B8053A8" w14:textId="77777777" w:rsidR="00EF79B3" w:rsidRPr="00EF79B3" w:rsidRDefault="00EF79B3" w:rsidP="0029418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9B3">
              <w:rPr>
                <w:rFonts w:ascii="Times New Roman" w:hAnsi="Times New Roman"/>
                <w:sz w:val="28"/>
                <w:szCs w:val="28"/>
              </w:rPr>
              <w:t>среднее профессиональное образование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75161C1C" w14:textId="77777777" w:rsidR="00EF79B3" w:rsidRPr="00EF79B3" w:rsidRDefault="00EF79B3" w:rsidP="007F64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11 729</w:t>
            </w:r>
          </w:p>
        </w:tc>
      </w:tr>
      <w:tr w:rsidR="00EF79B3" w:rsidRPr="008022A8" w14:paraId="02A66212" w14:textId="77777777" w:rsidTr="007F6440">
        <w:trPr>
          <w:trHeight w:val="372"/>
        </w:trPr>
        <w:tc>
          <w:tcPr>
            <w:tcW w:w="9351" w:type="dxa"/>
            <w:gridSpan w:val="3"/>
            <w:vAlign w:val="center"/>
            <w:hideMark/>
          </w:tcPr>
          <w:p w14:paraId="214D2BF4" w14:textId="77777777" w:rsidR="00EF79B3" w:rsidRPr="00D43E54" w:rsidRDefault="00EF79B3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3E54">
              <w:rPr>
                <w:rFonts w:ascii="Times New Roman" w:hAnsi="Times New Roman"/>
                <w:bCs/>
                <w:sz w:val="28"/>
                <w:szCs w:val="28"/>
              </w:rPr>
              <w:t>2.2. Профессиональная квалификационная группа</w:t>
            </w:r>
          </w:p>
          <w:p w14:paraId="3552CC7D" w14:textId="77777777" w:rsidR="007F6440" w:rsidRDefault="00EF79B3" w:rsidP="007F64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3E54">
              <w:rPr>
                <w:rFonts w:ascii="Times New Roman" w:hAnsi="Times New Roman"/>
                <w:bCs/>
                <w:sz w:val="28"/>
                <w:szCs w:val="28"/>
              </w:rPr>
              <w:t>«Должности работников печат</w:t>
            </w:r>
            <w:r w:rsidR="007F6440">
              <w:rPr>
                <w:rFonts w:ascii="Times New Roman" w:hAnsi="Times New Roman"/>
                <w:bCs/>
                <w:sz w:val="28"/>
                <w:szCs w:val="28"/>
              </w:rPr>
              <w:t>ных средств массовой информации</w:t>
            </w:r>
          </w:p>
          <w:p w14:paraId="289BF8D9" w14:textId="447BAB41" w:rsidR="00EF79B3" w:rsidRPr="00D43E54" w:rsidRDefault="00EF79B3" w:rsidP="007F64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3E54">
              <w:rPr>
                <w:rFonts w:ascii="Times New Roman" w:hAnsi="Times New Roman"/>
                <w:bCs/>
                <w:sz w:val="28"/>
                <w:szCs w:val="28"/>
              </w:rPr>
              <w:t>второго уровня»</w:t>
            </w:r>
          </w:p>
        </w:tc>
      </w:tr>
      <w:tr w:rsidR="00EF79B3" w:rsidRPr="008022A8" w14:paraId="5E1D3F66" w14:textId="77777777" w:rsidTr="00784920">
        <w:trPr>
          <w:trHeight w:val="795"/>
        </w:trPr>
        <w:tc>
          <w:tcPr>
            <w:tcW w:w="2689" w:type="dxa"/>
          </w:tcPr>
          <w:p w14:paraId="440CF9B9" w14:textId="77777777" w:rsidR="00EF79B3" w:rsidRPr="00EF79B3" w:rsidRDefault="00EF79B3" w:rsidP="002941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9B3">
              <w:rPr>
                <w:rFonts w:ascii="Times New Roman" w:hAnsi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677" w:type="dxa"/>
          </w:tcPr>
          <w:p w14:paraId="40D4F5FE" w14:textId="77777777" w:rsidR="00D43E54" w:rsidRPr="00D43E54" w:rsidRDefault="00D43E54" w:rsidP="002941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43E54">
              <w:rPr>
                <w:rFonts w:ascii="Times New Roman" w:hAnsi="Times New Roman"/>
                <w:bCs/>
                <w:sz w:val="28"/>
                <w:szCs w:val="28"/>
              </w:rPr>
              <w:t>Корректор</w:t>
            </w:r>
          </w:p>
          <w:p w14:paraId="44EDDC34" w14:textId="77777777" w:rsidR="00EF79B3" w:rsidRPr="00D43E54" w:rsidRDefault="00D43E54" w:rsidP="002941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3E54">
              <w:rPr>
                <w:rFonts w:ascii="Times New Roman" w:hAnsi="Times New Roman"/>
                <w:sz w:val="28"/>
                <w:szCs w:val="28"/>
              </w:rPr>
              <w:t>среднее профессиональное образование без предъявления требований к стажу работы</w:t>
            </w:r>
          </w:p>
        </w:tc>
        <w:tc>
          <w:tcPr>
            <w:tcW w:w="1985" w:type="dxa"/>
            <w:vAlign w:val="center"/>
          </w:tcPr>
          <w:p w14:paraId="742582F1" w14:textId="77777777" w:rsidR="00EF79B3" w:rsidRPr="00EF79B3" w:rsidRDefault="00D43E54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12 288</w:t>
            </w:r>
          </w:p>
        </w:tc>
      </w:tr>
      <w:tr w:rsidR="00D43E54" w:rsidRPr="00D43E54" w14:paraId="260CBC41" w14:textId="77777777" w:rsidTr="007F6440">
        <w:trPr>
          <w:trHeight w:val="795"/>
        </w:trPr>
        <w:tc>
          <w:tcPr>
            <w:tcW w:w="9351" w:type="dxa"/>
            <w:gridSpan w:val="3"/>
          </w:tcPr>
          <w:p w14:paraId="231622F8" w14:textId="77777777" w:rsidR="00D43E54" w:rsidRPr="00D43E54" w:rsidRDefault="00D43E54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3E54">
              <w:rPr>
                <w:rFonts w:ascii="Times New Roman" w:hAnsi="Times New Roman"/>
                <w:bCs/>
                <w:sz w:val="28"/>
                <w:szCs w:val="28"/>
              </w:rPr>
              <w:t>2.3. Профессиональная квалификационная группа</w:t>
            </w:r>
          </w:p>
          <w:p w14:paraId="234841B0" w14:textId="77777777" w:rsidR="00D43E54" w:rsidRPr="00D43E54" w:rsidRDefault="00D43E54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54">
              <w:rPr>
                <w:rFonts w:ascii="Times New Roman" w:hAnsi="Times New Roman"/>
                <w:bCs/>
                <w:sz w:val="28"/>
                <w:szCs w:val="28"/>
              </w:rPr>
              <w:t xml:space="preserve">«Должности работников печатных средств массовой информации </w:t>
            </w:r>
            <w:r w:rsidRPr="00D43E54">
              <w:rPr>
                <w:rFonts w:ascii="Times New Roman" w:hAnsi="Times New Roman"/>
                <w:bCs/>
                <w:sz w:val="28"/>
                <w:szCs w:val="28"/>
              </w:rPr>
              <w:br/>
              <w:t>третьего уровня»</w:t>
            </w:r>
          </w:p>
        </w:tc>
      </w:tr>
      <w:tr w:rsidR="00D43E54" w:rsidRPr="00D43E54" w14:paraId="69D26A5A" w14:textId="77777777" w:rsidTr="00784920">
        <w:trPr>
          <w:trHeight w:val="795"/>
        </w:trPr>
        <w:tc>
          <w:tcPr>
            <w:tcW w:w="2689" w:type="dxa"/>
          </w:tcPr>
          <w:p w14:paraId="519ECFBF" w14:textId="77777777" w:rsidR="00D43E54" w:rsidRPr="00D43E54" w:rsidRDefault="00D43E54" w:rsidP="002941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3E54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677" w:type="dxa"/>
            <w:vAlign w:val="center"/>
          </w:tcPr>
          <w:p w14:paraId="5494ACD3" w14:textId="7BAF4B23" w:rsidR="00D43E54" w:rsidRPr="00D43E54" w:rsidRDefault="007F6440" w:rsidP="002941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Редактор</w:t>
            </w:r>
          </w:p>
          <w:p w14:paraId="66B6FDB5" w14:textId="77777777" w:rsidR="00D43E54" w:rsidRPr="00D43E54" w:rsidRDefault="00D43E54" w:rsidP="0029418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3E54">
              <w:rPr>
                <w:rFonts w:ascii="Times New Roman" w:hAnsi="Times New Roman"/>
                <w:sz w:val="28"/>
                <w:szCs w:val="28"/>
              </w:rPr>
              <w:t>высшее образование без предъявления требований к стажу работы или среднее специальное образование и стаж работы по специальности не менее 2 лет</w:t>
            </w:r>
          </w:p>
        </w:tc>
        <w:tc>
          <w:tcPr>
            <w:tcW w:w="1985" w:type="dxa"/>
            <w:vAlign w:val="center"/>
          </w:tcPr>
          <w:p w14:paraId="152FE78B" w14:textId="77777777" w:rsidR="00D43E54" w:rsidRPr="00D43E54" w:rsidRDefault="00677C9E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13 507</w:t>
            </w:r>
          </w:p>
        </w:tc>
      </w:tr>
      <w:tr w:rsidR="00D43E54" w:rsidRPr="008022A8" w14:paraId="450EFB25" w14:textId="77777777" w:rsidTr="007F6440">
        <w:trPr>
          <w:trHeight w:val="245"/>
        </w:trPr>
        <w:tc>
          <w:tcPr>
            <w:tcW w:w="9351" w:type="dxa"/>
            <w:gridSpan w:val="3"/>
          </w:tcPr>
          <w:p w14:paraId="4846FB00" w14:textId="77777777" w:rsidR="00D43E54" w:rsidRPr="00D43E54" w:rsidRDefault="00D43E54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3E54">
              <w:rPr>
                <w:rFonts w:ascii="Times New Roman" w:hAnsi="Times New Roman"/>
                <w:bCs/>
                <w:sz w:val="28"/>
                <w:szCs w:val="28"/>
              </w:rPr>
              <w:t>2.4. Профессиональная квалификационная группа</w:t>
            </w:r>
          </w:p>
          <w:p w14:paraId="2242047C" w14:textId="77777777" w:rsidR="00784920" w:rsidRDefault="00D43E54" w:rsidP="007849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3E54">
              <w:rPr>
                <w:rFonts w:ascii="Times New Roman" w:hAnsi="Times New Roman"/>
                <w:bCs/>
                <w:sz w:val="28"/>
                <w:szCs w:val="28"/>
              </w:rPr>
              <w:t>«Должности работников печат</w:t>
            </w:r>
            <w:r w:rsidR="00784920">
              <w:rPr>
                <w:rFonts w:ascii="Times New Roman" w:hAnsi="Times New Roman"/>
                <w:bCs/>
                <w:sz w:val="28"/>
                <w:szCs w:val="28"/>
              </w:rPr>
              <w:t>ных средств массовой информации</w:t>
            </w:r>
          </w:p>
          <w:p w14:paraId="661815F3" w14:textId="59B2C417" w:rsidR="00D43E54" w:rsidRPr="00D43E54" w:rsidRDefault="00D43E54" w:rsidP="007849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3E54">
              <w:rPr>
                <w:rFonts w:ascii="Times New Roman" w:hAnsi="Times New Roman"/>
                <w:bCs/>
                <w:sz w:val="28"/>
                <w:szCs w:val="28"/>
              </w:rPr>
              <w:t>четвертого уровня»</w:t>
            </w:r>
          </w:p>
        </w:tc>
      </w:tr>
      <w:tr w:rsidR="00D43E54" w:rsidRPr="008022A8" w14:paraId="28835A2A" w14:textId="77777777" w:rsidTr="00784920">
        <w:trPr>
          <w:trHeight w:val="795"/>
        </w:trPr>
        <w:tc>
          <w:tcPr>
            <w:tcW w:w="2689" w:type="dxa"/>
          </w:tcPr>
          <w:p w14:paraId="6AC59B8C" w14:textId="77777777" w:rsidR="00D43E54" w:rsidRPr="008022A8" w:rsidRDefault="00D43E54" w:rsidP="002941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677" w:type="dxa"/>
          </w:tcPr>
          <w:p w14:paraId="39ED3349" w14:textId="758DE0DE" w:rsidR="00D43E54" w:rsidRPr="008022A8" w:rsidRDefault="007F6440" w:rsidP="002941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Ответственный секретарь</w:t>
            </w:r>
          </w:p>
          <w:p w14:paraId="5BD540DF" w14:textId="77777777" w:rsidR="00D43E54" w:rsidRPr="008022A8" w:rsidRDefault="00D43E54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высшее образование и стаж работы по специальности не менее 5 лет</w:t>
            </w:r>
          </w:p>
        </w:tc>
        <w:tc>
          <w:tcPr>
            <w:tcW w:w="1985" w:type="dxa"/>
            <w:vAlign w:val="center"/>
          </w:tcPr>
          <w:p w14:paraId="1F26A48C" w14:textId="77777777" w:rsidR="00D43E54" w:rsidRPr="008022A8" w:rsidRDefault="00D43E54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21 531</w:t>
            </w:r>
          </w:p>
        </w:tc>
      </w:tr>
      <w:tr w:rsidR="00D43E54" w:rsidRPr="008022A8" w14:paraId="1F12A2F2" w14:textId="77777777" w:rsidTr="00784920">
        <w:trPr>
          <w:trHeight w:val="795"/>
        </w:trPr>
        <w:tc>
          <w:tcPr>
            <w:tcW w:w="2689" w:type="dxa"/>
          </w:tcPr>
          <w:p w14:paraId="5226C5CA" w14:textId="77777777" w:rsidR="00D43E54" w:rsidRPr="008022A8" w:rsidRDefault="00D43E54" w:rsidP="002941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677" w:type="dxa"/>
          </w:tcPr>
          <w:p w14:paraId="347EA9A1" w14:textId="77777777" w:rsidR="00D43E54" w:rsidRPr="008022A8" w:rsidRDefault="00D43E54" w:rsidP="002941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022A8">
              <w:rPr>
                <w:rFonts w:ascii="Times New Roman" w:hAnsi="Times New Roman"/>
                <w:bCs/>
                <w:sz w:val="28"/>
                <w:szCs w:val="28"/>
              </w:rPr>
              <w:t>Главный редактор</w:t>
            </w:r>
          </w:p>
          <w:p w14:paraId="7A3E57C2" w14:textId="77777777" w:rsidR="00D43E54" w:rsidRPr="008022A8" w:rsidRDefault="00D43E54" w:rsidP="002941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2A8">
              <w:rPr>
                <w:rFonts w:ascii="Times New Roman" w:hAnsi="Times New Roman"/>
                <w:sz w:val="28"/>
                <w:szCs w:val="28"/>
              </w:rPr>
              <w:t>высшее профессиональное образование и стаж работы в руководящих должностях соответствующего профиля не менее 5 лет</w:t>
            </w:r>
          </w:p>
        </w:tc>
        <w:tc>
          <w:tcPr>
            <w:tcW w:w="1985" w:type="dxa"/>
            <w:vAlign w:val="center"/>
          </w:tcPr>
          <w:p w14:paraId="44B99840" w14:textId="77777777" w:rsidR="00D43E54" w:rsidRPr="008022A8" w:rsidRDefault="00D43E54" w:rsidP="002941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25 131</w:t>
            </w:r>
          </w:p>
        </w:tc>
      </w:tr>
    </w:tbl>
    <w:p w14:paraId="2901F3A2" w14:textId="77777777" w:rsidR="00BF0CB1" w:rsidRPr="008022A8" w:rsidRDefault="00BF0CB1" w:rsidP="002941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AEC5FE6" w14:textId="4E745867" w:rsidR="00BF0CB1" w:rsidRPr="008022A8" w:rsidRDefault="00BF0CB1" w:rsidP="002941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&lt;*&gt; Требования к квалификации по профессиональным квалификационным группам общеотраслевых профессий рабочих устанавливаются в соответствии с Приказом </w:t>
      </w:r>
      <w:proofErr w:type="spellStart"/>
      <w:r w:rsidRPr="008022A8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8022A8">
        <w:rPr>
          <w:rFonts w:ascii="Times New Roman" w:hAnsi="Times New Roman"/>
          <w:sz w:val="28"/>
          <w:szCs w:val="28"/>
        </w:rPr>
        <w:t xml:space="preserve"> России от 29.05.2008 № 248н </w:t>
      </w:r>
      <w:r w:rsidR="00F16AA7">
        <w:rPr>
          <w:rFonts w:ascii="Times New Roman" w:hAnsi="Times New Roman"/>
          <w:sz w:val="28"/>
          <w:szCs w:val="28"/>
        </w:rPr>
        <w:br/>
      </w:r>
      <w:r w:rsidRPr="008022A8">
        <w:rPr>
          <w:rFonts w:ascii="Times New Roman" w:hAnsi="Times New Roman"/>
          <w:sz w:val="28"/>
          <w:szCs w:val="28"/>
        </w:rPr>
        <w:t>«Об утверждении профессиональных квалификационных групп общеотраслевых профессий рабочих».</w:t>
      </w:r>
    </w:p>
    <w:p w14:paraId="6927D06C" w14:textId="77777777" w:rsidR="00BF0CB1" w:rsidRPr="008022A8" w:rsidRDefault="00BF0CB1" w:rsidP="002941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22A8">
        <w:rPr>
          <w:rFonts w:ascii="Times New Roman" w:hAnsi="Times New Roman"/>
          <w:sz w:val="28"/>
          <w:szCs w:val="28"/>
        </w:rPr>
        <w:t xml:space="preserve">&lt;**&gt; Требования к квалификации по профессиональным квалификационным группам должностей работников печатных средств массовой информации устанавливаются в соответствии с приказом </w:t>
      </w:r>
      <w:proofErr w:type="spellStart"/>
      <w:r w:rsidRPr="008022A8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8022A8">
        <w:rPr>
          <w:rFonts w:ascii="Times New Roman" w:hAnsi="Times New Roman"/>
          <w:sz w:val="28"/>
          <w:szCs w:val="28"/>
        </w:rPr>
        <w:t xml:space="preserve"> России от 18.07.2008 № 342н «Об утверждении профессиональных квалификационных групп должностей работников печатных средств массовой информации».</w:t>
      </w:r>
    </w:p>
    <w:sectPr w:rsidR="00BF0CB1" w:rsidRPr="008022A8" w:rsidSect="0029418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BD9EF" w14:textId="77777777" w:rsidR="00573520" w:rsidRDefault="00573520">
      <w:pPr>
        <w:spacing w:after="0" w:line="240" w:lineRule="auto"/>
      </w:pPr>
      <w:r>
        <w:separator/>
      </w:r>
    </w:p>
  </w:endnote>
  <w:endnote w:type="continuationSeparator" w:id="0">
    <w:p w14:paraId="5C149F22" w14:textId="77777777" w:rsidR="00573520" w:rsidRDefault="00573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DFCA9" w14:textId="77777777" w:rsidR="00573520" w:rsidRDefault="00573520">
      <w:pPr>
        <w:spacing w:after="0" w:line="240" w:lineRule="auto"/>
      </w:pPr>
      <w:r>
        <w:separator/>
      </w:r>
    </w:p>
  </w:footnote>
  <w:footnote w:type="continuationSeparator" w:id="0">
    <w:p w14:paraId="2942ACCC" w14:textId="77777777" w:rsidR="00573520" w:rsidRDefault="00573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1E327" w14:textId="1AD65766" w:rsidR="00450FAA" w:rsidRDefault="00CE218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054216">
      <w:rPr>
        <w:noProof/>
      </w:rPr>
      <w:t>13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B1"/>
    <w:rsid w:val="00054216"/>
    <w:rsid w:val="00104AB1"/>
    <w:rsid w:val="001578C8"/>
    <w:rsid w:val="001847E8"/>
    <w:rsid w:val="0029418B"/>
    <w:rsid w:val="003A313E"/>
    <w:rsid w:val="00411164"/>
    <w:rsid w:val="00450FAA"/>
    <w:rsid w:val="00573520"/>
    <w:rsid w:val="005A340F"/>
    <w:rsid w:val="005F6851"/>
    <w:rsid w:val="006016EB"/>
    <w:rsid w:val="00647244"/>
    <w:rsid w:val="00677C9E"/>
    <w:rsid w:val="006A1921"/>
    <w:rsid w:val="007101FA"/>
    <w:rsid w:val="00740587"/>
    <w:rsid w:val="00784920"/>
    <w:rsid w:val="007F6440"/>
    <w:rsid w:val="00924F57"/>
    <w:rsid w:val="00BC57E8"/>
    <w:rsid w:val="00BF0CB1"/>
    <w:rsid w:val="00C842EC"/>
    <w:rsid w:val="00CB63D1"/>
    <w:rsid w:val="00CE2182"/>
    <w:rsid w:val="00D43E54"/>
    <w:rsid w:val="00D9365C"/>
    <w:rsid w:val="00EB6942"/>
    <w:rsid w:val="00EF79B3"/>
    <w:rsid w:val="00F1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AAA24"/>
  <w15:chartTrackingRefBased/>
  <w15:docId w15:val="{E98349C0-CB7D-47C2-BA82-AA8A7C93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CB1"/>
    <w:pPr>
      <w:spacing w:after="160" w:line="259" w:lineRule="auto"/>
      <w:jc w:val="left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F0CB1"/>
    <w:pPr>
      <w:keepNext/>
      <w:keepLines/>
      <w:spacing w:before="360" w:after="80" w:line="24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0CB1"/>
    <w:pPr>
      <w:keepNext/>
      <w:keepLines/>
      <w:spacing w:before="160" w:after="80" w:line="24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0CB1"/>
    <w:pPr>
      <w:keepNext/>
      <w:keepLines/>
      <w:spacing w:before="160" w:after="80" w:line="240" w:lineRule="auto"/>
      <w:jc w:val="both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0CB1"/>
    <w:pPr>
      <w:keepNext/>
      <w:keepLines/>
      <w:spacing w:before="80" w:after="40" w:line="240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0CB1"/>
    <w:pPr>
      <w:keepNext/>
      <w:keepLines/>
      <w:spacing w:before="80" w:after="40" w:line="240" w:lineRule="auto"/>
      <w:jc w:val="both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0CB1"/>
    <w:pPr>
      <w:keepNext/>
      <w:keepLines/>
      <w:spacing w:before="40" w:after="0" w:line="240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0CB1"/>
    <w:pPr>
      <w:keepNext/>
      <w:keepLines/>
      <w:spacing w:before="40" w:after="0" w:line="240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0CB1"/>
    <w:pPr>
      <w:keepNext/>
      <w:keepLines/>
      <w:spacing w:after="0" w:line="240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0CB1"/>
    <w:pPr>
      <w:keepNext/>
      <w:keepLines/>
      <w:spacing w:after="0" w:line="240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0C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0C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0C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0CB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0CB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0C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0CB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0C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0C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0CB1"/>
    <w:pPr>
      <w:spacing w:after="8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BF0C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0CB1"/>
    <w:pPr>
      <w:numPr>
        <w:ilvl w:val="1"/>
      </w:numPr>
      <w:spacing w:line="240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F0C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0CB1"/>
    <w:pPr>
      <w:spacing w:before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F0CB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F0CB1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BF0CB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0C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F0CB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F0CB1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rsid w:val="00BF0CB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BF0CB1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uiPriority w:val="99"/>
    <w:rsid w:val="00BF0CB1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e">
    <w:name w:val="Hyperlink"/>
    <w:basedOn w:val="a0"/>
    <w:uiPriority w:val="99"/>
    <w:semiHidden/>
    <w:unhideWhenUsed/>
    <w:rsid w:val="00BF0CB1"/>
    <w:rPr>
      <w:rFonts w:ascii="Times New Roman" w:hAnsi="Times New Roman" w:cs="Times New Roman"/>
      <w:color w:val="0000FF"/>
      <w:u w:val="single"/>
    </w:rPr>
  </w:style>
  <w:style w:type="character" w:customStyle="1" w:styleId="docuntyped-name">
    <w:name w:val="doc__untyped-name"/>
    <w:uiPriority w:val="99"/>
    <w:rsid w:val="00BF0CB1"/>
    <w:rPr>
      <w:rFonts w:ascii="Times New Roman" w:hAnsi="Times New Roman"/>
    </w:rPr>
  </w:style>
  <w:style w:type="paragraph" w:styleId="af">
    <w:name w:val="footer"/>
    <w:basedOn w:val="a"/>
    <w:link w:val="af0"/>
    <w:uiPriority w:val="99"/>
    <w:unhideWhenUsed/>
    <w:rsid w:val="007F6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F6440"/>
    <w:rPr>
      <w:rFonts w:ascii="Calibri" w:eastAsia="Calibri" w:hAnsi="Calibri" w:cs="Times New Roman"/>
      <w:kern w:val="0"/>
      <w14:ligatures w14:val="none"/>
    </w:rPr>
  </w:style>
  <w:style w:type="paragraph" w:styleId="af1">
    <w:name w:val="Balloon Text"/>
    <w:basedOn w:val="a"/>
    <w:link w:val="af2"/>
    <w:uiPriority w:val="99"/>
    <w:semiHidden/>
    <w:unhideWhenUsed/>
    <w:rsid w:val="00BC5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57E8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finansy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osfinans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7C4B9700C79354B332A13DAA24AE27566EB2848CE1D9D660EA21FEC73D53935B8B8326C9F991C5653531BDF87BJA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13</Pages>
  <Words>4102</Words>
  <Characters>23387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Редактор</dc:creator>
  <cp:keywords/>
  <dc:description/>
  <cp:lastModifiedBy>Вероника С. Тимофеева</cp:lastModifiedBy>
  <cp:revision>7</cp:revision>
  <cp:lastPrinted>2025-02-27T11:03:00Z</cp:lastPrinted>
  <dcterms:created xsi:type="dcterms:W3CDTF">2025-02-06T01:53:00Z</dcterms:created>
  <dcterms:modified xsi:type="dcterms:W3CDTF">2025-02-27T11:08:00Z</dcterms:modified>
</cp:coreProperties>
</file>