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A91778" w14:textId="77777777" w:rsidTr="00987DB5">
        <w:tc>
          <w:tcPr>
            <w:tcW w:w="9498" w:type="dxa"/>
          </w:tcPr>
          <w:p w14:paraId="24A9177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A9178F" wp14:editId="24A9179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A9177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4A9177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A9177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A91779" w14:textId="61290AA0" w:rsidR="0033636C" w:rsidRPr="000C146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64B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B5086">
            <w:rPr>
              <w:rFonts w:ascii="Times New Roman" w:hAnsi="Times New Roman"/>
              <w:sz w:val="28"/>
              <w:szCs w:val="28"/>
            </w:rPr>
            <w:t>19 декабря 2024 года</w:t>
          </w:r>
        </w:sdtContent>
      </w:sdt>
      <w:r w:rsidRPr="001C64B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B5086">
            <w:rPr>
              <w:rFonts w:ascii="Times New Roman" w:hAnsi="Times New Roman"/>
              <w:sz w:val="28"/>
              <w:szCs w:val="28"/>
            </w:rPr>
            <w:t>821</w:t>
          </w:r>
          <w:bookmarkStart w:id="0" w:name="_GoBack"/>
          <w:bookmarkEnd w:id="0"/>
        </w:sdtContent>
      </w:sdt>
    </w:p>
    <w:p w14:paraId="24A9177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4A9177C" w14:textId="5B84D9CC" w:rsidR="00185FEC" w:rsidRPr="007C56F3" w:rsidRDefault="0033636C" w:rsidP="007C56F3">
      <w:pPr>
        <w:jc w:val="center"/>
        <w:rPr>
          <w:rFonts w:ascii="Times New Roman" w:hAnsi="Times New Roman"/>
          <w:b/>
          <w:sz w:val="28"/>
          <w:szCs w:val="28"/>
        </w:rPr>
      </w:pPr>
      <w:r w:rsidRPr="00D265D1">
        <w:rPr>
          <w:rFonts w:ascii="Times New Roman" w:hAnsi="Times New Roman"/>
          <w:b/>
          <w:sz w:val="28"/>
          <w:szCs w:val="28"/>
        </w:rPr>
        <w:t xml:space="preserve">Об утверждении норм, выраженных в натуральных показателях, </w:t>
      </w:r>
      <w:r w:rsidR="00DC55D5">
        <w:rPr>
          <w:rFonts w:ascii="Times New Roman" w:hAnsi="Times New Roman"/>
          <w:b/>
          <w:sz w:val="28"/>
          <w:szCs w:val="28"/>
        </w:rPr>
        <w:br/>
      </w:r>
      <w:r w:rsidRPr="00D265D1">
        <w:rPr>
          <w:rFonts w:ascii="Times New Roman" w:hAnsi="Times New Roman"/>
          <w:b/>
          <w:sz w:val="28"/>
          <w:szCs w:val="28"/>
        </w:rPr>
        <w:t>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</w:t>
      </w:r>
    </w:p>
    <w:p w14:paraId="67799864" w14:textId="3A038A4B" w:rsidR="00D265D1" w:rsidRPr="001E73DA" w:rsidRDefault="007E5058" w:rsidP="00D265D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0C146B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ешением Собрания </w:t>
      </w:r>
      <w:r w:rsidR="000C146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«Городской округ </w:t>
      </w:r>
      <w:proofErr w:type="spellStart"/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>Ногликский</w:t>
      </w:r>
      <w:proofErr w:type="spellEnd"/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от 13.12.2024 № 36 «О бюджете муниципального образования </w:t>
      </w:r>
      <w:proofErr w:type="spellStart"/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>Ногликский</w:t>
      </w:r>
      <w:proofErr w:type="spellEnd"/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муниципальный округ Сахалинской области на 2025 год и на плановый период 2026 и 2027 годов»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265D1" w:rsidRPr="001E73DA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«Городской округ </w:t>
      </w:r>
      <w:proofErr w:type="spellStart"/>
      <w:r w:rsidR="00D265D1" w:rsidRPr="001E73D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265D1" w:rsidRPr="001E73DA">
        <w:rPr>
          <w:rFonts w:ascii="Times New Roman" w:hAnsi="Times New Roman"/>
          <w:sz w:val="28"/>
          <w:szCs w:val="28"/>
        </w:rPr>
        <w:t>» о</w:t>
      </w:r>
      <w:r w:rsidR="00DB61F4">
        <w:rPr>
          <w:rFonts w:ascii="Times New Roman" w:hAnsi="Times New Roman"/>
          <w:sz w:val="28"/>
          <w:szCs w:val="28"/>
        </w:rPr>
        <w:t xml:space="preserve">т 04.04.2018 </w:t>
      </w:r>
      <w:r w:rsidR="00D265D1" w:rsidRPr="001E73DA">
        <w:rPr>
          <w:rFonts w:ascii="Times New Roman" w:hAnsi="Times New Roman"/>
          <w:sz w:val="28"/>
          <w:szCs w:val="28"/>
        </w:rPr>
        <w:t>№</w:t>
      </w:r>
      <w:r w:rsidR="00DB6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340 </w:t>
      </w:r>
      <w:r w:rsidR="00D265D1" w:rsidRPr="001E73DA">
        <w:rPr>
          <w:rFonts w:ascii="Times New Roman" w:hAnsi="Times New Roman"/>
          <w:sz w:val="28"/>
          <w:szCs w:val="28"/>
        </w:rPr>
        <w:t xml:space="preserve">«Об утверждении Порядка определения нормативных затрат на выполнение муниципальных работ в сфере средств массовой информации, применяемых при расчете объема финансового обеспечения выполнения муниципального задания», руководствуясь ст. 36 Устава муниципального образования «Городской округ </w:t>
      </w:r>
      <w:proofErr w:type="spellStart"/>
      <w:r w:rsidR="00D265D1" w:rsidRPr="001E73D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265D1" w:rsidRPr="001E73DA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</w:t>
      </w:r>
      <w:r w:rsidR="000C146B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 w:rsidR="00D265D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C146B">
        <w:rPr>
          <w:rFonts w:ascii="Times New Roman" w:hAnsi="Times New Roman"/>
          <w:sz w:val="28"/>
          <w:szCs w:val="28"/>
        </w:rPr>
        <w:t xml:space="preserve">» </w:t>
      </w:r>
      <w:r w:rsidR="00D265D1"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3ED8283E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1. Утвердить значения норм, выраженные в натуральных показателях, необходимые при расчете нормативных затрат муниципальных учреждений, выполняющих муниципальные работы в сфер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средств массовой информации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1).</w:t>
      </w:r>
    </w:p>
    <w:p w14:paraId="058CAC4B" w14:textId="78DD6721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2. Утвердить значения базовых нормативных затрат муниципальных учреждений, выполняющих муниципальные работы в сфере средств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</w:t>
      </w:r>
      <w:r w:rsidR="00DB61F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0BA5D97" w14:textId="4EED0C8B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3. Утвердить результаты расчета объемов нормативных затрат муниципальных учреждений, выполняющих муниципальные работы в сфере средств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</w:t>
      </w:r>
      <w:r w:rsidR="00DB61F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3).</w:t>
      </w:r>
    </w:p>
    <w:p w14:paraId="08A52102" w14:textId="4251351E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4. Признать утратившим силу пункт 1 постановления администрации муниципального образования «Город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от 0</w:t>
      </w:r>
      <w:r w:rsidR="00DB61F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73F1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DB61F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B61F4">
        <w:rPr>
          <w:rFonts w:ascii="Times New Roman" w:eastAsia="Times New Roman" w:hAnsi="Times New Roman"/>
          <w:sz w:val="28"/>
          <w:szCs w:val="28"/>
          <w:lang w:eastAsia="ru-RU"/>
        </w:rPr>
        <w:t>753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норм, выраженных в натуральных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информации».</w:t>
      </w:r>
    </w:p>
    <w:p w14:paraId="41EFF137" w14:textId="4E5B451C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5. Действие пунктов 1 и 4 настоящего постановления вступает в силу с 01</w:t>
      </w:r>
      <w:r w:rsidR="000C146B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F06A5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14:paraId="2D05A5C2" w14:textId="2ADE8D4E" w:rsidR="00D265D1" w:rsidRPr="001E73DA" w:rsidRDefault="00D265D1" w:rsidP="00D265D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6. Разместить настоящее постановление на официальном сайте муниципального образования </w:t>
      </w:r>
      <w:proofErr w:type="spellStart"/>
      <w:r w:rsidR="00670500">
        <w:rPr>
          <w:rFonts w:ascii="Times New Roman" w:eastAsia="Times New Roman" w:hAnsi="Times New Roman"/>
          <w:sz w:val="28"/>
          <w:szCs w:val="28"/>
          <w:shd w:val="clear" w:color="auto" w:fill="FFFFFF"/>
        </w:rPr>
        <w:t>Ногликский</w:t>
      </w:r>
      <w:proofErr w:type="spellEnd"/>
      <w:r w:rsidR="00670500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4CB4CC4E" w14:textId="142EB91A" w:rsidR="00D265D1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Контроль за исполнением настоящего постановления возложить на </w:t>
      </w:r>
      <w:r w:rsidR="00ED28D7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управляющего делами администрации муниципального образования </w:t>
      </w:r>
      <w:proofErr w:type="spellStart"/>
      <w:r w:rsidR="00ED28D7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67050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="00ED28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61F4">
        <w:rPr>
          <w:rFonts w:ascii="Times New Roman" w:eastAsia="Times New Roman" w:hAnsi="Times New Roman"/>
          <w:sz w:val="28"/>
          <w:szCs w:val="28"/>
          <w:lang w:eastAsia="ru-RU"/>
        </w:rPr>
        <w:t>Авдеева И.С.</w:t>
      </w:r>
    </w:p>
    <w:p w14:paraId="445FC5DD" w14:textId="77777777" w:rsidR="00773AAC" w:rsidRPr="001E73DA" w:rsidRDefault="00773AAC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0EBB74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3A394C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B4B827" w14:textId="77777777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Мэр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0F099C12" w14:textId="7ADF0FD2" w:rsidR="00D265D1" w:rsidRPr="001E73DA" w:rsidRDefault="00D265D1" w:rsidP="00D265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1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С.В. </w:t>
      </w:r>
      <w:r w:rsidR="00DB61F4">
        <w:rPr>
          <w:rFonts w:ascii="Times New Roman" w:eastAsia="Times New Roman" w:hAnsi="Times New Roman"/>
          <w:sz w:val="28"/>
          <w:szCs w:val="28"/>
          <w:lang w:eastAsia="ru-RU"/>
        </w:rPr>
        <w:t>Гурьянов</w:t>
      </w:r>
    </w:p>
    <w:p w14:paraId="24A9177D" w14:textId="543A869F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A9177E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A9177F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609BC" w:rsidRPr="00D12794" w:rsidSect="00DC55D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9179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4A9179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1795" w14:textId="128BD8B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9179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4A9179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478181"/>
      <w:docPartObj>
        <w:docPartGallery w:val="Page Numbers (Top of Page)"/>
        <w:docPartUnique/>
      </w:docPartObj>
    </w:sdtPr>
    <w:sdtEndPr/>
    <w:sdtContent>
      <w:p w14:paraId="3F14337E" w14:textId="3056DB37" w:rsidR="00DC55D5" w:rsidRDefault="00DC55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086">
          <w:rPr>
            <w:noProof/>
          </w:rPr>
          <w:t>2</w:t>
        </w:r>
        <w:r>
          <w:fldChar w:fldCharType="end"/>
        </w:r>
      </w:p>
    </w:sdtContent>
  </w:sdt>
  <w:p w14:paraId="0FF7E24D" w14:textId="77777777" w:rsidR="00DC55D5" w:rsidRDefault="00DC55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146B"/>
    <w:rsid w:val="00185FEC"/>
    <w:rsid w:val="001C64B0"/>
    <w:rsid w:val="001E1F9F"/>
    <w:rsid w:val="002003DC"/>
    <w:rsid w:val="002573F1"/>
    <w:rsid w:val="0033636C"/>
    <w:rsid w:val="00376E5E"/>
    <w:rsid w:val="003E4257"/>
    <w:rsid w:val="00403849"/>
    <w:rsid w:val="00520CBF"/>
    <w:rsid w:val="00670500"/>
    <w:rsid w:val="006B5086"/>
    <w:rsid w:val="00773AAC"/>
    <w:rsid w:val="007C56F3"/>
    <w:rsid w:val="007E5058"/>
    <w:rsid w:val="008629FA"/>
    <w:rsid w:val="00987DB5"/>
    <w:rsid w:val="00AC72C8"/>
    <w:rsid w:val="00B10ED9"/>
    <w:rsid w:val="00B25688"/>
    <w:rsid w:val="00C02849"/>
    <w:rsid w:val="00D12794"/>
    <w:rsid w:val="00D265D1"/>
    <w:rsid w:val="00D67BD8"/>
    <w:rsid w:val="00DB61F4"/>
    <w:rsid w:val="00DC55D5"/>
    <w:rsid w:val="00DF7897"/>
    <w:rsid w:val="00E37B8A"/>
    <w:rsid w:val="00E609BC"/>
    <w:rsid w:val="00ED28D7"/>
    <w:rsid w:val="00F0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9177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265D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403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38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90B8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90B8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90B8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2024-12-17T00:23:00Z</cp:lastPrinted>
  <dcterms:created xsi:type="dcterms:W3CDTF">2022-12-04T22:33:00Z</dcterms:created>
  <dcterms:modified xsi:type="dcterms:W3CDTF">2024-12-20T04:41:00Z</dcterms:modified>
</cp:coreProperties>
</file>