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DC06FEB" w:rsidR="00864CB0" w:rsidRPr="00BE50BD" w:rsidRDefault="00376AF7" w:rsidP="00BE50BD">
      <w:pPr>
        <w:ind w:left="4253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УТВЕРЖДЕН</w:t>
      </w:r>
    </w:p>
    <w:p w14:paraId="3F8C5EB0" w14:textId="09DA72EA" w:rsidR="00864CB0" w:rsidRPr="00BE50BD" w:rsidRDefault="00376AF7" w:rsidP="00BE50BD">
      <w:pPr>
        <w:ind w:left="4253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постановлением администрации</w:t>
      </w:r>
    </w:p>
    <w:p w14:paraId="07195417" w14:textId="77777777" w:rsidR="00864CB0" w:rsidRPr="00BE50BD" w:rsidRDefault="00864CB0" w:rsidP="00BE50BD">
      <w:pPr>
        <w:ind w:left="4253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муниципального образования</w:t>
      </w:r>
    </w:p>
    <w:p w14:paraId="4A07242D" w14:textId="6AD29F3F" w:rsidR="00864CB0" w:rsidRPr="00BE50BD" w:rsidRDefault="00864CB0" w:rsidP="00BE50BD">
      <w:pPr>
        <w:ind w:left="4253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«Городской округ Ногликский»</w:t>
      </w:r>
    </w:p>
    <w:p w14:paraId="0F03B2EF" w14:textId="2FA371E4" w:rsidR="00864CB0" w:rsidRPr="00BE50BD" w:rsidRDefault="00864CB0" w:rsidP="00BE50BD">
      <w:pPr>
        <w:ind w:left="4253" w:right="-46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C4D97">
            <w:rPr>
              <w:sz w:val="28"/>
              <w:szCs w:val="28"/>
            </w:rPr>
            <w:t>14 марта 2022 года</w:t>
          </w:r>
        </w:sdtContent>
      </w:sdt>
      <w:r w:rsidRPr="00BE50BD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C4D97">
            <w:rPr>
              <w:sz w:val="28"/>
              <w:szCs w:val="28"/>
            </w:rPr>
            <w:t>94</w:t>
          </w:r>
        </w:sdtContent>
      </w:sdt>
    </w:p>
    <w:p w14:paraId="4F26E919" w14:textId="77777777" w:rsidR="00864CB0" w:rsidRPr="00BE50BD" w:rsidRDefault="00864CB0" w:rsidP="00BE50BD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BE50BD" w:rsidRDefault="00864CB0" w:rsidP="00BE50BD">
      <w:pPr>
        <w:ind w:left="1134" w:right="1134"/>
        <w:jc w:val="center"/>
        <w:rPr>
          <w:bCs/>
          <w:sz w:val="28"/>
          <w:szCs w:val="28"/>
        </w:rPr>
      </w:pPr>
    </w:p>
    <w:p w14:paraId="2A7F86AB" w14:textId="545D3289" w:rsidR="00864CB0" w:rsidRPr="00BE50BD" w:rsidRDefault="00376AF7" w:rsidP="00BE50BD">
      <w:pPr>
        <w:jc w:val="center"/>
        <w:rPr>
          <w:bCs/>
          <w:sz w:val="28"/>
          <w:szCs w:val="28"/>
        </w:rPr>
      </w:pPr>
      <w:r w:rsidRPr="00BE50BD">
        <w:rPr>
          <w:bCs/>
          <w:sz w:val="28"/>
          <w:szCs w:val="28"/>
        </w:rPr>
        <w:t>АДМИНИСТРАТИВНЫЙ РЕГЛАМЕНТ</w:t>
      </w:r>
      <w:r w:rsidRPr="00BE50BD">
        <w:rPr>
          <w:bCs/>
          <w:sz w:val="28"/>
          <w:szCs w:val="28"/>
        </w:rPr>
        <w:br/>
      </w:r>
      <w:r w:rsidR="005E2BFE" w:rsidRPr="00BE50BD">
        <w:rPr>
          <w:bCs/>
          <w:sz w:val="28"/>
          <w:szCs w:val="28"/>
        </w:rPr>
        <w:t xml:space="preserve"> оказания муниципальной услуги «Оформление свидетельств </w:t>
      </w:r>
      <w:r w:rsidR="00BE50BD" w:rsidRPr="00BE50BD">
        <w:rPr>
          <w:bCs/>
          <w:sz w:val="28"/>
          <w:szCs w:val="28"/>
        </w:rPr>
        <w:br/>
      </w:r>
      <w:r w:rsidR="005E2BFE" w:rsidRPr="00BE50BD">
        <w:rPr>
          <w:bCs/>
          <w:sz w:val="28"/>
          <w:szCs w:val="28"/>
        </w:rPr>
        <w:t>об осуществлении перевозок по</w:t>
      </w:r>
      <w:r w:rsidR="00BB3E78" w:rsidRPr="00BE50BD">
        <w:rPr>
          <w:bCs/>
          <w:sz w:val="28"/>
          <w:szCs w:val="28"/>
        </w:rPr>
        <w:t xml:space="preserve"> </w:t>
      </w:r>
      <w:r w:rsidR="005E2BFE" w:rsidRPr="00BE50BD">
        <w:rPr>
          <w:bCs/>
          <w:sz w:val="28"/>
          <w:szCs w:val="28"/>
        </w:rPr>
        <w:t>маршруту регулярных перевозок и карт маршрута регулярных перевозок,</w:t>
      </w:r>
      <w:r w:rsidR="00BB3E78" w:rsidRPr="00BE50BD">
        <w:rPr>
          <w:bCs/>
          <w:sz w:val="28"/>
          <w:szCs w:val="28"/>
        </w:rPr>
        <w:t xml:space="preserve"> </w:t>
      </w:r>
      <w:r w:rsidR="005E2BFE" w:rsidRPr="00BE50BD">
        <w:rPr>
          <w:bCs/>
          <w:sz w:val="28"/>
          <w:szCs w:val="28"/>
        </w:rPr>
        <w:t xml:space="preserve">переоформление свидетельств </w:t>
      </w:r>
      <w:r w:rsidR="00BE50BD" w:rsidRPr="00BE50BD">
        <w:rPr>
          <w:bCs/>
          <w:sz w:val="28"/>
          <w:szCs w:val="28"/>
        </w:rPr>
        <w:br/>
      </w:r>
      <w:r w:rsidR="005E2BFE" w:rsidRPr="00BE50BD">
        <w:rPr>
          <w:bCs/>
          <w:sz w:val="28"/>
          <w:szCs w:val="28"/>
        </w:rPr>
        <w:t>об осуществлении перевозо</w:t>
      </w:r>
      <w:r w:rsidR="00BB3E78" w:rsidRPr="00BE50BD">
        <w:rPr>
          <w:bCs/>
          <w:sz w:val="28"/>
          <w:szCs w:val="28"/>
        </w:rPr>
        <w:t>к»</w:t>
      </w:r>
    </w:p>
    <w:p w14:paraId="412E87EE" w14:textId="77777777" w:rsidR="00BB3E78" w:rsidRPr="00BE50BD" w:rsidRDefault="00BB3E78" w:rsidP="00BE50BD">
      <w:pPr>
        <w:jc w:val="center"/>
        <w:rPr>
          <w:sz w:val="28"/>
          <w:szCs w:val="28"/>
        </w:rPr>
      </w:pPr>
    </w:p>
    <w:p w14:paraId="795E112E" w14:textId="77777777" w:rsidR="00864CB0" w:rsidRPr="00BE50BD" w:rsidRDefault="00864CB0" w:rsidP="00BE50BD">
      <w:pPr>
        <w:jc w:val="both"/>
        <w:rPr>
          <w:sz w:val="28"/>
          <w:szCs w:val="28"/>
        </w:rPr>
        <w:sectPr w:rsidR="00864CB0" w:rsidRPr="00BE50BD" w:rsidSect="00BE50BD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2D88DAEC" w14:textId="77777777" w:rsidR="00BB3E78" w:rsidRPr="00BE50BD" w:rsidRDefault="00BB3E78" w:rsidP="00BE50BD">
      <w:pPr>
        <w:widowControl w:val="0"/>
        <w:tabs>
          <w:tab w:val="left" w:pos="0"/>
          <w:tab w:val="left" w:pos="567"/>
        </w:tabs>
        <w:ind w:left="567" w:hanging="567"/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Раздел 1. ОБЩИЕ ПОЛОЖЕНИЯ</w:t>
      </w:r>
    </w:p>
    <w:p w14:paraId="76435617" w14:textId="77777777" w:rsidR="00BB3E78" w:rsidRPr="00BE50BD" w:rsidRDefault="00BB3E78" w:rsidP="00BE50BD">
      <w:pPr>
        <w:widowControl w:val="0"/>
        <w:tabs>
          <w:tab w:val="left" w:pos="0"/>
          <w:tab w:val="left" w:pos="567"/>
        </w:tabs>
        <w:ind w:left="567"/>
        <w:contextualSpacing/>
        <w:jc w:val="center"/>
        <w:rPr>
          <w:sz w:val="28"/>
          <w:szCs w:val="28"/>
        </w:rPr>
      </w:pPr>
    </w:p>
    <w:p w14:paraId="104A9FB4" w14:textId="77777777" w:rsidR="00BB3E78" w:rsidRPr="00BE50BD" w:rsidRDefault="00BB3E78" w:rsidP="00BE5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1.1. Предмет регулирования административного регламента</w:t>
      </w:r>
    </w:p>
    <w:p w14:paraId="19DD6CDF" w14:textId="77777777" w:rsidR="00BB3E78" w:rsidRPr="00BE50BD" w:rsidRDefault="00BB3E78" w:rsidP="00BE5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EA66E7E" w14:textId="51447348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Настоящий административный регламент определяет стандарт, сроки и последовательность административных процедур и административных действий при предоставлении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  <w:r w:rsidR="00BE50BD">
        <w:rPr>
          <w:sz w:val="28"/>
          <w:szCs w:val="28"/>
        </w:rPr>
        <w:t>.</w:t>
      </w:r>
    </w:p>
    <w:p w14:paraId="31E9BC8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6EF352D3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1.2. Круг заявителей</w:t>
      </w:r>
    </w:p>
    <w:p w14:paraId="07BD4E2F" w14:textId="77777777" w:rsidR="00BB3E78" w:rsidRPr="00BE50BD" w:rsidRDefault="00BB3E78" w:rsidP="00BE50BD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</w:p>
    <w:p w14:paraId="046D1959" w14:textId="1ACF0AF5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1.2.1. Получатели услуги: юридические лица, индивидуальные предприниматели или уполномоченные участники договора простого товарище</w:t>
      </w:r>
      <w:r w:rsidRPr="00BE50BD">
        <w:rPr>
          <w:sz w:val="28"/>
          <w:szCs w:val="28"/>
        </w:rPr>
        <w:lastRenderedPageBreak/>
        <w:t>ст</w:t>
      </w:r>
      <w:r w:rsidR="00BE50BD">
        <w:rPr>
          <w:sz w:val="28"/>
          <w:szCs w:val="28"/>
        </w:rPr>
        <w:t xml:space="preserve">ва, имеющие право (лицензию) на </w:t>
      </w:r>
      <w:r w:rsidRPr="00BE50BD">
        <w:rPr>
          <w:sz w:val="28"/>
          <w:szCs w:val="28"/>
        </w:rPr>
        <w:t xml:space="preserve">осуществление автомобильных пассажирских перевозок на территории Российской Федерации (далее – Заявитель). </w:t>
      </w:r>
    </w:p>
    <w:p w14:paraId="68722E9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1.2.2. Интересы заявителей, указанных в пункте 1.2.1 настоящего Регламента, могут представлять лица, обладающие соответствующими полномочиями (далее – представитель), основанные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7F734194" w14:textId="77777777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</w:p>
    <w:p w14:paraId="03A7D756" w14:textId="77777777" w:rsidR="00BB3E78" w:rsidRPr="00BE50BD" w:rsidRDefault="00BB3E78" w:rsidP="00BE50BD">
      <w:pPr>
        <w:jc w:val="center"/>
        <w:outlineLvl w:val="2"/>
        <w:rPr>
          <w:bCs/>
          <w:sz w:val="28"/>
          <w:szCs w:val="28"/>
        </w:rPr>
      </w:pPr>
      <w:r w:rsidRPr="00BE50BD">
        <w:rPr>
          <w:sz w:val="28"/>
          <w:szCs w:val="28"/>
        </w:rPr>
        <w:t xml:space="preserve">1.3. </w:t>
      </w:r>
      <w:r w:rsidRPr="00BE50BD">
        <w:rPr>
          <w:bCs/>
          <w:sz w:val="28"/>
          <w:szCs w:val="28"/>
        </w:rPr>
        <w:t xml:space="preserve">Требования к порядку информирования о </w:t>
      </w:r>
    </w:p>
    <w:p w14:paraId="58FCA86D" w14:textId="77777777" w:rsidR="00BB3E78" w:rsidRPr="00BE50BD" w:rsidRDefault="00BB3E78" w:rsidP="00BE50BD">
      <w:pPr>
        <w:jc w:val="center"/>
        <w:outlineLvl w:val="2"/>
        <w:rPr>
          <w:bCs/>
          <w:sz w:val="28"/>
          <w:szCs w:val="28"/>
        </w:rPr>
      </w:pPr>
      <w:r w:rsidRPr="00BE50BD">
        <w:rPr>
          <w:bCs/>
          <w:sz w:val="28"/>
          <w:szCs w:val="28"/>
        </w:rPr>
        <w:t>предоставлении муниципальной услуги</w:t>
      </w:r>
    </w:p>
    <w:p w14:paraId="6FD6418D" w14:textId="77777777" w:rsidR="00BB3E78" w:rsidRPr="00BE50BD" w:rsidRDefault="00BB3E78" w:rsidP="00BE50BD">
      <w:pPr>
        <w:widowControl w:val="0"/>
        <w:ind w:firstLine="709"/>
        <w:jc w:val="center"/>
        <w:rPr>
          <w:b/>
          <w:sz w:val="28"/>
          <w:szCs w:val="28"/>
        </w:rPr>
      </w:pPr>
    </w:p>
    <w:p w14:paraId="099DA3E7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1.3.1. Справочная информация:</w:t>
      </w:r>
    </w:p>
    <w:p w14:paraId="7FA59B1F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Сахалинская область, Ногликский район, пгт. Ноглики, ул. Советская д. 15.</w:t>
      </w:r>
    </w:p>
    <w:p w14:paraId="0F3CFC09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График работы ОМСУ: понедельник – пятница;</w:t>
      </w:r>
    </w:p>
    <w:p w14:paraId="319D9DD7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Часы работы: понедельник с 9:00 до 18:00;</w:t>
      </w:r>
    </w:p>
    <w:p w14:paraId="06BD2045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Вторник – пятница с 9:00 до 17:00;</w:t>
      </w:r>
    </w:p>
    <w:p w14:paraId="208B9E68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Обеденный перерыв с 13:00 до 14:00;</w:t>
      </w:r>
    </w:p>
    <w:p w14:paraId="2748BD1F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Выходные дни: суббота - воскресенье.</w:t>
      </w:r>
    </w:p>
    <w:p w14:paraId="2C8C10BA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Справочны</w:t>
      </w:r>
      <w:bookmarkStart w:id="0" w:name="_GoBack"/>
      <w:bookmarkEnd w:id="0"/>
      <w:r w:rsidRPr="00BE50BD">
        <w:rPr>
          <w:sz w:val="28"/>
          <w:szCs w:val="28"/>
        </w:rPr>
        <w:t>е телефоны ОМСУ: 8(42444) 9-10-59;</w:t>
      </w:r>
    </w:p>
    <w:p w14:paraId="146A6778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Адрес официального сайта ОМСУ: http://old.nogliki-adm.ru/;</w:t>
      </w:r>
    </w:p>
    <w:p w14:paraId="51102D66" w14:textId="21939ECB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Адрес электронной почты ОМСУ: </w:t>
      </w:r>
      <w:r w:rsidRPr="00BE50BD">
        <w:rPr>
          <w:sz w:val="28"/>
          <w:szCs w:val="28"/>
          <w:lang w:val="en-US"/>
        </w:rPr>
        <w:t>nogliki</w:t>
      </w:r>
      <w:r w:rsidRPr="00BE50BD">
        <w:rPr>
          <w:sz w:val="28"/>
          <w:szCs w:val="28"/>
        </w:rPr>
        <w:t>@</w:t>
      </w:r>
      <w:r w:rsidRPr="00BE50BD">
        <w:rPr>
          <w:sz w:val="28"/>
          <w:szCs w:val="28"/>
          <w:lang w:val="en-US"/>
        </w:rPr>
        <w:t>sakhalin</w:t>
      </w:r>
      <w:r w:rsidRPr="00BE50BD">
        <w:rPr>
          <w:sz w:val="28"/>
          <w:szCs w:val="28"/>
        </w:rPr>
        <w:t>.</w:t>
      </w:r>
      <w:r w:rsidR="004C4D97">
        <w:rPr>
          <w:sz w:val="28"/>
          <w:szCs w:val="28"/>
          <w:lang w:val="en-US"/>
        </w:rPr>
        <w:t>gov</w:t>
      </w:r>
      <w:r w:rsidR="004C4D97" w:rsidRPr="004C4D97">
        <w:rPr>
          <w:sz w:val="28"/>
          <w:szCs w:val="28"/>
        </w:rPr>
        <w:t>.</w:t>
      </w:r>
      <w:r w:rsidRPr="00BE50BD">
        <w:rPr>
          <w:sz w:val="28"/>
          <w:szCs w:val="28"/>
          <w:lang w:val="en-US"/>
        </w:rPr>
        <w:t>ru</w:t>
      </w:r>
      <w:r w:rsidRPr="00BE50BD">
        <w:rPr>
          <w:sz w:val="28"/>
          <w:szCs w:val="28"/>
        </w:rPr>
        <w:t xml:space="preserve">, </w:t>
      </w:r>
      <w:hyperlink r:id="rId10" w:history="1">
        <w:r w:rsidRPr="00BE50BD">
          <w:rPr>
            <w:rStyle w:val="ae"/>
            <w:color w:val="auto"/>
            <w:sz w:val="28"/>
            <w:szCs w:val="28"/>
            <w:u w:val="none"/>
            <w:lang w:val="en-US"/>
          </w:rPr>
          <w:t>http</w:t>
        </w:r>
        <w:r w:rsidRPr="00BE50BD">
          <w:rPr>
            <w:rStyle w:val="ae"/>
            <w:color w:val="auto"/>
            <w:sz w:val="28"/>
            <w:szCs w:val="28"/>
            <w:u w:val="none"/>
          </w:rPr>
          <w:t>://</w:t>
        </w:r>
        <w:r w:rsidRPr="00BE50BD">
          <w:rPr>
            <w:rStyle w:val="ae"/>
            <w:color w:val="auto"/>
            <w:sz w:val="28"/>
            <w:szCs w:val="28"/>
            <w:u w:val="none"/>
            <w:lang w:val="en-US"/>
          </w:rPr>
          <w:t>www</w:t>
        </w:r>
        <w:r w:rsidRPr="00BE50BD">
          <w:rPr>
            <w:rStyle w:val="ae"/>
            <w:color w:val="auto"/>
            <w:sz w:val="28"/>
            <w:szCs w:val="28"/>
            <w:u w:val="none"/>
          </w:rPr>
          <w:t>.</w:t>
        </w:r>
        <w:r w:rsidRPr="00BE50BD">
          <w:rPr>
            <w:rStyle w:val="ae"/>
            <w:color w:val="auto"/>
            <w:sz w:val="28"/>
            <w:szCs w:val="28"/>
            <w:u w:val="none"/>
            <w:lang w:val="en-US"/>
          </w:rPr>
          <w:t>nogliki</w:t>
        </w:r>
        <w:r w:rsidRPr="00BE50BD">
          <w:rPr>
            <w:rStyle w:val="ae"/>
            <w:color w:val="auto"/>
            <w:sz w:val="28"/>
            <w:szCs w:val="28"/>
            <w:u w:val="none"/>
          </w:rPr>
          <w:t>-</w:t>
        </w:r>
        <w:r w:rsidRPr="00BE50BD">
          <w:rPr>
            <w:rStyle w:val="ae"/>
            <w:color w:val="auto"/>
            <w:sz w:val="28"/>
            <w:szCs w:val="28"/>
            <w:u w:val="none"/>
            <w:lang w:val="en-US"/>
          </w:rPr>
          <w:t>adm</w:t>
        </w:r>
        <w:r w:rsidRPr="00BE50BD">
          <w:rPr>
            <w:rStyle w:val="ae"/>
            <w:color w:val="auto"/>
            <w:sz w:val="28"/>
            <w:szCs w:val="28"/>
            <w:u w:val="none"/>
          </w:rPr>
          <w:t>.</w:t>
        </w:r>
        <w:r w:rsidRPr="00BE50BD">
          <w:rPr>
            <w:rStyle w:val="ae"/>
            <w:color w:val="auto"/>
            <w:sz w:val="28"/>
            <w:szCs w:val="28"/>
            <w:u w:val="none"/>
            <w:lang w:val="en-US"/>
          </w:rPr>
          <w:t>ru</w:t>
        </w:r>
      </w:hyperlink>
      <w:r w:rsidRPr="00BE50BD">
        <w:rPr>
          <w:sz w:val="28"/>
          <w:szCs w:val="28"/>
        </w:rPr>
        <w:t>.</w:t>
      </w:r>
    </w:p>
    <w:p w14:paraId="74AA94D8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F1D06CC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 личном обращении в ОМСУ;</w:t>
      </w:r>
    </w:p>
    <w:p w14:paraId="279AA258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- при обращении с использованием средств телефонной связи по номерам телефонов 8(42444) 9-10-59;</w:t>
      </w:r>
    </w:p>
    <w:p w14:paraId="7252C276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 письменном обращении в ОМСУ по почте либо в электронном виде;</w:t>
      </w:r>
    </w:p>
    <w:p w14:paraId="6BFB276B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посредством размещения сведений:</w:t>
      </w:r>
    </w:p>
    <w:p w14:paraId="1D242C22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1) на официальном Интернет-сайте ОМСУ </w:t>
      </w:r>
      <w:hyperlink r:id="rId11" w:history="1">
        <w:r w:rsidRPr="00BE50BD">
          <w:rPr>
            <w:rStyle w:val="ae"/>
            <w:color w:val="auto"/>
            <w:sz w:val="28"/>
            <w:szCs w:val="28"/>
            <w:u w:val="none"/>
          </w:rPr>
          <w:t>http://old.nogliki-adm.ru/</w:t>
        </w:r>
      </w:hyperlink>
      <w:r w:rsidRPr="00BE50BD">
        <w:rPr>
          <w:sz w:val="28"/>
          <w:szCs w:val="28"/>
        </w:rPr>
        <w:t>;</w:t>
      </w:r>
    </w:p>
    <w:p w14:paraId="0FBDDC5C" w14:textId="5F1816DE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hyperlink r:id="rId12" w:history="1">
        <w:r w:rsidR="002B4C95" w:rsidRPr="00BE50BD">
          <w:rPr>
            <w:rStyle w:val="ae"/>
            <w:color w:val="auto"/>
            <w:sz w:val="28"/>
            <w:szCs w:val="28"/>
            <w:u w:val="none"/>
          </w:rPr>
          <w:t>https://gosuslugi65.ru/</w:t>
        </w:r>
      </w:hyperlink>
      <w:r w:rsidRPr="00BE50BD">
        <w:rPr>
          <w:sz w:val="28"/>
          <w:szCs w:val="28"/>
        </w:rPr>
        <w:t>;</w:t>
      </w:r>
    </w:p>
    <w:p w14:paraId="01BB7E42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3" w:history="1">
        <w:r w:rsidRPr="00BE50BD">
          <w:rPr>
            <w:rStyle w:val="ae"/>
            <w:color w:val="auto"/>
            <w:sz w:val="28"/>
            <w:szCs w:val="28"/>
            <w:u w:val="none"/>
          </w:rPr>
          <w:t>www.gosuslugi.ru</w:t>
        </w:r>
      </w:hyperlink>
      <w:r w:rsidRPr="00BE50BD">
        <w:rPr>
          <w:sz w:val="28"/>
          <w:szCs w:val="28"/>
        </w:rPr>
        <w:t>;</w:t>
      </w:r>
    </w:p>
    <w:p w14:paraId="10E74C5F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4) на информационном стенде, расположенном в ОМСУ.</w:t>
      </w:r>
      <w:bookmarkStart w:id="1" w:name="P65"/>
      <w:bookmarkEnd w:id="1"/>
    </w:p>
    <w:p w14:paraId="14699A4E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25158E3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 личном обращении в ОМСУ;</w:t>
      </w:r>
    </w:p>
    <w:p w14:paraId="75CBB8EE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 обращении в ОМСУ с использованием средств телефонной связи;</w:t>
      </w:r>
    </w:p>
    <w:p w14:paraId="238272B5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 письменном обращении в ОМСУ по почте либо в электронном виде.</w:t>
      </w:r>
    </w:p>
    <w:p w14:paraId="5E774120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1.3.4. Информирование проводится в форме:</w:t>
      </w:r>
    </w:p>
    <w:p w14:paraId="200A4B62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устного информирования;</w:t>
      </w:r>
    </w:p>
    <w:p w14:paraId="45FAB183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письменного информирования.</w:t>
      </w:r>
    </w:p>
    <w:p w14:paraId="3D78D04C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5EDBC80D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30968FC3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B15FB0B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54C883F" w14:textId="1F295FEE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 Продолжительность информирования по </w:t>
      </w:r>
      <w:r w:rsidR="00BE50BD">
        <w:rPr>
          <w:sz w:val="28"/>
          <w:szCs w:val="28"/>
        </w:rPr>
        <w:t xml:space="preserve">телефону не должна превышать 10 </w:t>
      </w:r>
      <w:r w:rsidRPr="00BE50BD">
        <w:rPr>
          <w:sz w:val="28"/>
          <w:szCs w:val="28"/>
        </w:rPr>
        <w:t>минут.</w:t>
      </w:r>
    </w:p>
    <w:p w14:paraId="5413BC04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1420CB35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49207D5B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4" w:history="1">
        <w:r w:rsidRPr="00BE50BD">
          <w:rPr>
            <w:sz w:val="28"/>
            <w:szCs w:val="28"/>
          </w:rPr>
          <w:t>постановления</w:t>
        </w:r>
      </w:hyperlink>
      <w:r w:rsidRPr="00BE50BD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E75E25F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 xml:space="preserve">1.3.6. ОМСУ обеспечивает размещение и актуализацию информации, указанной в </w:t>
      </w:r>
      <w:hyperlink w:anchor="P56" w:history="1">
        <w:r w:rsidRPr="00BE50BD">
          <w:rPr>
            <w:sz w:val="28"/>
            <w:szCs w:val="28"/>
          </w:rPr>
          <w:t>пункте 1.3.1</w:t>
        </w:r>
      </w:hyperlink>
      <w:r w:rsidRPr="00BE50BD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0B7A604F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На РПГУ размещается следующая информация:</w:t>
      </w:r>
    </w:p>
    <w:p w14:paraId="70CD6BAC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3A88F70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2) круг заявителей;</w:t>
      </w:r>
    </w:p>
    <w:p w14:paraId="4493692B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3) срок предоставления муниципальной услуги;</w:t>
      </w:r>
    </w:p>
    <w:p w14:paraId="66367A46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2FDBF99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6BAC2732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4668A878" w14:textId="77777777" w:rsidR="00BB3E78" w:rsidRPr="00BE50BD" w:rsidRDefault="00BB3E78" w:rsidP="00BE50B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813CE73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6AE3D6DC" w14:textId="77777777" w:rsidR="00BB3E78" w:rsidRPr="00BE50BD" w:rsidRDefault="00BB3E78" w:rsidP="00BE50BD">
      <w:pPr>
        <w:jc w:val="center"/>
        <w:outlineLvl w:val="1"/>
        <w:rPr>
          <w:sz w:val="28"/>
          <w:szCs w:val="28"/>
        </w:rPr>
      </w:pPr>
      <w:r w:rsidRPr="00BE50BD">
        <w:rPr>
          <w:sz w:val="28"/>
          <w:szCs w:val="28"/>
        </w:rPr>
        <w:t>Раздел 2. СТАНДАРТ ПРЕДОСТАВЛЕНИЯ</w:t>
      </w:r>
    </w:p>
    <w:p w14:paraId="41B6A1E5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МУНИЦИПАЛЬНОЙ УСЛУГИ</w:t>
      </w:r>
    </w:p>
    <w:p w14:paraId="166D9E4B" w14:textId="77777777" w:rsidR="00BB3E78" w:rsidRPr="00BE50BD" w:rsidRDefault="00BB3E78" w:rsidP="00BE50BD">
      <w:pPr>
        <w:ind w:firstLine="709"/>
        <w:jc w:val="center"/>
        <w:rPr>
          <w:b/>
          <w:sz w:val="28"/>
          <w:szCs w:val="28"/>
        </w:rPr>
      </w:pPr>
    </w:p>
    <w:p w14:paraId="065E5D65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2.1. Наименование муниципальной услуги</w:t>
      </w:r>
    </w:p>
    <w:p w14:paraId="6D319D5E" w14:textId="77777777" w:rsidR="00BB3E78" w:rsidRPr="00BE50BD" w:rsidRDefault="00BB3E78" w:rsidP="00BE50BD">
      <w:pPr>
        <w:jc w:val="center"/>
        <w:rPr>
          <w:sz w:val="28"/>
          <w:szCs w:val="28"/>
        </w:rPr>
      </w:pPr>
    </w:p>
    <w:p w14:paraId="75C85768" w14:textId="592A41C6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</w:t>
      </w:r>
      <w:r w:rsidR="006565CC" w:rsidRPr="00BE50BD">
        <w:rPr>
          <w:sz w:val="28"/>
          <w:szCs w:val="28"/>
        </w:rPr>
        <w:t>т маршрута регулярных перевозок</w:t>
      </w:r>
      <w:r w:rsidRPr="00BE50BD">
        <w:rPr>
          <w:sz w:val="28"/>
          <w:szCs w:val="28"/>
        </w:rPr>
        <w:t>.</w:t>
      </w:r>
    </w:p>
    <w:p w14:paraId="21CE2A51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7D3A30E0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2.2. Наименование</w:t>
      </w:r>
    </w:p>
    <w:p w14:paraId="3C71FE35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органа местного самоуправления Сахалинской области,</w:t>
      </w:r>
    </w:p>
    <w:p w14:paraId="7C320267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предоставляющего муниципальную услугу</w:t>
      </w:r>
    </w:p>
    <w:p w14:paraId="259330BE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1AC19E4D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Муниципальная услуга предоставляется администрацией муниципального образования «Городской округ Ногликский».</w:t>
      </w:r>
    </w:p>
    <w:p w14:paraId="10E2A912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предоставлении муниципальной услуги принимают участие Уполномоченные органы (МФЦ при наличии соответствующего соглашения о взаимодействии).</w:t>
      </w:r>
    </w:p>
    <w:p w14:paraId="627CDABF" w14:textId="5B84869B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При предоставлении муниципальной услуги </w:t>
      </w:r>
      <w:r w:rsidR="006565CC" w:rsidRPr="00BE50BD">
        <w:rPr>
          <w:sz w:val="28"/>
          <w:szCs w:val="28"/>
        </w:rPr>
        <w:t>ОМСУ</w:t>
      </w:r>
      <w:r w:rsidRPr="00BE50BD">
        <w:rPr>
          <w:sz w:val="28"/>
          <w:szCs w:val="28"/>
        </w:rPr>
        <w:t xml:space="preserve"> взаимодействует с:</w:t>
      </w:r>
    </w:p>
    <w:p w14:paraId="6AE0CEF7" w14:textId="77777777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Федеральной налоговой службой для подтверждения принадлежности Заявителя к категории юридических лиц или индивидуальных предпринимателей, зарегистрированных на территории Российской Федерации.</w:t>
      </w:r>
    </w:p>
    <w:p w14:paraId="4D70C40E" w14:textId="2217EF7E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</w:t>
      </w:r>
      <w:r w:rsidR="00BE50BD">
        <w:rPr>
          <w:sz w:val="28"/>
          <w:szCs w:val="28"/>
        </w:rPr>
        <w:br/>
      </w:r>
      <w:r w:rsidRPr="00BE50BD">
        <w:rPr>
          <w:sz w:val="28"/>
          <w:szCs w:val="28"/>
        </w:rPr>
        <w:t>№ 210-ФЗ «Об организации предоставления государственных и муниципальных услуг» (далее – ФЗ № 210-ФЗ).</w:t>
      </w:r>
    </w:p>
    <w:p w14:paraId="7A1E1D55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70583452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2.3. Результат предоставления</w:t>
      </w:r>
    </w:p>
    <w:p w14:paraId="02DC241B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муниципальной услуги</w:t>
      </w:r>
    </w:p>
    <w:p w14:paraId="5261CC17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0CDF759D" w14:textId="77777777" w:rsidR="00BB3E78" w:rsidRPr="00BE50BD" w:rsidRDefault="00BB3E78" w:rsidP="00BE50BD">
      <w:pPr>
        <w:ind w:left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Результатом предоставления муниципальной услуги является: </w:t>
      </w:r>
    </w:p>
    <w:p w14:paraId="73AFB7B0" w14:textId="0488042F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2.3.1. Решение о предоставлении муниципальной услуги по форме, согласно </w:t>
      </w:r>
      <w:r w:rsidR="00BE50BD">
        <w:rPr>
          <w:sz w:val="28"/>
          <w:szCs w:val="28"/>
        </w:rPr>
        <w:t>п</w:t>
      </w:r>
      <w:r w:rsidRPr="00BE50BD">
        <w:rPr>
          <w:sz w:val="28"/>
          <w:szCs w:val="28"/>
        </w:rPr>
        <w:t>риложению № 1 к настоящему Административному регламенту с выдачей:</w:t>
      </w:r>
    </w:p>
    <w:p w14:paraId="3726C8DC" w14:textId="0C3863DB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2.3.1.1. Свидетельства об осуществлении перевозок по маршруту регулярных перевозок, оформляется на бланке или в форме электронной карты (приложение </w:t>
      </w:r>
      <w:r w:rsidR="00080AD7" w:rsidRPr="00BE50BD">
        <w:rPr>
          <w:sz w:val="28"/>
          <w:szCs w:val="28"/>
        </w:rPr>
        <w:t>6</w:t>
      </w:r>
      <w:r w:rsidRPr="00BE50BD">
        <w:rPr>
          <w:sz w:val="28"/>
          <w:szCs w:val="28"/>
        </w:rPr>
        <w:t>).</w:t>
      </w:r>
    </w:p>
    <w:p w14:paraId="65F46561" w14:textId="373F7E3E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Порядок заполнения бланка свидетельства об осуществлении перевозок по маршруту регулярных перевозок заполняется в соответствии с приказом Минтранса России от 10.11.2015 № 331 «Об утверждении формы бланка свидетельства об</w:t>
      </w:r>
      <w:r w:rsidR="00BE50BD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осуществлении перевозок по маршруту регулярных перевозок и порядка его</w:t>
      </w:r>
      <w:r w:rsidR="00BE50BD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заполнения»;</w:t>
      </w:r>
    </w:p>
    <w:p w14:paraId="6BE222B0" w14:textId="6A5B78CF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2.3.1.2. Карты маршрута регулярных перевозок на каждое транспортное средство оформляется на бланке или в форме электронной карты </w:t>
      </w:r>
      <w:r w:rsidR="00080AD7" w:rsidRPr="00BE50BD">
        <w:rPr>
          <w:sz w:val="28"/>
          <w:szCs w:val="28"/>
        </w:rPr>
        <w:t>(приложение 7</w:t>
      </w:r>
      <w:r w:rsidRPr="00BE50BD">
        <w:rPr>
          <w:sz w:val="28"/>
          <w:szCs w:val="28"/>
        </w:rPr>
        <w:t>).</w:t>
      </w:r>
    </w:p>
    <w:p w14:paraId="5D599BB8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Порядок заполнения бланка свидетельства об осуществлении перевозок по маршруту регулярных перевозок заполняется в соответствии с приказом Минтранса России от 10.11.2015 № 332 «Об утверждении формы бланка карты маршрута регулярных перевозок и порядка его заполнения».</w:t>
      </w:r>
    </w:p>
    <w:p w14:paraId="51B7BD55" w14:textId="417A5D3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2.3.2. Решение об отказе в предоставлении муниципальной услуги по форме, согласно </w:t>
      </w:r>
      <w:r w:rsidR="00BE50BD">
        <w:rPr>
          <w:sz w:val="28"/>
          <w:szCs w:val="28"/>
        </w:rPr>
        <w:t>п</w:t>
      </w:r>
      <w:r w:rsidRPr="00BE50BD">
        <w:rPr>
          <w:sz w:val="28"/>
          <w:szCs w:val="28"/>
        </w:rPr>
        <w:t>риложению № 2 к настоящему Административному регламенту.</w:t>
      </w:r>
    </w:p>
    <w:p w14:paraId="10E73767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Бланк свидетельства об осуществлении перевозок по маршруту регулярных перевозок, и карта маршрута регулярных перевозок являются документами строгой отчетности, защищенными от подделки и выдаются заявителю лично.</w:t>
      </w:r>
    </w:p>
    <w:p w14:paraId="114535E0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 xml:space="preserve">Бланк свидетельства об осуществлении перевозок по маршруту регулярны перевозок, и карта маршрута регулярных перевозок оформленные в виде электронной карты направляются заявителю в форме электронного документа, подписанного усиленной квалифицированной электронной подписью должностного лица ОМСУ, в соответствии с Федеральным законом от 06.04.2011 года № 63-ФЗ «Об электронной подписи» (далее – Федеральный закон № 63-ФЗ) в личный кабинет Единого портала государственных и муниципальных услуг. </w:t>
      </w:r>
    </w:p>
    <w:p w14:paraId="2730827B" w14:textId="77777777" w:rsidR="00BB3E78" w:rsidRPr="00BE50BD" w:rsidRDefault="00BB3E78" w:rsidP="00BE50BD">
      <w:pPr>
        <w:ind w:firstLine="567"/>
        <w:jc w:val="both"/>
        <w:rPr>
          <w:sz w:val="28"/>
          <w:szCs w:val="28"/>
        </w:rPr>
      </w:pPr>
    </w:p>
    <w:p w14:paraId="0B0A73B1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2.4. Срок предоставления муниципальной услуги</w:t>
      </w:r>
    </w:p>
    <w:p w14:paraId="2B04F9F6" w14:textId="77777777" w:rsidR="00BB3E78" w:rsidRPr="00BE50BD" w:rsidRDefault="00BB3E78" w:rsidP="00BE50BD">
      <w:pPr>
        <w:widowControl w:val="0"/>
        <w:ind w:firstLine="567"/>
        <w:jc w:val="both"/>
        <w:rPr>
          <w:b/>
          <w:sz w:val="28"/>
          <w:szCs w:val="28"/>
        </w:rPr>
      </w:pPr>
    </w:p>
    <w:p w14:paraId="78F60FBB" w14:textId="77777777" w:rsidR="00BB3E78" w:rsidRPr="00BE50BD" w:rsidRDefault="00BB3E78" w:rsidP="00BE50BD">
      <w:pPr>
        <w:pStyle w:val="10"/>
        <w:spacing w:line="240" w:lineRule="auto"/>
        <w:ind w:left="709" w:firstLine="0"/>
        <w:jc w:val="both"/>
        <w:rPr>
          <w:sz w:val="28"/>
          <w:szCs w:val="28"/>
        </w:rPr>
      </w:pPr>
      <w:bookmarkStart w:id="2" w:name="bookmark37"/>
      <w:bookmarkEnd w:id="2"/>
      <w:r w:rsidRPr="00BE50BD">
        <w:rPr>
          <w:sz w:val="28"/>
          <w:szCs w:val="28"/>
        </w:rPr>
        <w:t>2.4.1. Срок предоставления муниципальной услуги:</w:t>
      </w:r>
    </w:p>
    <w:p w14:paraId="12C67013" w14:textId="77777777" w:rsidR="00BB3E78" w:rsidRPr="00BE50BD" w:rsidRDefault="00BB3E78" w:rsidP="00BE50BD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заключения муниципального контракта в течение пяти рабочих дней со дня подтверждения участником открытого конкурса наличия у него транспортных средств, предусмотренных его заявкой на участие в открытом конкурсе.</w:t>
      </w:r>
    </w:p>
    <w:p w14:paraId="61C6352F" w14:textId="77777777" w:rsidR="00BB3E78" w:rsidRPr="00BE50BD" w:rsidRDefault="00BB3E78" w:rsidP="00BE50BD">
      <w:pPr>
        <w:pStyle w:val="10"/>
        <w:spacing w:line="240" w:lineRule="auto"/>
        <w:ind w:firstLine="680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обстоятельств, которые явились основанием для их выдачи, один раз на срок, который не может превышать сто восемьдесят дней, а в случае, если таким обстоятельством явилось приостановление действия ранее выданного свидетельства об осуществлении перевозок по данному маршруту, на срок приостановления действия указанного свидетельства.</w:t>
      </w:r>
    </w:p>
    <w:p w14:paraId="0BF33354" w14:textId="70ABEAAF" w:rsidR="00BB3E78" w:rsidRPr="00BE50BD" w:rsidRDefault="00BB3E78" w:rsidP="00BE50BD">
      <w:pPr>
        <w:pStyle w:val="10"/>
        <w:spacing w:line="240" w:lineRule="auto"/>
        <w:ind w:firstLine="680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Переоформление свидетельства об осуществлении перевозок по маршруту регулярных перевозок в течение пяти дней со дня обращения с соответствующим заявлением юридического лица, индивидуального предпринимателя, уполномоченного участника договора простого товарищества, </w:t>
      </w:r>
      <w:r w:rsidRPr="00BE50BD">
        <w:rPr>
          <w:sz w:val="28"/>
          <w:szCs w:val="28"/>
        </w:rPr>
        <w:lastRenderedPageBreak/>
        <w:t>котор</w:t>
      </w:r>
      <w:r w:rsidR="00E403E6">
        <w:rPr>
          <w:sz w:val="28"/>
          <w:szCs w:val="28"/>
        </w:rPr>
        <w:t>ым было выдано данное свидетель</w:t>
      </w:r>
      <w:r w:rsidRPr="00BE50BD">
        <w:rPr>
          <w:sz w:val="28"/>
          <w:szCs w:val="28"/>
        </w:rPr>
        <w:t>ство.</w:t>
      </w:r>
    </w:p>
    <w:p w14:paraId="0C04DC89" w14:textId="2CA9D8FA" w:rsidR="00BB3E78" w:rsidRPr="00BE50BD" w:rsidRDefault="00BB3E78" w:rsidP="00BE50BD">
      <w:pPr>
        <w:pStyle w:val="10"/>
        <w:spacing w:line="240" w:lineRule="auto"/>
        <w:ind w:firstLine="680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Срок предоставления муниципальной услуги</w:t>
      </w:r>
      <w:r w:rsidR="00BE50BD">
        <w:rPr>
          <w:sz w:val="28"/>
          <w:szCs w:val="28"/>
        </w:rPr>
        <w:t xml:space="preserve"> начинает исчисляться на следую</w:t>
      </w:r>
      <w:r w:rsidRPr="00BE50BD">
        <w:rPr>
          <w:sz w:val="28"/>
          <w:szCs w:val="28"/>
        </w:rPr>
        <w:t>щий день после дня регистрации заявления.</w:t>
      </w:r>
    </w:p>
    <w:p w14:paraId="318D1E08" w14:textId="4EACAC4E" w:rsidR="00BB3E78" w:rsidRPr="00BE50BD" w:rsidRDefault="00BE50BD" w:rsidP="00BE50BD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bookmarkStart w:id="3" w:name="bookmark38"/>
      <w:bookmarkEnd w:id="3"/>
      <w:r>
        <w:rPr>
          <w:sz w:val="28"/>
          <w:szCs w:val="28"/>
        </w:rPr>
        <w:t>2.4.2.</w:t>
      </w:r>
      <w:r w:rsidR="00BB3E78" w:rsidRPr="00BE50BD">
        <w:rPr>
          <w:sz w:val="28"/>
          <w:szCs w:val="28"/>
        </w:rPr>
        <w:t xml:space="preserve"> Приостановление срока предоставлени</w:t>
      </w:r>
      <w:r>
        <w:rPr>
          <w:sz w:val="28"/>
          <w:szCs w:val="28"/>
        </w:rPr>
        <w:t>я муниципальной услуги не преду</w:t>
      </w:r>
      <w:r w:rsidR="00BB3E78" w:rsidRPr="00BE50BD">
        <w:rPr>
          <w:sz w:val="28"/>
          <w:szCs w:val="28"/>
        </w:rPr>
        <w:t>смотрено.</w:t>
      </w:r>
    </w:p>
    <w:p w14:paraId="0DC5DD78" w14:textId="2F169AD8" w:rsidR="00BB3E78" w:rsidRPr="00BE50BD" w:rsidRDefault="00BB3E78" w:rsidP="00BE50BD">
      <w:pPr>
        <w:pStyle w:val="10"/>
        <w:tabs>
          <w:tab w:val="left" w:pos="1345"/>
          <w:tab w:val="left" w:pos="1418"/>
        </w:tabs>
        <w:spacing w:line="240" w:lineRule="auto"/>
        <w:ind w:firstLine="709"/>
        <w:jc w:val="both"/>
        <w:rPr>
          <w:sz w:val="28"/>
          <w:szCs w:val="28"/>
        </w:rPr>
      </w:pPr>
      <w:bookmarkStart w:id="4" w:name="bookmark39"/>
      <w:bookmarkEnd w:id="4"/>
      <w:r w:rsidRPr="00BE50BD">
        <w:rPr>
          <w:sz w:val="28"/>
          <w:szCs w:val="28"/>
        </w:rPr>
        <w:t>2.4.3. Выдача документа, являющегося резуль</w:t>
      </w:r>
      <w:r w:rsidR="00BE50BD">
        <w:rPr>
          <w:sz w:val="28"/>
          <w:szCs w:val="28"/>
        </w:rPr>
        <w:t>татом предоставления муниципаль</w:t>
      </w:r>
      <w:r w:rsidRPr="00BE50BD">
        <w:rPr>
          <w:sz w:val="28"/>
          <w:szCs w:val="28"/>
        </w:rPr>
        <w:t>ной услуги, на бумажном бланке осуществляется в день обращения за результатом муниципальной услуги.</w:t>
      </w:r>
    </w:p>
    <w:p w14:paraId="7ACDFFC9" w14:textId="1366CF38" w:rsidR="00BB3E78" w:rsidRPr="00BE50BD" w:rsidRDefault="00BB3E78" w:rsidP="00BE50BD">
      <w:pPr>
        <w:pStyle w:val="10"/>
        <w:tabs>
          <w:tab w:val="left" w:pos="1418"/>
        </w:tabs>
        <w:spacing w:line="240" w:lineRule="auto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2.4.4. Направление документа, являющегося резуль</w:t>
      </w:r>
      <w:r w:rsidR="00BE50BD">
        <w:rPr>
          <w:sz w:val="28"/>
          <w:szCs w:val="28"/>
        </w:rPr>
        <w:t>татом предоставления муниципаль</w:t>
      </w:r>
      <w:r w:rsidRPr="00BE50BD">
        <w:rPr>
          <w:sz w:val="28"/>
          <w:szCs w:val="28"/>
        </w:rPr>
        <w:t>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14:paraId="4BDAAEE4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1F7437D2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 xml:space="preserve">2.5. Нормативные правовые акты, регулирующие предоставление </w:t>
      </w:r>
    </w:p>
    <w:p w14:paraId="488E48B5" w14:textId="77777777" w:rsidR="00BB3E78" w:rsidRPr="00BE50BD" w:rsidRDefault="00BB3E78" w:rsidP="00BE50BD">
      <w:pPr>
        <w:widowControl w:val="0"/>
        <w:ind w:firstLine="567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муниципальной услуги</w:t>
      </w:r>
    </w:p>
    <w:p w14:paraId="1588244B" w14:textId="77777777" w:rsidR="00BB3E78" w:rsidRPr="00BE50BD" w:rsidRDefault="00BB3E78" w:rsidP="00BE50BD">
      <w:pPr>
        <w:widowControl w:val="0"/>
        <w:ind w:firstLine="567"/>
        <w:jc w:val="center"/>
        <w:rPr>
          <w:b/>
          <w:sz w:val="28"/>
          <w:szCs w:val="28"/>
        </w:rPr>
      </w:pPr>
    </w:p>
    <w:p w14:paraId="22E5113D" w14:textId="77777777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2.5.1. Перечень нормативных правовых актов, регулирующих предоставление муниципальной услуги:</w:t>
      </w:r>
    </w:p>
    <w:p w14:paraId="48D30948" w14:textId="2A927C83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Федеральный </w:t>
      </w:r>
      <w:hyperlink r:id="rId15" w:history="1">
        <w:r w:rsidRPr="00BE50BD">
          <w:rPr>
            <w:sz w:val="28"/>
            <w:szCs w:val="28"/>
          </w:rPr>
          <w:t>закон</w:t>
        </w:r>
      </w:hyperlink>
      <w:r w:rsidRPr="00BE50BD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6317EADE" w14:textId="0B220263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 отдельные законодательные акты Российской Федерации»;</w:t>
      </w:r>
    </w:p>
    <w:p w14:paraId="279A2D14" w14:textId="6249FAE8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приказ Минтранса России от 10.11.2015 № 331 «Об утверждении формы бланка свидетельства об осуществлении перевозок по маршруту регулярных перевозок и порядка его заполнения»; </w:t>
      </w:r>
    </w:p>
    <w:p w14:paraId="60C0175B" w14:textId="3DDC354B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приказ Минтранса России от 10.11.2015 № 332 «Об утверждении формы бланка карты маршрута регулярных перевозок и порядка его заполнения»;</w:t>
      </w:r>
    </w:p>
    <w:p w14:paraId="444CD5A6" w14:textId="148E1579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 xml:space="preserve">Федеральный </w:t>
      </w:r>
      <w:hyperlink r:id="rId16" w:history="1">
        <w:r w:rsidRPr="00BE50BD">
          <w:rPr>
            <w:sz w:val="28"/>
            <w:szCs w:val="28"/>
          </w:rPr>
          <w:t>закон</w:t>
        </w:r>
      </w:hyperlink>
      <w:r w:rsidRPr="00BE50BD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Федерации».</w:t>
      </w:r>
    </w:p>
    <w:p w14:paraId="52AD281B" w14:textId="77777777" w:rsidR="00BB3E78" w:rsidRPr="00BE50BD" w:rsidRDefault="00BB3E78" w:rsidP="00BE5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57E875BD" w14:textId="77777777" w:rsidR="00BB3E78" w:rsidRPr="00BE50BD" w:rsidRDefault="00BB3E78" w:rsidP="00BE50BD">
      <w:pPr>
        <w:ind w:firstLine="360"/>
        <w:jc w:val="both"/>
        <w:rPr>
          <w:sz w:val="28"/>
          <w:szCs w:val="28"/>
        </w:rPr>
      </w:pPr>
    </w:p>
    <w:p w14:paraId="06D4DE68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2.6. Исчерпывающий перечень документов,</w:t>
      </w:r>
    </w:p>
    <w:p w14:paraId="2F64E5BE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необходимых в соответствии с законодательными</w:t>
      </w:r>
    </w:p>
    <w:p w14:paraId="4CCE7913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или иными нормативными правовыми актами для предоставления</w:t>
      </w:r>
    </w:p>
    <w:p w14:paraId="28079995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муниципальной услуги, с разделением</w:t>
      </w:r>
    </w:p>
    <w:p w14:paraId="469BAE23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на документы и информацию, которые заявитель должен</w:t>
      </w:r>
    </w:p>
    <w:p w14:paraId="5D7459B7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представить самостоятельно, и документы, которые заявитель</w:t>
      </w:r>
    </w:p>
    <w:p w14:paraId="53A2BBFD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вправе представить по собственной инициативе,</w:t>
      </w:r>
    </w:p>
    <w:p w14:paraId="2512B214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так как они подлежат представлению в рамках</w:t>
      </w:r>
    </w:p>
    <w:p w14:paraId="59466296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межведомственного информационного взаимодействия</w:t>
      </w:r>
    </w:p>
    <w:p w14:paraId="7C40EC9B" w14:textId="77777777" w:rsidR="00BB3E78" w:rsidRPr="00BE50BD" w:rsidRDefault="00BB3E78" w:rsidP="00BE50BD">
      <w:pPr>
        <w:widowControl w:val="0"/>
        <w:jc w:val="both"/>
        <w:rPr>
          <w:b/>
          <w:sz w:val="28"/>
          <w:szCs w:val="28"/>
        </w:rPr>
      </w:pPr>
    </w:p>
    <w:p w14:paraId="61C1E786" w14:textId="77777777" w:rsidR="00BB3E78" w:rsidRPr="00BE50BD" w:rsidRDefault="00BB3E78" w:rsidP="00BE50BD">
      <w:pPr>
        <w:ind w:left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Для получения муниципальной услуги Заявитель представляет:</w:t>
      </w:r>
    </w:p>
    <w:p w14:paraId="66DBEB33" w14:textId="749FEF86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Письменное заявление на оформление </w:t>
      </w:r>
      <w:r w:rsidR="00522848">
        <w:rPr>
          <w:sz w:val="28"/>
          <w:szCs w:val="28"/>
        </w:rPr>
        <w:t xml:space="preserve">(выдачу) свидетельств и карт об </w:t>
      </w:r>
      <w:r w:rsidRPr="00BE50BD">
        <w:rPr>
          <w:sz w:val="28"/>
          <w:szCs w:val="28"/>
        </w:rPr>
        <w:t xml:space="preserve">осуществлении перевозок по маршруту регулярных перевозок по форме согласно </w:t>
      </w:r>
      <w:r w:rsidR="00522848">
        <w:rPr>
          <w:sz w:val="28"/>
          <w:szCs w:val="28"/>
        </w:rPr>
        <w:t>п</w:t>
      </w:r>
      <w:r w:rsidR="00B501E4" w:rsidRPr="00BE50BD">
        <w:rPr>
          <w:sz w:val="28"/>
          <w:szCs w:val="28"/>
        </w:rPr>
        <w:t>риложению № 3</w:t>
      </w:r>
      <w:r w:rsidRPr="00BE50BD">
        <w:rPr>
          <w:sz w:val="28"/>
          <w:szCs w:val="28"/>
        </w:rPr>
        <w:t xml:space="preserve"> к настоящему Административному регламенту;</w:t>
      </w:r>
    </w:p>
    <w:p w14:paraId="1DDAF678" w14:textId="2A4B6A40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Письменное заявление на переоф</w:t>
      </w:r>
      <w:r w:rsidR="00522848">
        <w:rPr>
          <w:sz w:val="28"/>
          <w:szCs w:val="28"/>
        </w:rPr>
        <w:t xml:space="preserve">ормление свидетельств и карт об </w:t>
      </w:r>
      <w:r w:rsidRPr="00BE50BD">
        <w:rPr>
          <w:sz w:val="28"/>
          <w:szCs w:val="28"/>
        </w:rPr>
        <w:t xml:space="preserve">осуществлении перевозок по маршруту регулярных перевозок по форме согласно приложению № </w:t>
      </w:r>
      <w:r w:rsidR="00B501E4" w:rsidRPr="00BE50BD">
        <w:rPr>
          <w:sz w:val="28"/>
          <w:szCs w:val="28"/>
        </w:rPr>
        <w:t>3</w:t>
      </w:r>
      <w:r w:rsidRPr="00BE50BD">
        <w:rPr>
          <w:sz w:val="28"/>
          <w:szCs w:val="28"/>
        </w:rPr>
        <w:t xml:space="preserve"> к настоящему Административному регламенту;</w:t>
      </w:r>
    </w:p>
    <w:p w14:paraId="742E257E" w14:textId="2DB94754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Письменное заявление на прекращение действия свидетельств</w:t>
      </w:r>
      <w:r w:rsidR="00522848">
        <w:rPr>
          <w:sz w:val="28"/>
          <w:szCs w:val="28"/>
        </w:rPr>
        <w:t xml:space="preserve"> и карт об </w:t>
      </w:r>
      <w:r w:rsidRPr="00BE50BD">
        <w:rPr>
          <w:sz w:val="28"/>
          <w:szCs w:val="28"/>
        </w:rPr>
        <w:t>осуществлении перевозок по маршруту регулярных перевозок по форме согласно приложению № 3 к настоящему Административному регламенту.</w:t>
      </w:r>
    </w:p>
    <w:p w14:paraId="2961530D" w14:textId="77777777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 w14:paraId="15BBF25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</w:t>
      </w:r>
    </w:p>
    <w:p w14:paraId="664DAF0D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14:paraId="4D417AAF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14:paraId="640C7A2B" w14:textId="2A37D3C5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14:paraId="4DB7A15B" w14:textId="77777777" w:rsidR="00BB3E78" w:rsidRPr="00BE50BD" w:rsidRDefault="00BB3E78" w:rsidP="00BE50BD">
      <w:pPr>
        <w:ind w:firstLine="708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</w:p>
    <w:p w14:paraId="18B602D1" w14:textId="4A953AA8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Копии документов транспортных средств (паспорт транспортного средства или свидетельство о регистр</w:t>
      </w:r>
      <w:r w:rsidR="00522848">
        <w:rPr>
          <w:sz w:val="28"/>
          <w:szCs w:val="28"/>
        </w:rPr>
        <w:t xml:space="preserve">ации транспортного средства), с </w:t>
      </w:r>
      <w:r w:rsidRPr="00BE50BD">
        <w:rPr>
          <w:sz w:val="28"/>
          <w:szCs w:val="28"/>
        </w:rPr>
        <w:t>использованием которого планируется перевозка пассажиров.</w:t>
      </w:r>
    </w:p>
    <w:p w14:paraId="1996CED7" w14:textId="77777777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Копию документа, подтверждающего право владения транспортным средством, если оно не является собственностью перевозчика;</w:t>
      </w:r>
    </w:p>
    <w:p w14:paraId="4989C973" w14:textId="77777777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Документы, подтверждающие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Федерации.</w:t>
      </w:r>
    </w:p>
    <w:p w14:paraId="46021539" w14:textId="77777777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Договор простого товарищества в письменной форме (для участников договора простого товарищества).</w:t>
      </w:r>
    </w:p>
    <w:p w14:paraId="58F4FA61" w14:textId="4AB5B436" w:rsidR="00BB3E78" w:rsidRPr="00BE50BD" w:rsidRDefault="00BB3E78" w:rsidP="00BE50BD">
      <w:pPr>
        <w:pStyle w:val="ac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Копию ранее выданного свидетельства и (или) карт маршрута (оригинал предоставляется в Отдел экономического развития ОМСУ при получении новой карты маршрута) (предоставляются в случае переоформления свидетельств</w:t>
      </w:r>
      <w:r w:rsidR="0052284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и (или) карт маршрута регулярных перевозок.</w:t>
      </w:r>
    </w:p>
    <w:p w14:paraId="493650CD" w14:textId="77777777" w:rsidR="00BB3E78" w:rsidRPr="00BE50BD" w:rsidRDefault="00BB3E78" w:rsidP="00522848">
      <w:pPr>
        <w:pStyle w:val="ac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Ответственность за достоверность представленных документов несет заявитель.</w:t>
      </w:r>
    </w:p>
    <w:p w14:paraId="43C6A216" w14:textId="77777777" w:rsidR="00BB3E78" w:rsidRPr="00BE50BD" w:rsidRDefault="00BB3E78" w:rsidP="00522848">
      <w:pPr>
        <w:pStyle w:val="ac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Тексты документов, представляемых для оказания муниципальной услуги, должны быть написаны разборчиво, наименования юридических лиц - без сокращения, с указанием их мест нахождения. Фамилии, имени и отчества физических лиц, адреса их мест жительства должны быть написаны полностью.</w:t>
      </w:r>
    </w:p>
    <w:p w14:paraId="36450920" w14:textId="77777777" w:rsidR="00BB3E78" w:rsidRPr="00BE50BD" w:rsidRDefault="00BB3E78" w:rsidP="00522848">
      <w:pPr>
        <w:pStyle w:val="ac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117BD004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55E7F68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 форме электронного документа в личном кабинете на ЕПГУ;</w:t>
      </w:r>
    </w:p>
    <w:p w14:paraId="3EEA7BE7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дополнительно на бумажном носителе в виде распечатанного экземпляра электронного документа в Уполномоченном органе, МФЦ.</w:t>
      </w:r>
    </w:p>
    <w:p w14:paraId="44A03059" w14:textId="1E2F9F78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2.6.13. Заявления и прилагаемые документы, указанные в пункте 2.6</w:t>
      </w:r>
      <w:r w:rsidR="0052284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 xml:space="preserve">настоящего Административного регламента, направляются (подаются) в ОМСУ в электронной форме путем заполнения формы запроса через личный кабинет на ЕПГУ. </w:t>
      </w:r>
    </w:p>
    <w:p w14:paraId="506BA198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4C232733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2.7. Исчерпывающий перечень документов и сведений,</w:t>
      </w:r>
    </w:p>
    <w:p w14:paraId="7BA3A757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необходимых в соответствии с нормативными правовыми актами</w:t>
      </w:r>
    </w:p>
    <w:p w14:paraId="5057B050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для предоставления муниципальной услуги, которые находятся</w:t>
      </w:r>
    </w:p>
    <w:p w14:paraId="4F13C2B4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в распоряжении государственных органов, органов местного самоуправления</w:t>
      </w:r>
    </w:p>
    <w:p w14:paraId="442164D5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и иных органов, участвующих в предоставлении </w:t>
      </w:r>
    </w:p>
    <w:p w14:paraId="5026195E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государственных или муниципальных услуг</w:t>
      </w:r>
    </w:p>
    <w:p w14:paraId="60A80AC1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</w:p>
    <w:p w14:paraId="29B185A0" w14:textId="28AF8A7B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2.7.1. Перечень документов и сведени</w:t>
      </w:r>
      <w:r w:rsidR="00522848">
        <w:rPr>
          <w:sz w:val="28"/>
          <w:szCs w:val="28"/>
        </w:rPr>
        <w:t xml:space="preserve">й, необходимых в соответствии с </w:t>
      </w:r>
      <w:r w:rsidRPr="00BE50BD">
        <w:rPr>
          <w:sz w:val="28"/>
          <w:szCs w:val="28"/>
        </w:rPr>
        <w:t xml:space="preserve"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</w:t>
      </w:r>
      <w:r w:rsidR="006565CC" w:rsidRPr="00BE50BD">
        <w:rPr>
          <w:sz w:val="28"/>
          <w:szCs w:val="28"/>
        </w:rPr>
        <w:t>обращения,</w:t>
      </w:r>
      <w:r w:rsidRPr="00BE50BD">
        <w:rPr>
          <w:sz w:val="28"/>
          <w:szCs w:val="28"/>
        </w:rPr>
        <w:t xml:space="preserve"> не требуется.</w:t>
      </w:r>
    </w:p>
    <w:p w14:paraId="1A601A1A" w14:textId="2CB3FB8F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2.7.2. При предоставлении муниципальной </w:t>
      </w:r>
      <w:r w:rsidR="00522848">
        <w:rPr>
          <w:sz w:val="28"/>
          <w:szCs w:val="28"/>
        </w:rPr>
        <w:t xml:space="preserve">услуги запрещается требовать от </w:t>
      </w:r>
      <w:r w:rsidRPr="00BE50BD">
        <w:rPr>
          <w:sz w:val="28"/>
          <w:szCs w:val="28"/>
        </w:rPr>
        <w:t>заявителя:</w:t>
      </w:r>
    </w:p>
    <w:p w14:paraId="73D61C27" w14:textId="4E1EDE0B" w:rsidR="00BB3E78" w:rsidRPr="00BE50BD" w:rsidRDefault="00BB3E78" w:rsidP="00BE50BD">
      <w:pPr>
        <w:ind w:firstLine="708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</w:t>
      </w:r>
      <w:r w:rsidR="00522848">
        <w:rPr>
          <w:sz w:val="28"/>
          <w:szCs w:val="28"/>
        </w:rPr>
        <w:t xml:space="preserve">тношения, возникающие в связи с </w:t>
      </w:r>
      <w:r w:rsidRPr="00BE50BD">
        <w:rPr>
          <w:sz w:val="28"/>
          <w:szCs w:val="28"/>
        </w:rPr>
        <w:t>предоставлением муниципальной услуги;</w:t>
      </w:r>
    </w:p>
    <w:p w14:paraId="7802F3A8" w14:textId="77777777" w:rsidR="00BB3E78" w:rsidRPr="00BE50BD" w:rsidRDefault="00BB3E78" w:rsidP="00BE50BD">
      <w:pPr>
        <w:ind w:firstLine="708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hyperlink w:anchor="P40" w:history="1">
        <w:r w:rsidRPr="00BE50BD">
          <w:rPr>
            <w:sz w:val="28"/>
            <w:szCs w:val="28"/>
          </w:rPr>
          <w:t>частью 1 статьи 1</w:t>
        </w:r>
      </w:hyperlink>
      <w:r w:rsidRPr="00BE50BD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</w:t>
      </w:r>
      <w:r w:rsidRPr="00BE50BD">
        <w:rPr>
          <w:sz w:val="28"/>
          <w:szCs w:val="28"/>
        </w:rPr>
        <w:lastRenderedPageBreak/>
        <w:t xml:space="preserve">субъектов Российской Федерации, муниципальными правовыми актами, за исключением документов, включенных в определенный </w:t>
      </w:r>
      <w:hyperlink w:anchor="P168" w:history="1">
        <w:r w:rsidRPr="00BE50BD">
          <w:rPr>
            <w:sz w:val="28"/>
            <w:szCs w:val="28"/>
          </w:rPr>
          <w:t>частью 6</w:t>
        </w:r>
      </w:hyperlink>
      <w:r w:rsidRPr="00BE50BD">
        <w:rPr>
          <w:sz w:val="28"/>
          <w:szCs w:val="28"/>
        </w:rPr>
        <w:t xml:space="preserve"> настоящей статьи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244A7F06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</w:t>
      </w:r>
      <w:r w:rsidRPr="00BE50BD">
        <w:rPr>
          <w:sz w:val="28"/>
          <w:szCs w:val="28"/>
        </w:rPr>
        <w:br/>
        <w:t xml:space="preserve"> в предоставлении муниципальной услуги, за исключением следующих случаев:</w:t>
      </w:r>
    </w:p>
    <w:p w14:paraId="58F7E0EB" w14:textId="1E4A7C8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</w:t>
      </w:r>
      <w:r w:rsidR="00522848">
        <w:rPr>
          <w:sz w:val="28"/>
          <w:szCs w:val="28"/>
        </w:rPr>
        <w:t xml:space="preserve">я о </w:t>
      </w:r>
      <w:r w:rsidRPr="00BE50BD">
        <w:rPr>
          <w:sz w:val="28"/>
          <w:szCs w:val="28"/>
        </w:rPr>
        <w:t>предоставлении муниципальной услуги;</w:t>
      </w:r>
    </w:p>
    <w:p w14:paraId="387C8C1C" w14:textId="186B4904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наличие ошибок в заявлении о предос</w:t>
      </w:r>
      <w:r w:rsidR="00522848">
        <w:rPr>
          <w:sz w:val="28"/>
          <w:szCs w:val="28"/>
        </w:rPr>
        <w:t xml:space="preserve">тавлении муниципальной услуги и </w:t>
      </w:r>
      <w:r w:rsidRPr="00BE50BD">
        <w:rPr>
          <w:sz w:val="28"/>
          <w:szCs w:val="28"/>
        </w:rPr>
        <w:t>документах, поданных заявителем после первоначального отказа в приеме документов, необходимых для предоставлен</w:t>
      </w:r>
      <w:r w:rsidR="00522848">
        <w:rPr>
          <w:sz w:val="28"/>
          <w:szCs w:val="28"/>
        </w:rPr>
        <w:t xml:space="preserve">ия муниципальной услуги, либо в </w:t>
      </w:r>
      <w:r w:rsidRPr="00BE50BD">
        <w:rPr>
          <w:sz w:val="28"/>
          <w:szCs w:val="28"/>
        </w:rPr>
        <w:t>предоставлении муниципальной услуги и не включенных в представленный ранее комплект документов;</w:t>
      </w:r>
    </w:p>
    <w:p w14:paraId="1D17E7DD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926CD05" w14:textId="201FDB04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МФЦ, работника организации, предусмотренной частью 1.1 статьи 16 Федерального закона № 210-</w:t>
      </w:r>
      <w:r w:rsidR="00522848">
        <w:rPr>
          <w:sz w:val="28"/>
          <w:szCs w:val="28"/>
        </w:rPr>
        <w:t xml:space="preserve">ФЗ, при первоначальном отказе в </w:t>
      </w:r>
      <w:r w:rsidRPr="00BE50BD">
        <w:rPr>
          <w:sz w:val="28"/>
          <w:szCs w:val="28"/>
        </w:rPr>
        <w:t>приеме документов, необходимых для предоставления муниципальной услуги, либо в предоставлении муниципальной усл</w:t>
      </w:r>
      <w:r w:rsidR="00522848">
        <w:rPr>
          <w:sz w:val="28"/>
          <w:szCs w:val="28"/>
        </w:rPr>
        <w:t xml:space="preserve">уги, о чем в письменном виде за </w:t>
      </w:r>
      <w:r w:rsidRPr="00BE50BD">
        <w:rPr>
          <w:sz w:val="28"/>
          <w:szCs w:val="28"/>
        </w:rPr>
        <w:t>подписью руководителя Упол</w:t>
      </w:r>
      <w:r w:rsidRPr="00BE50BD">
        <w:rPr>
          <w:sz w:val="28"/>
          <w:szCs w:val="28"/>
        </w:rPr>
        <w:lastRenderedPageBreak/>
        <w:t xml:space="preserve">номоченного органа,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="00522848">
        <w:rPr>
          <w:sz w:val="28"/>
          <w:szCs w:val="28"/>
        </w:rPr>
        <w:br/>
      </w:r>
      <w:r w:rsidRPr="00BE50BD">
        <w:rPr>
          <w:sz w:val="28"/>
          <w:szCs w:val="28"/>
        </w:rPr>
        <w:t>№ 210-ФЗ, уведомляется заявитель, а также приносятся извинения за доставленные неудобства.</w:t>
      </w:r>
    </w:p>
    <w:p w14:paraId="20941A73" w14:textId="77777777" w:rsidR="00BB3E78" w:rsidRPr="00BE50BD" w:rsidRDefault="00BB3E78" w:rsidP="00BE50BD">
      <w:pPr>
        <w:jc w:val="both"/>
        <w:rPr>
          <w:sz w:val="28"/>
          <w:szCs w:val="28"/>
        </w:rPr>
      </w:pPr>
    </w:p>
    <w:p w14:paraId="6CC77B40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2.8. Исчерпывающий перечень оснований</w:t>
      </w:r>
    </w:p>
    <w:p w14:paraId="3BD03F69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для отказа в приеме документов, необходимых</w:t>
      </w:r>
    </w:p>
    <w:p w14:paraId="3F1D6E0B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для предоставления муниципальной услуги</w:t>
      </w:r>
    </w:p>
    <w:p w14:paraId="67138019" w14:textId="77777777" w:rsidR="00BB3E78" w:rsidRPr="00BE50BD" w:rsidRDefault="00BB3E78" w:rsidP="00BE50BD">
      <w:pPr>
        <w:ind w:left="709"/>
        <w:jc w:val="both"/>
        <w:rPr>
          <w:b/>
          <w:sz w:val="28"/>
          <w:szCs w:val="28"/>
        </w:rPr>
      </w:pPr>
    </w:p>
    <w:p w14:paraId="722632B2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3E73BAEB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Представление заявителем неполного комплекта документов, необходимых в соответствии с Федеральным законом № 210-ФЗ и иными нормативными правовыми актами для предоставления муниципальной услуги и услуг, которые являются необходимыми и обязательными для предоставления муниципальной услуги;</w:t>
      </w:r>
    </w:p>
    <w:p w14:paraId="78D6A4B5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карандашом;</w:t>
      </w:r>
    </w:p>
    <w:p w14:paraId="5D799DB3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представленных заявителем документах содержатся противоречивые или недостоверные сведения; </w:t>
      </w:r>
    </w:p>
    <w:p w14:paraId="1DA3D63D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Заявитель не относится к кругу лиц, имеющих право на получение муниципальной услуги;</w:t>
      </w:r>
    </w:p>
    <w:p w14:paraId="315E9F74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Запрос подан неуполномоченным лицом;</w:t>
      </w:r>
    </w:p>
    <w:p w14:paraId="1617EEF3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</w:t>
      </w:r>
    </w:p>
    <w:p w14:paraId="2F369088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Документы содержат повреждения, наличие которых не позволяет</w:t>
      </w:r>
      <w:r w:rsidRPr="00BE50BD">
        <w:rPr>
          <w:sz w:val="28"/>
          <w:szCs w:val="28"/>
        </w:rPr>
        <w:br/>
        <w:t>в полном объеме использовать информацию и сведения, содержащиеся</w:t>
      </w:r>
      <w:r w:rsidRPr="00BE50BD">
        <w:rPr>
          <w:sz w:val="28"/>
          <w:szCs w:val="28"/>
        </w:rPr>
        <w:br/>
        <w:t>в документах для предоставления услуги;</w:t>
      </w:r>
    </w:p>
    <w:p w14:paraId="5B538A58" w14:textId="77777777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EEF431D" w14:textId="0D140660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</w:t>
      </w:r>
      <w:r w:rsidR="0052284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не входит предоставление услуги;</w:t>
      </w:r>
    </w:p>
    <w:p w14:paraId="2BEE6DA7" w14:textId="420494DB" w:rsidR="00BB3E78" w:rsidRPr="00BE50BD" w:rsidRDefault="00BB3E78" w:rsidP="00522848">
      <w:pPr>
        <w:pStyle w:val="ac"/>
        <w:numPr>
          <w:ilvl w:val="2"/>
          <w:numId w:val="3"/>
        </w:numPr>
        <w:tabs>
          <w:tab w:val="left" w:pos="1418"/>
          <w:tab w:val="left" w:pos="1701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Несоблюдение установленных ст</w:t>
      </w:r>
      <w:r w:rsidR="00522848">
        <w:rPr>
          <w:sz w:val="28"/>
          <w:szCs w:val="28"/>
        </w:rPr>
        <w:t>атьей 11 Федерального закона от 6 апреля 2011 года</w:t>
      </w:r>
      <w:r w:rsidRPr="00BE50BD">
        <w:rPr>
          <w:sz w:val="28"/>
          <w:szCs w:val="28"/>
        </w:rPr>
        <w:t xml:space="preserve"> № 63-ФЗ «Об электронной подписи» условий признания действительности усиленной квалифицированной электронной подписи.</w:t>
      </w:r>
    </w:p>
    <w:p w14:paraId="74F16965" w14:textId="77777777" w:rsidR="00BB3E78" w:rsidRPr="00BE50BD" w:rsidRDefault="00BB3E78" w:rsidP="00BE50BD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  <w:bookmarkStart w:id="5" w:name="bookmark69"/>
      <w:bookmarkEnd w:id="5"/>
    </w:p>
    <w:p w14:paraId="6C653DB3" w14:textId="77777777" w:rsidR="00BB3E78" w:rsidRPr="00BE50BD" w:rsidRDefault="00BB3E78" w:rsidP="00BE50BD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Решение об отказе в приеме заявления и документов, необходимых для предоставления муниципальной услуги, может быть принято, как во время приема заявителя, так и после получения ответственным должностным лицом Администрации необходимых для предоставления муниципальной услуги документов (сведений) с использованием межведомственного информационного взаимодействия, в срок, не превышающий 7 рабочих дней со дня регистрации заявления.</w:t>
      </w:r>
      <w:bookmarkStart w:id="6" w:name="bookmark70"/>
      <w:bookmarkEnd w:id="6"/>
    </w:p>
    <w:p w14:paraId="02FCFF88" w14:textId="7184250D" w:rsidR="00BB3E78" w:rsidRPr="00BE50BD" w:rsidRDefault="00BB3E78" w:rsidP="00BE50BD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Решение об отказе в приеме документов, необходимых для получения муниципальной услуги, с указанием причин отказа, оформляет</w:t>
      </w:r>
      <w:r w:rsidR="00522848">
        <w:rPr>
          <w:sz w:val="28"/>
          <w:szCs w:val="28"/>
        </w:rPr>
        <w:t>ся в соответствии с фор</w:t>
      </w:r>
      <w:r w:rsidRPr="00BE50BD">
        <w:rPr>
          <w:sz w:val="28"/>
          <w:szCs w:val="28"/>
        </w:rPr>
        <w:t xml:space="preserve">мой, установленной в приложении № </w:t>
      </w:r>
      <w:r w:rsidR="00CA0456" w:rsidRPr="00BE50BD">
        <w:rPr>
          <w:sz w:val="28"/>
          <w:szCs w:val="28"/>
        </w:rPr>
        <w:t>4</w:t>
      </w:r>
      <w:r w:rsidR="00522848">
        <w:rPr>
          <w:sz w:val="28"/>
          <w:szCs w:val="28"/>
        </w:rPr>
        <w:t xml:space="preserve"> к </w:t>
      </w:r>
      <w:r w:rsidRPr="00BE50BD">
        <w:rPr>
          <w:sz w:val="28"/>
          <w:szCs w:val="28"/>
        </w:rPr>
        <w:t>настоящему Регламенту</w:t>
      </w:r>
      <w:r w:rsidR="00522848">
        <w:rPr>
          <w:sz w:val="28"/>
          <w:szCs w:val="28"/>
        </w:rPr>
        <w:t>, подписывается усиленной квали</w:t>
      </w:r>
      <w:r w:rsidRPr="00BE50BD">
        <w:rPr>
          <w:sz w:val="28"/>
          <w:szCs w:val="28"/>
        </w:rPr>
        <w:t xml:space="preserve">фицированной электронной подписью в установленном порядке уполномоченным должностным лицом Администрации, и направляется заявителю в личный кабинет Единого портала </w:t>
      </w:r>
      <w:r w:rsidRPr="00BE50BD">
        <w:rPr>
          <w:sz w:val="28"/>
          <w:szCs w:val="28"/>
        </w:rPr>
        <w:lastRenderedPageBreak/>
        <w:t>государственных услуг и (или) в МФЦ в день принятия решения об отказе в приеме документов, необходимых для получения муниципальной услуги</w:t>
      </w:r>
      <w:bookmarkStart w:id="7" w:name="bookmark71"/>
      <w:bookmarkEnd w:id="7"/>
      <w:r w:rsidRPr="00BE50BD">
        <w:rPr>
          <w:sz w:val="28"/>
          <w:szCs w:val="28"/>
        </w:rPr>
        <w:t>.</w:t>
      </w:r>
    </w:p>
    <w:p w14:paraId="3EE3AF7E" w14:textId="7FDA06D4" w:rsidR="00BB3E78" w:rsidRPr="00BE50BD" w:rsidRDefault="00BB3E78" w:rsidP="00BE50BD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Запрещается отказывать в приеме заяв</w:t>
      </w:r>
      <w:r w:rsidR="00522848">
        <w:rPr>
          <w:sz w:val="28"/>
          <w:szCs w:val="28"/>
        </w:rPr>
        <w:t>ления и иных документов, необхо</w:t>
      </w:r>
      <w:r w:rsidRPr="00BE50BD">
        <w:rPr>
          <w:sz w:val="28"/>
          <w:szCs w:val="28"/>
        </w:rPr>
        <w:t>димых для предоставления муниципальной услуги, в с</w:t>
      </w:r>
      <w:r w:rsidR="00522848">
        <w:rPr>
          <w:sz w:val="28"/>
          <w:szCs w:val="28"/>
        </w:rPr>
        <w:t>лучае, если заявление и докумен</w:t>
      </w:r>
      <w:r w:rsidRPr="00BE50BD">
        <w:rPr>
          <w:sz w:val="28"/>
          <w:szCs w:val="28"/>
        </w:rPr>
        <w:t>ты, необходимые для предоставления муниципальной услуги, поданы в соответствии с информацией о сроках и порядке предоставления</w:t>
      </w:r>
      <w:r w:rsidR="00522848">
        <w:rPr>
          <w:sz w:val="28"/>
          <w:szCs w:val="28"/>
        </w:rPr>
        <w:t xml:space="preserve"> муниципальной услуги, опублико</w:t>
      </w:r>
      <w:r w:rsidRPr="00BE50BD">
        <w:rPr>
          <w:sz w:val="28"/>
          <w:szCs w:val="28"/>
        </w:rPr>
        <w:t>ванной на Едином портале.</w:t>
      </w:r>
    </w:p>
    <w:p w14:paraId="3FD03943" w14:textId="77777777" w:rsidR="00BB3E78" w:rsidRPr="00BE50BD" w:rsidRDefault="00BB3E78" w:rsidP="00BE50BD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</w:p>
    <w:p w14:paraId="32318A92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2.9. Исчерпывающий перечень</w:t>
      </w:r>
    </w:p>
    <w:p w14:paraId="319DC49A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оснований для приостановления предоставления</w:t>
      </w:r>
    </w:p>
    <w:p w14:paraId="0C8C1F51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муниципальной услуги или отказа</w:t>
      </w:r>
    </w:p>
    <w:p w14:paraId="769A11F5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в предоставлении муниципальной услуги</w:t>
      </w:r>
    </w:p>
    <w:p w14:paraId="0FAFD24D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</w:p>
    <w:p w14:paraId="672395D5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5B37FF9E" w14:textId="77777777" w:rsidR="00BB3E78" w:rsidRPr="00BE50BD" w:rsidRDefault="00BB3E78" w:rsidP="00BE50BD">
      <w:pPr>
        <w:pStyle w:val="ac"/>
        <w:ind w:left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Основания для отказа в предоставлении муниципальной услуги:</w:t>
      </w:r>
    </w:p>
    <w:p w14:paraId="1CB5DFC8" w14:textId="26EC606B" w:rsidR="00BB3E78" w:rsidRPr="00BE50BD" w:rsidRDefault="00BB3E78" w:rsidP="00522848">
      <w:pPr>
        <w:pStyle w:val="ac"/>
        <w:numPr>
          <w:ilvl w:val="2"/>
          <w:numId w:val="4"/>
        </w:numPr>
        <w:ind w:left="0" w:firstLine="708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Представление заявителем документов, не соответствующих требованиям правовых актов для предоставления муниципальной услуги, а также документов, срок действия которых истек на момент подачи запроса;</w:t>
      </w:r>
    </w:p>
    <w:p w14:paraId="0856AF6F" w14:textId="77777777" w:rsidR="00BB3E78" w:rsidRPr="00BE50BD" w:rsidRDefault="00BB3E78" w:rsidP="00522848">
      <w:pPr>
        <w:pStyle w:val="ac"/>
        <w:numPr>
          <w:ilvl w:val="2"/>
          <w:numId w:val="4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Несоответствие оформления и содержания комплекта документов требованиям пункта 2.6 настоящего Административного регламента;</w:t>
      </w:r>
    </w:p>
    <w:p w14:paraId="0094FC83" w14:textId="77777777" w:rsidR="00BB3E78" w:rsidRPr="00BE50BD" w:rsidRDefault="00BB3E78" w:rsidP="00522848">
      <w:pPr>
        <w:pStyle w:val="ac"/>
        <w:numPr>
          <w:ilvl w:val="2"/>
          <w:numId w:val="4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На момент обращения действие свидетельства прекращено </w:t>
      </w:r>
      <w:r w:rsidRPr="00BE50BD">
        <w:rPr>
          <w:sz w:val="28"/>
          <w:szCs w:val="28"/>
        </w:rPr>
        <w:br/>
        <w:t xml:space="preserve">в соответствии с частями 1, 2, 3 статьи 29 Федерального закона № 220-ФЗ; </w:t>
      </w:r>
    </w:p>
    <w:p w14:paraId="6EA7D021" w14:textId="77777777" w:rsidR="00BB3E78" w:rsidRPr="00BE50BD" w:rsidRDefault="00BB3E78" w:rsidP="00522848">
      <w:pPr>
        <w:pStyle w:val="ac"/>
        <w:numPr>
          <w:ilvl w:val="2"/>
          <w:numId w:val="4"/>
        </w:numPr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Реорганизация юридического лица осуществлена не в форме преобразования либо государственная регистрация юридического лица, создаваемого в результате реорганизации в форме преобразования, не осуществлена; </w:t>
      </w:r>
    </w:p>
    <w:p w14:paraId="36E87814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Отсутствие в Едином государственном реестре юридических лиц сведений об изменении наименования и (или) адреса места нахождения юридического лица; </w:t>
      </w:r>
    </w:p>
    <w:p w14:paraId="0F536079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 xml:space="preserve">Отсутствие в Едином государственном реестре индивидуальных предпринимателей сведений об изменении места жительства индивидуального предпринимателя; </w:t>
      </w:r>
    </w:p>
    <w:p w14:paraId="0CA8C732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Несоблюдение установленного порядка изменения маршрута регулярных перевозок; </w:t>
      </w:r>
    </w:p>
    <w:p w14:paraId="41EE7659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Несоблюдение установленного порядка изменения класса или характеристик транспортного средства; </w:t>
      </w:r>
    </w:p>
    <w:p w14:paraId="743EFC1C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Установлено, что ранее свидетельство об осуществлении перевозок/карта маршрута не выдавались; </w:t>
      </w:r>
    </w:p>
    <w:p w14:paraId="2F5ABED3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Обращение за прекращением действия свидетельства </w:t>
      </w:r>
      <w:r w:rsidRPr="00BE50BD">
        <w:rPr>
          <w:sz w:val="28"/>
          <w:szCs w:val="28"/>
        </w:rPr>
        <w:br/>
        <w:t>об осуществлении перевозок ранее чем через тридцать дней с даты начала осуществления перевозок;</w:t>
      </w:r>
    </w:p>
    <w:p w14:paraId="475779D8" w14:textId="77777777" w:rsidR="00BB3E78" w:rsidRPr="00BE50BD" w:rsidRDefault="00BB3E78" w:rsidP="00522848">
      <w:pPr>
        <w:pStyle w:val="ac"/>
        <w:numPr>
          <w:ilvl w:val="2"/>
          <w:numId w:val="4"/>
        </w:numPr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требований».</w:t>
      </w:r>
    </w:p>
    <w:p w14:paraId="01EA4178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jc w:val="center"/>
        <w:rPr>
          <w:b/>
          <w:sz w:val="28"/>
          <w:szCs w:val="28"/>
        </w:rPr>
      </w:pPr>
    </w:p>
    <w:p w14:paraId="12DE3E96" w14:textId="77777777" w:rsidR="00BB3E78" w:rsidRPr="00BE50BD" w:rsidRDefault="00BB3E78" w:rsidP="00522848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2.10. Порядок, размер и основания взимания государственной пошлины</w:t>
      </w:r>
    </w:p>
    <w:p w14:paraId="7313B77D" w14:textId="77777777" w:rsidR="00BB3E78" w:rsidRPr="00BE50BD" w:rsidRDefault="00BB3E78" w:rsidP="00522848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или иной оплаты, взимаемой за предоставление муниципальной услуги</w:t>
      </w:r>
    </w:p>
    <w:p w14:paraId="567333B0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1C92DBC1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Предоставление муниципальной услуги осуществляется без взимания государственной пошлины или иной платы.</w:t>
      </w:r>
    </w:p>
    <w:p w14:paraId="49053568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67DEBCC2" w14:textId="493BAA58" w:rsidR="00BB3E78" w:rsidRPr="00BE50BD" w:rsidRDefault="00BB3E78" w:rsidP="00522848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2.11. Порядок, размер и основания взимания платы за предоставление услуг,</w:t>
      </w:r>
    </w:p>
    <w:p w14:paraId="74DAA78D" w14:textId="6F044EF6" w:rsidR="00BB3E78" w:rsidRPr="00BE50BD" w:rsidRDefault="00BB3E78" w:rsidP="00BE50BD">
      <w:pPr>
        <w:ind w:firstLine="709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которые являются необходимыми и обязательными для </w:t>
      </w:r>
      <w:r w:rsidR="00522848">
        <w:rPr>
          <w:sz w:val="28"/>
          <w:szCs w:val="28"/>
        </w:rPr>
        <w:br/>
      </w:r>
      <w:r w:rsidRPr="00BE50BD">
        <w:rPr>
          <w:sz w:val="28"/>
          <w:szCs w:val="28"/>
        </w:rPr>
        <w:t>предоставления муниципальной услуги, включая информацию о методике расчета</w:t>
      </w:r>
      <w:r w:rsidR="0052284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размера такой платы</w:t>
      </w:r>
    </w:p>
    <w:p w14:paraId="035AC370" w14:textId="77777777" w:rsidR="00BB3E78" w:rsidRPr="00BE50BD" w:rsidRDefault="00BB3E78" w:rsidP="00BE50BD">
      <w:pPr>
        <w:ind w:firstLine="709"/>
        <w:jc w:val="center"/>
        <w:rPr>
          <w:b/>
          <w:sz w:val="28"/>
          <w:szCs w:val="28"/>
        </w:rPr>
      </w:pPr>
    </w:p>
    <w:p w14:paraId="4C0852DD" w14:textId="77777777" w:rsidR="00BB3E78" w:rsidRPr="00BE50BD" w:rsidRDefault="00BB3E78" w:rsidP="00BE50BD">
      <w:pPr>
        <w:ind w:firstLine="709"/>
        <w:rPr>
          <w:sz w:val="28"/>
          <w:szCs w:val="28"/>
        </w:rPr>
      </w:pPr>
      <w:r w:rsidRPr="00BE50BD">
        <w:rPr>
          <w:sz w:val="28"/>
          <w:szCs w:val="28"/>
        </w:rPr>
        <w:t>Муниципальная услуга предоставляется на безвозмездной основе.</w:t>
      </w:r>
    </w:p>
    <w:p w14:paraId="765FC472" w14:textId="77777777" w:rsidR="00BB3E78" w:rsidRPr="00BE50BD" w:rsidRDefault="00BB3E78" w:rsidP="00BE50BD">
      <w:pPr>
        <w:ind w:firstLine="709"/>
        <w:rPr>
          <w:sz w:val="28"/>
          <w:szCs w:val="28"/>
        </w:rPr>
      </w:pPr>
    </w:p>
    <w:p w14:paraId="53003349" w14:textId="13561F31" w:rsidR="00BB3E78" w:rsidRPr="00BE50BD" w:rsidRDefault="00BB3E78" w:rsidP="00522848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2.12. Максимальный срок ожидания в очереди при подаче запроса</w:t>
      </w:r>
      <w:r w:rsidRPr="00BE50BD">
        <w:rPr>
          <w:sz w:val="28"/>
          <w:szCs w:val="28"/>
        </w:rPr>
        <w:br/>
        <w:t xml:space="preserve"> о предоставлении муниципальной услуги и при получении результата </w:t>
      </w:r>
      <w:r w:rsidR="00522848">
        <w:rPr>
          <w:sz w:val="28"/>
          <w:szCs w:val="28"/>
        </w:rPr>
        <w:br/>
      </w:r>
      <w:r w:rsidRPr="00BE50BD">
        <w:rPr>
          <w:sz w:val="28"/>
          <w:szCs w:val="28"/>
        </w:rPr>
        <w:t>предоставления муниципальной услуги</w:t>
      </w:r>
    </w:p>
    <w:p w14:paraId="49BC6AAF" w14:textId="77777777" w:rsidR="00BB3E78" w:rsidRPr="00BE50BD" w:rsidRDefault="00BB3E78" w:rsidP="00522848">
      <w:pPr>
        <w:jc w:val="both"/>
        <w:rPr>
          <w:b/>
          <w:sz w:val="28"/>
          <w:szCs w:val="28"/>
        </w:rPr>
      </w:pPr>
    </w:p>
    <w:p w14:paraId="5C559C61" w14:textId="6F5C5B52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Максимальный срок ожидания в</w:t>
      </w:r>
      <w:r w:rsidR="00522848">
        <w:rPr>
          <w:sz w:val="28"/>
          <w:szCs w:val="28"/>
        </w:rPr>
        <w:t xml:space="preserve"> очереди при подаче запроса о </w:t>
      </w:r>
      <w:r w:rsidRPr="00BE50BD">
        <w:rPr>
          <w:sz w:val="28"/>
          <w:szCs w:val="28"/>
        </w:rPr>
        <w:t>предоставлении муниципальной услуги и при получении результата предоставления муниципальной услуги в ОМСУ или МФЦ составляет не более 15 минут.</w:t>
      </w:r>
    </w:p>
    <w:p w14:paraId="5B5D2927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</w:p>
    <w:p w14:paraId="200096EF" w14:textId="49F94BCC" w:rsidR="00BB3E78" w:rsidRPr="00BE50BD" w:rsidRDefault="00BB3E78" w:rsidP="00522848">
      <w:pPr>
        <w:widowControl w:val="0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2.13. Срок и порядок регистрации запроса заявителя о предоставлении </w:t>
      </w:r>
      <w:r w:rsidR="00522848">
        <w:rPr>
          <w:sz w:val="28"/>
          <w:szCs w:val="28"/>
        </w:rPr>
        <w:br/>
      </w:r>
      <w:r w:rsidRPr="00BE50BD">
        <w:rPr>
          <w:sz w:val="28"/>
          <w:szCs w:val="28"/>
        </w:rPr>
        <w:t>муниципальной услуги, в том числе в электронной форме</w:t>
      </w:r>
    </w:p>
    <w:p w14:paraId="51AB1987" w14:textId="77777777" w:rsidR="00BB3E78" w:rsidRPr="00BE50BD" w:rsidRDefault="00BB3E78" w:rsidP="00BE50BD">
      <w:pPr>
        <w:widowControl w:val="0"/>
        <w:ind w:firstLine="709"/>
        <w:jc w:val="both"/>
        <w:rPr>
          <w:b/>
          <w:sz w:val="28"/>
          <w:szCs w:val="28"/>
        </w:rPr>
      </w:pPr>
    </w:p>
    <w:p w14:paraId="2BFF2D8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Срок регистрации заявления о предоставлении муниципальной услуги подлежит регистрации в ОМСУ в течение 1 рабочего дня со дня получения заявления и документов, необходимых для предоставления муниципальной услуги.</w:t>
      </w:r>
    </w:p>
    <w:p w14:paraId="77836E6F" w14:textId="77777777" w:rsidR="00BB3E78" w:rsidRPr="00BE50BD" w:rsidRDefault="00BB3E78" w:rsidP="00BE50BD">
      <w:pPr>
        <w:pStyle w:val="10"/>
        <w:tabs>
          <w:tab w:val="left" w:pos="1481"/>
        </w:tabs>
        <w:spacing w:line="240" w:lineRule="auto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личном обращении в МФЦ в день подачи заявления заявителю выда</w:t>
      </w:r>
      <w:r w:rsidRPr="00BE50BD">
        <w:rPr>
          <w:sz w:val="28"/>
          <w:szCs w:val="28"/>
        </w:rPr>
        <w:softHyphen/>
        <w:t>ется расписка из АИС МФЦ с регистрационным номером, подтверждающим, что заяв</w:t>
      </w:r>
      <w:r w:rsidRPr="00BE50BD">
        <w:rPr>
          <w:sz w:val="28"/>
          <w:szCs w:val="28"/>
        </w:rPr>
        <w:softHyphen/>
        <w:t>ление отправлено, и датой подачи электронного заявления.</w:t>
      </w:r>
      <w:bookmarkStart w:id="8" w:name="bookmark90"/>
      <w:bookmarkEnd w:id="8"/>
    </w:p>
    <w:p w14:paraId="08308DF7" w14:textId="77777777" w:rsidR="00BB3E78" w:rsidRPr="00BE50BD" w:rsidRDefault="00BB3E78" w:rsidP="00BE50BD">
      <w:pPr>
        <w:pStyle w:val="10"/>
        <w:tabs>
          <w:tab w:val="left" w:pos="1481"/>
        </w:tabs>
        <w:spacing w:line="240" w:lineRule="auto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направлении заявления посредством Единого портала государственных услуг заявитель в день подачи заявления получает в личном кабинете Единого портала государственных услуг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49C2F719" w14:textId="325A7136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2.15 настоящего Административного регламента, Уполномоченный орган не позднее следующего за днем поступления заявления и документов, необходимых для предоставления муниципальной услуги, рабочего дня, направ</w:t>
      </w:r>
      <w:r w:rsidRPr="00BE50BD">
        <w:rPr>
          <w:sz w:val="28"/>
          <w:szCs w:val="28"/>
        </w:rPr>
        <w:lastRenderedPageBreak/>
        <w:t xml:space="preserve">ляет Заявителю либо его представителю решение об отказе в приеме документов, необходимых для предоставления муниципальной услуги по форме, приведенной в </w:t>
      </w:r>
      <w:r w:rsidR="00522848">
        <w:rPr>
          <w:sz w:val="28"/>
          <w:szCs w:val="28"/>
        </w:rPr>
        <w:t>п</w:t>
      </w:r>
      <w:r w:rsidRPr="00BE50BD">
        <w:rPr>
          <w:sz w:val="28"/>
          <w:szCs w:val="28"/>
        </w:rPr>
        <w:t xml:space="preserve">риложении № 4 к настоящему Административному регламенту. </w:t>
      </w:r>
    </w:p>
    <w:p w14:paraId="578E6707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0D13556E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2.14. Требования к помещениям, в которых</w:t>
      </w:r>
    </w:p>
    <w:p w14:paraId="39C1274A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предоставляются муниципальные услуги</w:t>
      </w:r>
    </w:p>
    <w:p w14:paraId="420D22EA" w14:textId="77777777" w:rsidR="00BB3E78" w:rsidRPr="00BE50BD" w:rsidRDefault="00BB3E78" w:rsidP="00BE50BD">
      <w:pPr>
        <w:jc w:val="center"/>
        <w:rPr>
          <w:b/>
          <w:sz w:val="28"/>
          <w:szCs w:val="28"/>
        </w:rPr>
      </w:pPr>
    </w:p>
    <w:p w14:paraId="0D014D78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 остановок общественного транспорта.</w:t>
      </w:r>
    </w:p>
    <w:p w14:paraId="06059BA3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03061AE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7B202327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</w:t>
      </w:r>
      <w:r w:rsidRPr="00BE50BD">
        <w:rPr>
          <w:sz w:val="28"/>
          <w:szCs w:val="28"/>
        </w:rPr>
        <w:lastRenderedPageBreak/>
        <w:t>с законодательством Российской Федерации о социальной защите инвалидов.</w:t>
      </w:r>
    </w:p>
    <w:p w14:paraId="1AF1924C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Центральный вход в здание ОМСУ должен быть оборудован информационной табличкой (вывеской), содержащей информацию:</w:t>
      </w:r>
    </w:p>
    <w:p w14:paraId="40861C4A" w14:textId="77777777" w:rsidR="00BB3E78" w:rsidRPr="00BE50BD" w:rsidRDefault="00BB3E78" w:rsidP="00522848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наименование;</w:t>
      </w:r>
    </w:p>
    <w:p w14:paraId="73F822F0" w14:textId="77777777" w:rsidR="00BB3E78" w:rsidRPr="00BE50BD" w:rsidRDefault="00BB3E78" w:rsidP="00522848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местонахождение и юридический адрес;</w:t>
      </w:r>
    </w:p>
    <w:p w14:paraId="11614C26" w14:textId="77777777" w:rsidR="00BB3E78" w:rsidRPr="00BE50BD" w:rsidRDefault="00BB3E78" w:rsidP="00522848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режим работы;</w:t>
      </w:r>
    </w:p>
    <w:p w14:paraId="5CB30420" w14:textId="77777777" w:rsidR="00BB3E78" w:rsidRPr="00BE50BD" w:rsidRDefault="00BB3E78" w:rsidP="00522848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график приема;</w:t>
      </w:r>
    </w:p>
    <w:p w14:paraId="5AB233EA" w14:textId="77777777" w:rsidR="00BB3E78" w:rsidRPr="00BE50BD" w:rsidRDefault="00BB3E78" w:rsidP="00522848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номера телефонов для справок.</w:t>
      </w:r>
    </w:p>
    <w:p w14:paraId="017E6E41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A5869B6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14:paraId="5CDC4A80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противопожарной системой и средствами пожаротушения;</w:t>
      </w:r>
    </w:p>
    <w:p w14:paraId="0A22FE93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системой оповещения о возникновении чрезвычайной ситуации;</w:t>
      </w:r>
    </w:p>
    <w:p w14:paraId="7B8CFA5B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средствами оказания первой медицинской помощи;</w:t>
      </w:r>
    </w:p>
    <w:p w14:paraId="6A6D74A9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туалетными комнатами для посетителей.</w:t>
      </w:r>
    </w:p>
    <w:p w14:paraId="04215E20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</w:t>
      </w:r>
      <w:r w:rsidRPr="00BE50BD">
        <w:rPr>
          <w:sz w:val="28"/>
          <w:szCs w:val="28"/>
        </w:rPr>
        <w:br/>
        <w:t>для их размещения в помещении, а также информационными стендами.</w:t>
      </w:r>
    </w:p>
    <w:p w14:paraId="0F24A63A" w14:textId="77777777" w:rsidR="00BB3E78" w:rsidRPr="00BE50BD" w:rsidRDefault="00BB3E78" w:rsidP="00522848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C09C62E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6E0494A5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40C77826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номера кабинета и наименования отдела;</w:t>
      </w:r>
    </w:p>
    <w:p w14:paraId="3F592D89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фамилии, имени и отчества (последнее – при наличии), должности ответственного лица за прием документов;</w:t>
      </w:r>
    </w:p>
    <w:p w14:paraId="5B34B18A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графика приема Заявителей.</w:t>
      </w:r>
    </w:p>
    <w:p w14:paraId="0F8BF3FF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 необходимым информационным базам данных, печатающим устройством (принтером) и копирующим устройством.</w:t>
      </w:r>
    </w:p>
    <w:p w14:paraId="071C3097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 должности.</w:t>
      </w:r>
    </w:p>
    <w:p w14:paraId="5F80D81C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предоставлении муниципальной услуги инвалидам обеспечиваются:</w:t>
      </w:r>
    </w:p>
    <w:p w14:paraId="6CEFA068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возможность беспрепятственного доступа к объекту (зданию, помещению), в котором предоставляется муниципальная услуга;</w:t>
      </w:r>
    </w:p>
    <w:p w14:paraId="3FE9A7BF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01D52EDF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сопровождение инвалидов, имеющих стойкие расстройства функции зрения и самостоятельного передвижения;</w:t>
      </w:r>
    </w:p>
    <w:p w14:paraId="6A73C460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76418CE3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BC6D487" w14:textId="52B5E761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</w:t>
      </w:r>
      <w:r w:rsidR="0052284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допуск сурдопереводчика и тифлосурдопереводчика;</w:t>
      </w:r>
    </w:p>
    <w:p w14:paraId="25D426D2" w14:textId="61251D6E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</w:t>
      </w:r>
      <w:r w:rsidR="0052284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допуск собаки-проводника при наличии документа, подтверждающего</w:t>
      </w:r>
      <w:r w:rsidRPr="00BE50BD">
        <w:rPr>
          <w:sz w:val="28"/>
          <w:szCs w:val="28"/>
        </w:rPr>
        <w:br/>
      </w:r>
      <w:r w:rsidRPr="00BE50BD">
        <w:rPr>
          <w:sz w:val="28"/>
          <w:szCs w:val="28"/>
        </w:rPr>
        <w:lastRenderedPageBreak/>
        <w:t>ее специальное обучение, на объекты (здания, помещения), в которых предоставляются муниципальная услуги;</w:t>
      </w:r>
    </w:p>
    <w:p w14:paraId="56E20FB8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3981DFFC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467A8DBB" w14:textId="77777777" w:rsidR="00BB3E78" w:rsidRPr="00BE50BD" w:rsidRDefault="00BB3E78" w:rsidP="00BE50BD">
      <w:pPr>
        <w:jc w:val="center"/>
        <w:outlineLvl w:val="2"/>
        <w:rPr>
          <w:sz w:val="28"/>
          <w:szCs w:val="28"/>
        </w:rPr>
      </w:pPr>
      <w:r w:rsidRPr="00BE50BD">
        <w:rPr>
          <w:sz w:val="28"/>
          <w:szCs w:val="28"/>
        </w:rPr>
        <w:t>2.15. Показатели доступности и качества</w:t>
      </w:r>
    </w:p>
    <w:p w14:paraId="669C07D6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муниципальных услуг</w:t>
      </w:r>
    </w:p>
    <w:p w14:paraId="0AE592D5" w14:textId="77777777" w:rsidR="00BB3E78" w:rsidRPr="00BE50BD" w:rsidRDefault="00BB3E78" w:rsidP="00BE50BD">
      <w:pPr>
        <w:jc w:val="center"/>
        <w:rPr>
          <w:b/>
          <w:sz w:val="28"/>
          <w:szCs w:val="28"/>
        </w:rPr>
      </w:pPr>
    </w:p>
    <w:p w14:paraId="243EB30C" w14:textId="7829C218" w:rsidR="00BB3E78" w:rsidRPr="00BE50BD" w:rsidRDefault="00BB3E78" w:rsidP="00522848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2.15.1</w:t>
      </w:r>
      <w:r w:rsidR="00522848">
        <w:rPr>
          <w:sz w:val="28"/>
          <w:szCs w:val="28"/>
        </w:rPr>
        <w:t>.</w:t>
      </w:r>
      <w:r w:rsidRPr="00BE50BD">
        <w:rPr>
          <w:sz w:val="28"/>
          <w:szCs w:val="28"/>
        </w:rPr>
        <w:t xml:space="preserve"> Основными показателями доступности предоставления муниципальной услуги являются:</w:t>
      </w:r>
    </w:p>
    <w:p w14:paraId="146799A5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657E10F4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возможность получения заявителем уведомлений о предоставлении муниципальной услуги с помощью ЕПГУ;</w:t>
      </w:r>
    </w:p>
    <w:p w14:paraId="305D3B74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03BEB0AE" w14:textId="77777777" w:rsidR="00BB3E78" w:rsidRPr="00BE50BD" w:rsidRDefault="00BB3E78" w:rsidP="00522848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2.15.2. Основными показателями качества предоставления муниципальной услуги являются:</w:t>
      </w:r>
    </w:p>
    <w:p w14:paraId="458CA707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своевременность предоставления муниципальной услуги в соответствии со стандартом ее предоставления, установленным настоящим Административным регламентом;</w:t>
      </w:r>
    </w:p>
    <w:p w14:paraId="3FF08AA4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минимально возможное количество взаимодействий гражданина с должностными лицами, участвующими в предоставлении муниципальной услуги;</w:t>
      </w:r>
    </w:p>
    <w:p w14:paraId="0A0379EB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отсутствие обоснованных жалоб на действия (бездействие) сотрудников и их некорректное (невнимательное) отношение к заявителям;</w:t>
      </w:r>
    </w:p>
    <w:p w14:paraId="4268D2A9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- отсутствие нарушений установленных сроков в процессе предоставления муниципальной услуги;</w:t>
      </w:r>
    </w:p>
    <w:p w14:paraId="4A667044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отсутствие заявлений об оспаривании решений, действий (бездействия) Уполномоченного органа, его должностных лиц, принимаемых (совершенных) при 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56EDB67F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</w:p>
    <w:p w14:paraId="787EFF26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2.16. Иные требования, в том числе учитывающие особенности</w:t>
      </w:r>
    </w:p>
    <w:p w14:paraId="3B0F4CEA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предоставления муниципальной услуги в многофункциональных центрах,</w:t>
      </w:r>
    </w:p>
    <w:p w14:paraId="55068D71" w14:textId="31CD511C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особенности предоставления муниципальной услуги по </w:t>
      </w:r>
      <w:r w:rsidR="00522848">
        <w:rPr>
          <w:sz w:val="28"/>
          <w:szCs w:val="28"/>
        </w:rPr>
        <w:br/>
      </w:r>
      <w:r w:rsidRPr="00BE50BD">
        <w:rPr>
          <w:sz w:val="28"/>
          <w:szCs w:val="28"/>
        </w:rPr>
        <w:t>экстерриториальному принципу</w:t>
      </w:r>
    </w:p>
    <w:p w14:paraId="776CF91F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и особенности предоставления муниципальной услуги в электронной форме</w:t>
      </w:r>
    </w:p>
    <w:p w14:paraId="2A9E08A2" w14:textId="77777777" w:rsidR="00BB3E78" w:rsidRPr="00BE50BD" w:rsidRDefault="00BB3E78" w:rsidP="00BE50BD">
      <w:pPr>
        <w:widowControl w:val="0"/>
        <w:ind w:firstLine="709"/>
        <w:jc w:val="both"/>
        <w:rPr>
          <w:b/>
          <w:sz w:val="28"/>
          <w:szCs w:val="28"/>
        </w:rPr>
      </w:pPr>
    </w:p>
    <w:p w14:paraId="0BBDF7C3" w14:textId="0C6B1C44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2.16.1</w:t>
      </w:r>
      <w:r w:rsidR="00522848">
        <w:rPr>
          <w:sz w:val="28"/>
          <w:szCs w:val="28"/>
        </w:rPr>
        <w:t>.</w:t>
      </w:r>
      <w:r w:rsidRPr="00BE50BD">
        <w:rPr>
          <w:sz w:val="28"/>
          <w:szCs w:val="28"/>
        </w:rPr>
        <w:t xml:space="preserve">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МФЦ.</w:t>
      </w:r>
    </w:p>
    <w:p w14:paraId="11D69D34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2.16.2. Заявителям обеспечивается возможность представления заявления и прилагаемых документов в форме электронных документов посредством ЕПГУ.</w:t>
      </w:r>
    </w:p>
    <w:p w14:paraId="7159918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</w:t>
      </w:r>
      <w:r w:rsidRPr="00BE50BD">
        <w:rPr>
          <w:sz w:val="28"/>
          <w:szCs w:val="28"/>
        </w:rPr>
        <w:br/>
        <w:t>о предоставлении муниципальной услуги с использованием интерактивной формы в электронном виде.</w:t>
      </w:r>
    </w:p>
    <w:p w14:paraId="1431E13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</w:t>
      </w:r>
      <w:r w:rsidRPr="00BE50BD">
        <w:rPr>
          <w:sz w:val="28"/>
          <w:szCs w:val="28"/>
        </w:rPr>
        <w:lastRenderedPageBreak/>
        <w:t>в ОМСУ.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14:paraId="589A7CF5" w14:textId="77777777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 Результаты предоставления муниципальной услуги, указанные в пункте 2.3 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39B8ABC1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направления заявления посредством ЕПГУ результат предоставления государственной (муниципальной) услуги также может быть выдан заявителю на бумажном носителе в МФЦ в порядке, предусмотренном пунктом 2.3 настоящего Административного регламента.</w:t>
      </w:r>
    </w:p>
    <w:p w14:paraId="7CA1E267" w14:textId="78F820CC" w:rsidR="00BB3E78" w:rsidRPr="00BE50BD" w:rsidRDefault="00BB3E78" w:rsidP="00BE50BD">
      <w:pPr>
        <w:ind w:left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Электронные документы представляются в следующих форматах:</w:t>
      </w:r>
    </w:p>
    <w:p w14:paraId="69777AB5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xml - для формализованных документов;</w:t>
      </w:r>
    </w:p>
    <w:p w14:paraId="27AB642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14:paraId="752EAD78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в) xls, xlsx, ods - для документов, содержащих расчеты;</w:t>
      </w:r>
    </w:p>
    <w:p w14:paraId="1AC1CB5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 графическим содержанием.</w:t>
      </w:r>
    </w:p>
    <w:p w14:paraId="17A33827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 разрешении 300 - 500 dpi (масштаб 1:1) с использованием следующих режимов:</w:t>
      </w:r>
    </w:p>
    <w:p w14:paraId="6BADFEB1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«черно-белый» (при отсутствии в документе графических изображений и (или) цветного текста);</w:t>
      </w:r>
    </w:p>
    <w:p w14:paraId="0D10B3E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54D36D07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4E0A8EE4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14:paraId="0618A982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7B2B8A2F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Электронные документы должны обеспечивать:</w:t>
      </w:r>
    </w:p>
    <w:p w14:paraId="5061227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возможность идентифицировать документ и количество листов</w:t>
      </w:r>
      <w:r w:rsidRPr="00BE50BD">
        <w:rPr>
          <w:sz w:val="28"/>
          <w:szCs w:val="28"/>
        </w:rPr>
        <w:br/>
        <w:t>в документе;</w:t>
      </w:r>
    </w:p>
    <w:p w14:paraId="3974E12A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 оглавлению и (или) к содержащимся в тексте рисункам и таблицам.</w:t>
      </w:r>
    </w:p>
    <w:p w14:paraId="53EED43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14:paraId="0C50E2AF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</w:p>
    <w:p w14:paraId="161501BC" w14:textId="77777777" w:rsidR="00BB3E78" w:rsidRPr="00BE50BD" w:rsidRDefault="00BB3E78" w:rsidP="00BE50BD">
      <w:pPr>
        <w:widowControl w:val="0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Раздел 3. СОСТАВ, ПОСЛЕДОВАТЕЛЬНОСТЬ И СРОКИ ВЫПОЛНЕНЕИЯ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МНОГОФОУНКЦИОНАЛЬНЫХ ЦЕНТРАХ</w:t>
      </w:r>
    </w:p>
    <w:p w14:paraId="3EF03894" w14:textId="77777777" w:rsidR="00BB3E78" w:rsidRPr="00BE50BD" w:rsidRDefault="00BB3E78" w:rsidP="00BE50BD">
      <w:pPr>
        <w:widowControl w:val="0"/>
        <w:jc w:val="center"/>
        <w:rPr>
          <w:b/>
          <w:sz w:val="28"/>
          <w:szCs w:val="28"/>
        </w:rPr>
      </w:pPr>
    </w:p>
    <w:p w14:paraId="20B750D9" w14:textId="77777777" w:rsidR="00BB3E78" w:rsidRPr="00BE50BD" w:rsidRDefault="00BB3E78" w:rsidP="00BE50BD">
      <w:pPr>
        <w:widowControl w:val="0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3.1. Исчерпывающий перечень административных процедур</w:t>
      </w:r>
    </w:p>
    <w:p w14:paraId="33A54875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both"/>
        <w:rPr>
          <w:b/>
          <w:sz w:val="28"/>
          <w:szCs w:val="28"/>
        </w:rPr>
      </w:pPr>
    </w:p>
    <w:p w14:paraId="66D9901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37A79AF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проверка документов и регистрация заявления;</w:t>
      </w:r>
    </w:p>
    <w:p w14:paraId="4C9AFD8C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- 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70FDCEEE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рассмотрение документов и сведений;</w:t>
      </w:r>
    </w:p>
    <w:p w14:paraId="53F86FF4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принятие решения;</w:t>
      </w:r>
    </w:p>
    <w:p w14:paraId="7CEBC844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выдача результата;</w:t>
      </w:r>
    </w:p>
    <w:p w14:paraId="7C6ED6BB" w14:textId="77777777" w:rsidR="00BB3E78" w:rsidRPr="00BE50BD" w:rsidRDefault="00BB3E78" w:rsidP="00BE50B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- внесение результата муниципальной услуги в реестр юридически значимых записей. </w:t>
      </w:r>
    </w:p>
    <w:p w14:paraId="4330B1DB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3E23E404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3.2. Перечень административных процедур (действий)</w:t>
      </w:r>
    </w:p>
    <w:p w14:paraId="01EF55E8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при предоставлении муниципальной услуги услуг в электронной форме</w:t>
      </w:r>
    </w:p>
    <w:p w14:paraId="55BF60B3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</w:p>
    <w:p w14:paraId="29ED8E72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предоставлении муниципальной услуги в электронной форме заявителю обеспечиваются:</w:t>
      </w:r>
    </w:p>
    <w:p w14:paraId="197E669C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получение информации о порядке и сроках предоставления муниципальной услуги;</w:t>
      </w:r>
    </w:p>
    <w:p w14:paraId="2133352E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формирование заявления;</w:t>
      </w:r>
    </w:p>
    <w:p w14:paraId="448BFCA1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прием и регистрация ОМСУ заявления и иных документов, необходимых для предоставления муниципальной услуги;</w:t>
      </w:r>
    </w:p>
    <w:p w14:paraId="49677AF0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- получение результата предоставления муниципальной услуги; </w:t>
      </w:r>
    </w:p>
    <w:p w14:paraId="21E429D9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получение сведений о ходе рассмотрения заявления;</w:t>
      </w:r>
    </w:p>
    <w:p w14:paraId="49262972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осуществление оценки качества предоставления муниципальной услуги;</w:t>
      </w:r>
    </w:p>
    <w:p w14:paraId="5810DC6B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досудебное (внесудебное) обжалование решений и действий (бездействия) ОМСУ либо действия (бездействие) должностных лиц ОМСУ, предоставляющего муниципальную услугу, либо муниципального служащего.</w:t>
      </w:r>
    </w:p>
    <w:p w14:paraId="19E4E531" w14:textId="77777777" w:rsidR="00BB3E78" w:rsidRPr="00BE50BD" w:rsidRDefault="00BB3E78" w:rsidP="00BE50BD">
      <w:pPr>
        <w:jc w:val="center"/>
        <w:rPr>
          <w:b/>
          <w:sz w:val="28"/>
          <w:szCs w:val="28"/>
        </w:rPr>
      </w:pPr>
    </w:p>
    <w:p w14:paraId="7D3946FD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3.3. Порядок осуществления административных процедур (действий)</w:t>
      </w:r>
      <w:r w:rsidRPr="00BE50BD">
        <w:rPr>
          <w:sz w:val="28"/>
          <w:szCs w:val="28"/>
        </w:rPr>
        <w:br/>
        <w:t xml:space="preserve"> в электронной форме </w:t>
      </w:r>
    </w:p>
    <w:p w14:paraId="19654EF9" w14:textId="77777777" w:rsidR="00BB3E78" w:rsidRPr="00BE50BD" w:rsidRDefault="00BB3E78" w:rsidP="00BE50BD">
      <w:pPr>
        <w:widowControl w:val="0"/>
        <w:ind w:firstLine="709"/>
        <w:jc w:val="both"/>
        <w:rPr>
          <w:b/>
          <w:sz w:val="28"/>
          <w:szCs w:val="28"/>
        </w:rPr>
      </w:pPr>
    </w:p>
    <w:p w14:paraId="5E93720F" w14:textId="77777777" w:rsidR="00BB3E78" w:rsidRPr="00BE50BD" w:rsidRDefault="00BB3E78" w:rsidP="00BE50BD">
      <w:pPr>
        <w:ind w:left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3.3.1. Формирование заявления.</w:t>
      </w:r>
    </w:p>
    <w:p w14:paraId="598B8DDA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59CDCD52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474A968F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формировании заявления заявителю обеспечивается:</w:t>
      </w:r>
    </w:p>
    <w:p w14:paraId="137EC8A3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возможность копирования и сохранения заявления и иных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14:paraId="01E3E325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14:paraId="1E8DB253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в) сохранение ранее введенных в электронную форму заявления значений в 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CFED041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16881DA4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14:paraId="7EE5CFC0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 течение не менее 3 месяцев.</w:t>
      </w:r>
    </w:p>
    <w:p w14:paraId="515FFB46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Сформированное и подписанное заявление и иные документы, необходимые для предоставления муниципальной услуги, направляются в ОМСУ посредством ЕПГУ.</w:t>
      </w:r>
    </w:p>
    <w:p w14:paraId="6A379673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3.3.2.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14:paraId="7193BACD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4B72426F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регистрацию заявления и направление заявителю уведомления</w:t>
      </w:r>
      <w:r w:rsidRPr="00BE50BD">
        <w:rPr>
          <w:sz w:val="28"/>
          <w:szCs w:val="28"/>
        </w:rPr>
        <w:br/>
        <w:t xml:space="preserve">о регистрации заявления либо об отказе в приеме документов, необходимых для предоставления муниципальной услуги. </w:t>
      </w:r>
    </w:p>
    <w:p w14:paraId="796B6ED1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3.3.3. Электронное заявление становится доступным для должностного лица ОМСУ, ответственного за прием и регистрацию заявления (далее – ответственное должностное лицо), в государственной информационной системе, используемой ОМСУ для предоставления муниципальной услуги (далее – ГИС).</w:t>
      </w:r>
    </w:p>
    <w:p w14:paraId="2987479B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Ответственное должностное лицо:</w:t>
      </w:r>
    </w:p>
    <w:p w14:paraId="45D2CC91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14:paraId="42FEA68D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14:paraId="3E483AD3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14:paraId="7405950E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3.3.4. Заявителю в качестве результата предоставления муниципальной услуги обеспечивается возможность получения документа: </w:t>
      </w:r>
    </w:p>
    <w:p w14:paraId="15342337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а)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Pr="00BE50BD">
        <w:rPr>
          <w:sz w:val="28"/>
          <w:szCs w:val="28"/>
        </w:rPr>
        <w:lastRenderedPageBreak/>
        <w:t>Уполномоченного органа, направленного заявителю в личный кабинет на ЕПГУ;</w:t>
      </w:r>
    </w:p>
    <w:p w14:paraId="0C37A277" w14:textId="77777777" w:rsidR="00BB3E78" w:rsidRPr="00BE50BD" w:rsidRDefault="00BB3E78" w:rsidP="00BE50BD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в виде бумажного документа, подтверждающего содержание электронного документа, который заявитель получает при личном обращении</w:t>
      </w:r>
      <w:r w:rsidRPr="00BE50BD">
        <w:rPr>
          <w:sz w:val="28"/>
          <w:szCs w:val="28"/>
        </w:rPr>
        <w:br/>
        <w:t>в МФЦ.</w:t>
      </w:r>
    </w:p>
    <w:p w14:paraId="4D606C85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3.3.5.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07301A7D" w14:textId="77777777" w:rsidR="00BB3E78" w:rsidRPr="00BE50BD" w:rsidRDefault="00BB3E78" w:rsidP="000A5472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5B74DDAA" w14:textId="77777777" w:rsidR="00BB3E78" w:rsidRPr="00BE50BD" w:rsidRDefault="00BB3E78" w:rsidP="000A5472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 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2D689BB3" w14:textId="77777777" w:rsidR="00BB3E78" w:rsidRPr="00BE50BD" w:rsidRDefault="00BB3E78" w:rsidP="000A5472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2129ECCF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3.3.6. Оценка качества предоставления муниципальной услуги.</w:t>
      </w:r>
    </w:p>
    <w:p w14:paraId="606E7F50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Оценка качества предоставления муниципальной услуги осуществляется в соответствии с </w:t>
      </w:r>
      <w:hyperlink r:id="rId17" w:tooltip="consultantplus://offline/ref=7477D36D247F526C7BD4B7DDD08F15A6014F84D62298DDA4DCA8A2DB7828FD21BF4B5E0D31D769E7uBz4M" w:history="1">
        <w:r w:rsidRPr="00BE50BD">
          <w:rPr>
            <w:sz w:val="28"/>
            <w:szCs w:val="28"/>
          </w:rPr>
          <w:t>Правилами</w:t>
        </w:r>
      </w:hyperlink>
      <w:r w:rsidRPr="00BE50BD">
        <w:rPr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</w:t>
      </w:r>
      <w:r w:rsidRPr="00BE50BD">
        <w:rPr>
          <w:sz w:val="28"/>
          <w:szCs w:val="28"/>
        </w:rPr>
        <w:lastRenderedPageBreak/>
        <w:t>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 12 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 учетом качества предоставления государственных услуг, руководителей МФЦ предоставления государственных и муниципальных услуг с учетом качества организации предоставления государственных и муниципальных услуг, а также о 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0A171029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3.3.7. Заявителю обеспечивается возможность направления жалобы на решения, действия или бездействие Уполномоченного органа, должностного лица Уполномоченного органа либо муниципального служащего в соответствии со 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</w:t>
      </w:r>
      <w:r w:rsidRPr="00BE50BD">
        <w:rPr>
          <w:sz w:val="28"/>
          <w:szCs w:val="28"/>
        </w:rPr>
        <w:br/>
        <w:t>и действий (бездействия), совершенных при предоставлении государственных</w:t>
      </w:r>
      <w:r w:rsidRPr="00BE50BD">
        <w:rPr>
          <w:sz w:val="28"/>
          <w:szCs w:val="28"/>
        </w:rPr>
        <w:br/>
        <w:t>и муниципальных услуг.</w:t>
      </w:r>
    </w:p>
    <w:p w14:paraId="31D39E2E" w14:textId="77777777" w:rsidR="00BB3E78" w:rsidRPr="00BE50BD" w:rsidRDefault="00BB3E78" w:rsidP="00BE50BD">
      <w:pPr>
        <w:widowControl w:val="0"/>
        <w:ind w:firstLine="709"/>
        <w:jc w:val="both"/>
        <w:rPr>
          <w:b/>
          <w:sz w:val="28"/>
          <w:szCs w:val="28"/>
        </w:rPr>
      </w:pPr>
    </w:p>
    <w:p w14:paraId="1E6827C6" w14:textId="77777777" w:rsidR="00BB3E78" w:rsidRPr="00BE50BD" w:rsidRDefault="00BB3E78" w:rsidP="00BE50BD">
      <w:pPr>
        <w:widowControl w:val="0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3.4. Порядок исправления допущенных опечаток и ошибок в выданных </w:t>
      </w:r>
    </w:p>
    <w:p w14:paraId="1CCAA156" w14:textId="77777777" w:rsidR="00BB3E78" w:rsidRPr="00BE50BD" w:rsidRDefault="00BB3E78" w:rsidP="00BE50BD">
      <w:pPr>
        <w:widowControl w:val="0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в результате предоставления муниципальной услуги документах</w:t>
      </w:r>
    </w:p>
    <w:p w14:paraId="249C21E2" w14:textId="77777777" w:rsidR="00BB3E78" w:rsidRPr="00BE50BD" w:rsidRDefault="00BB3E78" w:rsidP="00BE50BD">
      <w:pPr>
        <w:widowControl w:val="0"/>
        <w:ind w:firstLine="709"/>
        <w:jc w:val="center"/>
        <w:rPr>
          <w:b/>
          <w:color w:val="FF0000"/>
          <w:sz w:val="28"/>
          <w:szCs w:val="28"/>
        </w:rPr>
      </w:pPr>
    </w:p>
    <w:p w14:paraId="14CC9313" w14:textId="5098DC44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3.4.1. В случае выявления опечаток и ошибок заявитель вправе обратиться в </w:t>
      </w:r>
      <w:r w:rsidR="00057F54" w:rsidRPr="00BE50BD">
        <w:rPr>
          <w:sz w:val="28"/>
          <w:szCs w:val="28"/>
        </w:rPr>
        <w:t>ОМСУ</w:t>
      </w:r>
      <w:r w:rsidRPr="00BE50BD">
        <w:rPr>
          <w:sz w:val="28"/>
          <w:szCs w:val="28"/>
        </w:rPr>
        <w:t xml:space="preserve"> с заявлением с приложением док</w:t>
      </w:r>
      <w:r w:rsidR="000A5472">
        <w:rPr>
          <w:sz w:val="28"/>
          <w:szCs w:val="28"/>
        </w:rPr>
        <w:t>ументов, указанных в пункте 2.9</w:t>
      </w:r>
      <w:r w:rsidRPr="00BE50BD">
        <w:rPr>
          <w:sz w:val="28"/>
          <w:szCs w:val="28"/>
        </w:rPr>
        <w:t xml:space="preserve"> настоящего Административного регламента.</w:t>
      </w:r>
    </w:p>
    <w:p w14:paraId="07330DAF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3.4.2.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4CA09484" w14:textId="77777777" w:rsidR="00BB3E78" w:rsidRPr="00BE50BD" w:rsidRDefault="00BB3E78" w:rsidP="00BE50BD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3.4.2.1. Заявитель при обнаружении опечаток и ошибок в документах, выданных в результате предоставления муниципальной услуги, обращается лично в ОМСУ с заявлением о необходимости исправления опечаток и ошибок, в котором содержится указание на их описание.</w:t>
      </w:r>
    </w:p>
    <w:p w14:paraId="476E70A8" w14:textId="14BB19BD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3.4.2.2. ОМСУ при получении заявления, указанного в пункте 3.4.2.1 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14:paraId="72E4BBAA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3.4.2.3. ОМСУ обеспечивает устранение опечаток и ошибок в документах, являющихся результатом предоставления муниципальной услуги.</w:t>
      </w:r>
    </w:p>
    <w:p w14:paraId="4C005268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3.4.2.4. Срок устранения опечаток и ошибок не должен превышать 3 (трех) рабочих дней с даты регистрации заявления.</w:t>
      </w:r>
    </w:p>
    <w:p w14:paraId="43663E1E" w14:textId="77777777" w:rsidR="00BB3E78" w:rsidRPr="00BE50BD" w:rsidRDefault="00BB3E78" w:rsidP="00BE50BD">
      <w:pPr>
        <w:jc w:val="both"/>
        <w:rPr>
          <w:sz w:val="28"/>
          <w:szCs w:val="28"/>
        </w:rPr>
      </w:pPr>
    </w:p>
    <w:p w14:paraId="4469D2AD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Раздел 4. ФОРМЫ КОНТРОЛЯ ЗА</w:t>
      </w:r>
    </w:p>
    <w:p w14:paraId="2AC3FF28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ИСПОЛНЕНИЕМ АДМИНИСТРАТИВНОГО РЕГЛАМЕНТА</w:t>
      </w:r>
    </w:p>
    <w:p w14:paraId="3C205FDF" w14:textId="77777777" w:rsidR="00BB3E78" w:rsidRPr="00BE50BD" w:rsidRDefault="00BB3E78" w:rsidP="00BE50BD">
      <w:pPr>
        <w:widowControl w:val="0"/>
        <w:ind w:firstLine="709"/>
        <w:jc w:val="center"/>
        <w:rPr>
          <w:b/>
          <w:sz w:val="28"/>
          <w:szCs w:val="28"/>
        </w:rPr>
      </w:pPr>
    </w:p>
    <w:p w14:paraId="410ACCA5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4.1. Порядок осуществления текущего контроля за соблюдением</w:t>
      </w:r>
    </w:p>
    <w:p w14:paraId="5659BF97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и исполнением ответственными должностными лицами положений</w:t>
      </w:r>
    </w:p>
    <w:p w14:paraId="4C17E20A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регламента и иных нормативных правовых актов,</w:t>
      </w:r>
    </w:p>
    <w:p w14:paraId="4B477FD6" w14:textId="5FB392E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устанавливающих требования к предоставлению государственной </w:t>
      </w:r>
      <w:r w:rsidR="000A5472">
        <w:rPr>
          <w:sz w:val="28"/>
          <w:szCs w:val="28"/>
        </w:rPr>
        <w:br/>
      </w:r>
      <w:r w:rsidRPr="00BE50BD">
        <w:rPr>
          <w:sz w:val="28"/>
          <w:szCs w:val="28"/>
        </w:rPr>
        <w:t>(муниципальной) услуги, а также принятием ими решений</w:t>
      </w:r>
    </w:p>
    <w:p w14:paraId="1100054B" w14:textId="77777777" w:rsidR="00BB3E78" w:rsidRPr="00BE50BD" w:rsidRDefault="00BB3E78" w:rsidP="00BE50BD">
      <w:pPr>
        <w:ind w:left="709"/>
        <w:jc w:val="both"/>
        <w:rPr>
          <w:b/>
          <w:sz w:val="28"/>
          <w:szCs w:val="28"/>
        </w:rPr>
      </w:pPr>
    </w:p>
    <w:p w14:paraId="48D7CBD6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(ОМСУ), уполномоченными на осуществление контроля за предоставлением муниципальной услуги.</w:t>
      </w:r>
    </w:p>
    <w:p w14:paraId="19B3B66C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(ОМСУ).</w:t>
      </w:r>
    </w:p>
    <w:p w14:paraId="1E6A135F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Текущий контроль осуществляется путем проведения проверок:</w:t>
      </w:r>
    </w:p>
    <w:p w14:paraId="6675D796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 - решений о предоставлении (об отказе в предоставлении) муниципальной услуги;</w:t>
      </w:r>
    </w:p>
    <w:p w14:paraId="51DC788C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 - выявления и устранения нарушений прав граждан;</w:t>
      </w:r>
    </w:p>
    <w:p w14:paraId="120971A6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 -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0F59982B" w14:textId="77777777" w:rsidR="00BB3E78" w:rsidRPr="00BE50BD" w:rsidRDefault="00BB3E78" w:rsidP="00BE50BD">
      <w:pPr>
        <w:jc w:val="both"/>
        <w:rPr>
          <w:sz w:val="28"/>
          <w:szCs w:val="28"/>
        </w:rPr>
      </w:pPr>
    </w:p>
    <w:p w14:paraId="7B2F5933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4.2. Порядок и периодичность осуществления плановых</w:t>
      </w:r>
    </w:p>
    <w:p w14:paraId="627DE07A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и внеплановых проверок полноты и качества предоставления</w:t>
      </w:r>
    </w:p>
    <w:p w14:paraId="12199857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государственной услуги, в том числе порядок и формы контроля</w:t>
      </w:r>
    </w:p>
    <w:p w14:paraId="7AF60A48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 за полнотой и качеством предоставления государственной услуги</w:t>
      </w:r>
    </w:p>
    <w:p w14:paraId="4BF573B3" w14:textId="77777777" w:rsidR="00BB3E78" w:rsidRPr="00BE50BD" w:rsidRDefault="00BB3E78" w:rsidP="00BE50BD">
      <w:pPr>
        <w:jc w:val="center"/>
        <w:rPr>
          <w:b/>
          <w:sz w:val="28"/>
          <w:szCs w:val="28"/>
        </w:rPr>
      </w:pPr>
    </w:p>
    <w:p w14:paraId="22648A7F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0621F645" w14:textId="77777777" w:rsidR="00BB3E78" w:rsidRPr="00BE50BD" w:rsidRDefault="00BB3E78" w:rsidP="000A5472">
      <w:pPr>
        <w:pStyle w:val="ac"/>
        <w:numPr>
          <w:ilvl w:val="0"/>
          <w:numId w:val="2"/>
        </w:numPr>
        <w:ind w:left="0" w:firstLine="709"/>
        <w:jc w:val="both"/>
        <w:rPr>
          <w:vanish/>
          <w:sz w:val="28"/>
          <w:szCs w:val="28"/>
        </w:rPr>
      </w:pPr>
    </w:p>
    <w:p w14:paraId="5FF15728" w14:textId="77777777" w:rsidR="00BB3E78" w:rsidRPr="00BE50BD" w:rsidRDefault="00BB3E78" w:rsidP="000A5472">
      <w:pPr>
        <w:pStyle w:val="ac"/>
        <w:numPr>
          <w:ilvl w:val="1"/>
          <w:numId w:val="2"/>
        </w:numPr>
        <w:ind w:left="0" w:firstLine="709"/>
        <w:jc w:val="both"/>
        <w:rPr>
          <w:vanish/>
          <w:sz w:val="28"/>
          <w:szCs w:val="28"/>
        </w:rPr>
      </w:pPr>
    </w:p>
    <w:p w14:paraId="48A98C2C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4.2.2. Плановые проверки осуществляются на основании годовых планов работы ОМСУ, утверждаемых руководителем ОМСУ. При плановой проверке полноты и качества предоставления муниципальной услуги контролю подлежат:</w:t>
      </w:r>
    </w:p>
    <w:p w14:paraId="2B734A61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соблюдение сроков предоставления муниципальной услуги;</w:t>
      </w:r>
    </w:p>
    <w:p w14:paraId="00F92F47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соблюдение положений настоящего Административного регламента;</w:t>
      </w:r>
    </w:p>
    <w:p w14:paraId="72976792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- правильность и обоснованность принятого решения об отказе в предоставлении муниципальной услуги.</w:t>
      </w:r>
    </w:p>
    <w:p w14:paraId="356D2F65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Основанием для проведения внеплановых проверок являются:</w:t>
      </w:r>
    </w:p>
    <w:p w14:paraId="38C01587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субъекта Российской Федерации и нормативных правовых актов органов местного самоуправления</w:t>
      </w:r>
      <w:r w:rsidRPr="00BE50BD">
        <w:rPr>
          <w:i/>
          <w:sz w:val="28"/>
          <w:szCs w:val="28"/>
        </w:rPr>
        <w:t>;</w:t>
      </w:r>
    </w:p>
    <w:p w14:paraId="3C069BBC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64913DE8" w14:textId="77777777" w:rsidR="00BB3E78" w:rsidRPr="00BE50BD" w:rsidRDefault="00BB3E78" w:rsidP="00BE50BD">
      <w:pPr>
        <w:jc w:val="both"/>
        <w:rPr>
          <w:sz w:val="28"/>
          <w:szCs w:val="28"/>
        </w:rPr>
      </w:pPr>
    </w:p>
    <w:p w14:paraId="3300D97B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4.3. Ответственность должностных лиц за решения и действия</w:t>
      </w:r>
    </w:p>
    <w:p w14:paraId="42A40240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(бездействие), принимаемые (осуществляемые) ими в ходе</w:t>
      </w:r>
    </w:p>
    <w:p w14:paraId="28F71E6E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предоставления муниципальной услуги</w:t>
      </w:r>
    </w:p>
    <w:p w14:paraId="2B5718E3" w14:textId="77777777" w:rsidR="00BB3E78" w:rsidRPr="00BE50BD" w:rsidRDefault="00BB3E78" w:rsidP="00BE50BD">
      <w:pPr>
        <w:jc w:val="center"/>
        <w:rPr>
          <w:b/>
          <w:sz w:val="28"/>
          <w:szCs w:val="28"/>
        </w:rPr>
      </w:pPr>
    </w:p>
    <w:p w14:paraId="47627569" w14:textId="0951061A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4.3.1. По результатам проведенных проверок в случае выявления нарушений положений настоящего Административного регламента, нормативных правовых актов субъекта Российской Федерации и нормативных правовых актов органов местного самоуправления осуществля</w:t>
      </w:r>
      <w:r w:rsidR="00AB1318">
        <w:rPr>
          <w:sz w:val="28"/>
          <w:szCs w:val="28"/>
        </w:rPr>
        <w:t xml:space="preserve">ется привлечение виновных лиц к </w:t>
      </w:r>
      <w:r w:rsidRPr="00BE50BD">
        <w:rPr>
          <w:sz w:val="28"/>
          <w:szCs w:val="28"/>
        </w:rPr>
        <w:t>ответственности в соответствии с законодательством Российской Федерации.</w:t>
      </w:r>
    </w:p>
    <w:p w14:paraId="273F18C9" w14:textId="7E837055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Персональная ответственность до</w:t>
      </w:r>
      <w:r w:rsidR="00AB1318">
        <w:rPr>
          <w:sz w:val="28"/>
          <w:szCs w:val="28"/>
        </w:rPr>
        <w:t xml:space="preserve">лжностных лиц за правильность и </w:t>
      </w:r>
      <w:r w:rsidRPr="00BE50BD">
        <w:rPr>
          <w:sz w:val="28"/>
          <w:szCs w:val="28"/>
        </w:rPr>
        <w:t>своевременность принятия решения о предоставлении (об отказе в</w:t>
      </w:r>
      <w:r w:rsidR="00AB1318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3AA6901E" w14:textId="77777777" w:rsidR="00BB3E78" w:rsidRPr="00BE50BD" w:rsidRDefault="00BB3E78" w:rsidP="00BE50BD">
      <w:pPr>
        <w:ind w:firstLine="540"/>
        <w:jc w:val="both"/>
        <w:rPr>
          <w:b/>
          <w:sz w:val="28"/>
          <w:szCs w:val="28"/>
        </w:rPr>
      </w:pPr>
    </w:p>
    <w:p w14:paraId="22F3921C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4.4. Требования к порядку и формам контроля за предоставлением</w:t>
      </w:r>
    </w:p>
    <w:p w14:paraId="75391363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муниципальной услуги, в том числе со стороны граждан,</w:t>
      </w:r>
    </w:p>
    <w:p w14:paraId="29A9A74A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их объединений и организаций</w:t>
      </w:r>
    </w:p>
    <w:p w14:paraId="6C839221" w14:textId="77777777" w:rsidR="00BB3E78" w:rsidRPr="00BE50BD" w:rsidRDefault="00BB3E78" w:rsidP="00BE50BD">
      <w:pPr>
        <w:jc w:val="center"/>
        <w:rPr>
          <w:b/>
          <w:sz w:val="28"/>
          <w:szCs w:val="28"/>
        </w:rPr>
      </w:pPr>
    </w:p>
    <w:p w14:paraId="0E89EA70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5BF37445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Граждане, их объединения и организации также имеют право:</w:t>
      </w:r>
    </w:p>
    <w:p w14:paraId="25C07401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направлять замечания и предложения по улучшению доступности и качества предоставления муниципальной услуги;</w:t>
      </w:r>
    </w:p>
    <w:p w14:paraId="632F0448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вносить предложения о мерах по устранению нарушений настоящего Административного регламента.</w:t>
      </w:r>
    </w:p>
    <w:p w14:paraId="1DC427A8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Должностные лица ОМСУ принимают меры к прекращению допущенных нарушений, устраняют причины и условия, способствующие совершению нарушений.</w:t>
      </w:r>
    </w:p>
    <w:p w14:paraId="09322848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64401A3C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0A3B65F6" w14:textId="77777777" w:rsidR="00BB3E78" w:rsidRPr="00BE50BD" w:rsidRDefault="00BB3E78" w:rsidP="00BE50BD">
      <w:pPr>
        <w:widowControl w:val="0"/>
        <w:ind w:firstLine="709"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Раздел 5. ДОСУДЕБНЫЙ (ВНЕСУДЕНЫЙ) ПОРЯДОК ОБЖАЛОВАНИЯ РЕШЕНИЙ И ДЕЙСТВИЙ (БЕЗДЕЙСТВИЯ) ОРГАНОВ, ОСУЩЕСТВЛЯЮЩИХ ГОСУДАРСТВЕННЫЙ КОНТРОЛЬ (НАДЗОР), А ТАКЖЕ ИХ ДОЛЖНОСТНЫХ ЛИЦ </w:t>
      </w:r>
    </w:p>
    <w:p w14:paraId="23C35301" w14:textId="77777777" w:rsidR="00BB3E78" w:rsidRPr="00BE50BD" w:rsidRDefault="00BB3E78" w:rsidP="00BE50BD">
      <w:pPr>
        <w:pStyle w:val="ac"/>
        <w:ind w:left="851"/>
        <w:jc w:val="both"/>
        <w:rPr>
          <w:sz w:val="28"/>
          <w:szCs w:val="28"/>
        </w:rPr>
      </w:pPr>
    </w:p>
    <w:p w14:paraId="17540F87" w14:textId="77777777" w:rsidR="00BB3E78" w:rsidRPr="00BE50BD" w:rsidRDefault="00BB3E78" w:rsidP="000A5472">
      <w:pPr>
        <w:pStyle w:val="ac"/>
        <w:ind w:left="0"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Заявитель имеет право на обжалование решения и (или) действий (бездействия) ОМСУ, должностных лиц ОМСУ, муниципальных служащих, МФЦ, а также работника МФЦ при предоставлении муниципальной услуги в досудебном (внесудебном) порядке (далее – жалоба).</w:t>
      </w:r>
    </w:p>
    <w:p w14:paraId="0EE4706F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39C4638D" w14:textId="607559B6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5.1. Органы местного самоуправления, организации </w:t>
      </w:r>
      <w:r w:rsidR="000A5472">
        <w:rPr>
          <w:sz w:val="28"/>
          <w:szCs w:val="28"/>
        </w:rPr>
        <w:br/>
      </w:r>
      <w:r w:rsidRPr="00BE50BD">
        <w:rPr>
          <w:sz w:val="28"/>
          <w:szCs w:val="28"/>
        </w:rPr>
        <w:t>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3E2BD9B6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334BEB84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0296FCFA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 ОМСУ – на решение и (или) действия (бездействие) должностного лица, руководителя структурного подразделения ОМСУ, на решение и действия (бездействие) ОМСУ, руководителя ОМСУ;</w:t>
      </w:r>
    </w:p>
    <w:p w14:paraId="7573A403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 вышестоящий орган на решение и (или) действия (бездействие) должностного лица, руководителя структурного подразделения ОМСУ;</w:t>
      </w:r>
    </w:p>
    <w:p w14:paraId="7067F2D6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к руководителю МФЦ – на решения и действия (бездействие) работника МФЦ;</w:t>
      </w:r>
    </w:p>
    <w:p w14:paraId="5EDBF44D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к учредителю МФЦ – на решение и действия (бездействие) МФЦ.</w:t>
      </w:r>
    </w:p>
    <w:p w14:paraId="373811DA" w14:textId="77777777" w:rsidR="00BB3E78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ОМСУ, МФЦ, у учредителя МФЦ определяются уполномоченные на рассмотрение жалоб должностные лица.</w:t>
      </w:r>
    </w:p>
    <w:p w14:paraId="10FF8332" w14:textId="77777777" w:rsidR="000A5472" w:rsidRPr="00BE50BD" w:rsidRDefault="000A5472" w:rsidP="00BE50BD">
      <w:pPr>
        <w:ind w:firstLine="709"/>
        <w:jc w:val="both"/>
        <w:rPr>
          <w:sz w:val="28"/>
          <w:szCs w:val="28"/>
        </w:rPr>
      </w:pPr>
    </w:p>
    <w:p w14:paraId="0BCAEA68" w14:textId="77777777" w:rsidR="000A5472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5.2. Способы информирования заявителей о порядке подачи </w:t>
      </w:r>
    </w:p>
    <w:p w14:paraId="7D11B6E7" w14:textId="51AB0D9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и рассмотрения </w:t>
      </w:r>
      <w:r w:rsidR="000A5472">
        <w:rPr>
          <w:sz w:val="28"/>
          <w:szCs w:val="28"/>
        </w:rPr>
        <w:t>ж</w:t>
      </w:r>
      <w:r w:rsidRPr="00BE50BD">
        <w:rPr>
          <w:sz w:val="28"/>
          <w:szCs w:val="28"/>
        </w:rPr>
        <w:t xml:space="preserve">алобы, в том числе с использованием Единого портала </w:t>
      </w:r>
      <w:r w:rsidR="000A5472">
        <w:rPr>
          <w:sz w:val="28"/>
          <w:szCs w:val="28"/>
        </w:rPr>
        <w:br/>
      </w:r>
      <w:r w:rsidRPr="00BE50BD">
        <w:rPr>
          <w:sz w:val="28"/>
          <w:szCs w:val="28"/>
        </w:rPr>
        <w:t xml:space="preserve">государственных и муниципальных услуг (функций) </w:t>
      </w:r>
    </w:p>
    <w:p w14:paraId="2BA2AC89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1AC1DDE9" w14:textId="77777777" w:rsidR="00BB3E78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ОМСУ, ЕПГУ, а также предоставляется в устной форме по 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2A3548AE" w14:textId="77777777" w:rsidR="000A5472" w:rsidRPr="00BE50BD" w:rsidRDefault="000A5472" w:rsidP="00BE50BD">
      <w:pPr>
        <w:ind w:firstLine="709"/>
        <w:jc w:val="both"/>
        <w:rPr>
          <w:sz w:val="28"/>
          <w:szCs w:val="28"/>
        </w:rPr>
      </w:pPr>
    </w:p>
    <w:p w14:paraId="1A6AFAD4" w14:textId="4C953B2C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 xml:space="preserve">5.3. Перечень нормативных правовых актов, регулирующих порядок </w:t>
      </w:r>
      <w:r w:rsidR="000A5472">
        <w:rPr>
          <w:sz w:val="28"/>
          <w:szCs w:val="28"/>
        </w:rPr>
        <w:br/>
      </w:r>
      <w:r w:rsidRPr="00BE50BD">
        <w:rPr>
          <w:sz w:val="28"/>
          <w:szCs w:val="28"/>
        </w:rPr>
        <w:t xml:space="preserve">досудебного (внесудебного) обжалования действий (бездействия) и (или) </w:t>
      </w:r>
      <w:r w:rsidR="000A5472">
        <w:rPr>
          <w:sz w:val="28"/>
          <w:szCs w:val="28"/>
        </w:rPr>
        <w:br/>
      </w:r>
      <w:r w:rsidRPr="00BE50BD">
        <w:rPr>
          <w:sz w:val="28"/>
          <w:szCs w:val="28"/>
        </w:rPr>
        <w:t xml:space="preserve">решений, принятых (осуществленных) в ходе предоставления </w:t>
      </w:r>
      <w:r w:rsidR="000A5472">
        <w:rPr>
          <w:sz w:val="28"/>
          <w:szCs w:val="28"/>
        </w:rPr>
        <w:br/>
      </w:r>
      <w:r w:rsidRPr="00BE50BD">
        <w:rPr>
          <w:sz w:val="28"/>
          <w:szCs w:val="28"/>
        </w:rPr>
        <w:t>муниципальной услуги</w:t>
      </w:r>
    </w:p>
    <w:p w14:paraId="15255FEC" w14:textId="77777777" w:rsidR="00BB3E78" w:rsidRPr="00BE50BD" w:rsidRDefault="00BB3E78" w:rsidP="00BE50BD">
      <w:pPr>
        <w:ind w:firstLine="709"/>
        <w:jc w:val="both"/>
        <w:rPr>
          <w:b/>
          <w:sz w:val="28"/>
          <w:szCs w:val="28"/>
        </w:rPr>
      </w:pPr>
    </w:p>
    <w:p w14:paraId="55DDB075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5.3.1.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14:paraId="34C75C89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Федеральным законом № 210-ФЗ;</w:t>
      </w:r>
    </w:p>
    <w:p w14:paraId="5F35BA0D" w14:textId="3A0D3416" w:rsidR="00BB3E78" w:rsidRPr="00BE50BD" w:rsidRDefault="00BB3E78" w:rsidP="00BE50BD">
      <w:pPr>
        <w:ind w:firstLine="709"/>
        <w:jc w:val="both"/>
        <w:rPr>
          <w:sz w:val="28"/>
          <w:szCs w:val="28"/>
          <w:shd w:val="clear" w:color="auto" w:fill="FFE779"/>
        </w:rPr>
      </w:pPr>
      <w:r w:rsidRPr="00BE50BD">
        <w:rPr>
          <w:sz w:val="28"/>
          <w:szCs w:val="28"/>
        </w:rPr>
        <w:t>- постановлением Правительства Российск</w:t>
      </w:r>
      <w:r w:rsidR="000A5472">
        <w:rPr>
          <w:sz w:val="28"/>
          <w:szCs w:val="28"/>
        </w:rPr>
        <w:t xml:space="preserve">ой Федерации от 16 августа 2012 </w:t>
      </w:r>
      <w:r w:rsidRPr="00BE50BD">
        <w:rPr>
          <w:sz w:val="28"/>
          <w:szCs w:val="28"/>
        </w:rPr>
        <w:t>г</w:t>
      </w:r>
      <w:r w:rsidR="000A5472">
        <w:rPr>
          <w:sz w:val="28"/>
          <w:szCs w:val="28"/>
        </w:rPr>
        <w:t xml:space="preserve">ода </w:t>
      </w:r>
      <w:r w:rsidRPr="00BE50BD">
        <w:rPr>
          <w:sz w:val="28"/>
          <w:szCs w:val="28"/>
        </w:rPr>
        <w:t>№</w:t>
      </w:r>
      <w:r w:rsidR="000A5472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</w:t>
      </w:r>
      <w:r w:rsidR="000A5472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Федерального закона «Об организации предоставления государственных</w:t>
      </w:r>
      <w:r w:rsidR="000A5472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и муниципальных услуг», и их работников, а также МФЦ предоставления государственных и муниципальных услуг и их работников»;</w:t>
      </w:r>
    </w:p>
    <w:p w14:paraId="2B2F6D19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- </w:t>
      </w:r>
      <w:hyperlink r:id="rId18" w:tooltip="consultantplus://offline/ref=A397FE100A04CF436DCCCECBCB31C68B42BE200191B8B806F655A1EE54601F0A8CDCC862B6B13B1233FA6C374EFDx9G" w:history="1">
        <w:r w:rsidRPr="00BE50BD">
          <w:rPr>
            <w:sz w:val="28"/>
            <w:szCs w:val="28"/>
          </w:rPr>
          <w:t>постановлением</w:t>
        </w:r>
      </w:hyperlink>
      <w:r w:rsidRPr="00BE50BD">
        <w:rPr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557932E5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25A25ABA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Раздел 6.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14:paraId="607F5BBF" w14:textId="77777777" w:rsidR="00BB3E78" w:rsidRPr="00BE50BD" w:rsidRDefault="00BB3E78" w:rsidP="00BE50BD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</w:p>
    <w:p w14:paraId="0498B690" w14:textId="19E86238" w:rsidR="009E44E2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6.1. Исчерпывающий перечень административных процедур</w:t>
      </w:r>
      <w:r w:rsidR="009E44E2" w:rsidRPr="00BE50BD">
        <w:rPr>
          <w:sz w:val="28"/>
          <w:szCs w:val="28"/>
        </w:rPr>
        <w:t xml:space="preserve"> </w:t>
      </w:r>
    </w:p>
    <w:p w14:paraId="3E84A1C3" w14:textId="77777777" w:rsidR="009E44E2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(действий) при предоставлении муниципальной услуги,</w:t>
      </w:r>
      <w:r w:rsidR="009E44E2" w:rsidRPr="00BE50BD">
        <w:rPr>
          <w:sz w:val="28"/>
          <w:szCs w:val="28"/>
        </w:rPr>
        <w:t xml:space="preserve"> </w:t>
      </w:r>
    </w:p>
    <w:p w14:paraId="10EFA7D9" w14:textId="013E7C6D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 xml:space="preserve">выполняемых многофункциональными центрами </w:t>
      </w:r>
    </w:p>
    <w:p w14:paraId="5506F42A" w14:textId="77777777" w:rsidR="00BB3E78" w:rsidRPr="00BE50BD" w:rsidRDefault="00BB3E78" w:rsidP="00BE50BD">
      <w:pPr>
        <w:jc w:val="center"/>
        <w:rPr>
          <w:sz w:val="28"/>
          <w:szCs w:val="28"/>
        </w:rPr>
      </w:pPr>
    </w:p>
    <w:p w14:paraId="06D1E247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МФЦ осуществляет:</w:t>
      </w:r>
    </w:p>
    <w:p w14:paraId="3CE26A4D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5514E1C4" w14:textId="7D554513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выдачу заявителю результата предоста</w:t>
      </w:r>
      <w:r w:rsidR="000A5472">
        <w:rPr>
          <w:sz w:val="28"/>
          <w:szCs w:val="28"/>
        </w:rPr>
        <w:t xml:space="preserve">вления муниципальной услуги, на </w:t>
      </w:r>
      <w:r w:rsidRPr="00BE50BD">
        <w:rPr>
          <w:sz w:val="28"/>
          <w:szCs w:val="28"/>
        </w:rPr>
        <w:t>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14:paraId="1D25F538" w14:textId="53B521CE" w:rsidR="00BB3E78" w:rsidRPr="00BE50BD" w:rsidRDefault="00BB3E78" w:rsidP="000A5472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иные процедуры и действия, предус</w:t>
      </w:r>
      <w:r w:rsidR="000A5472">
        <w:rPr>
          <w:sz w:val="28"/>
          <w:szCs w:val="28"/>
        </w:rPr>
        <w:t xml:space="preserve">мотренные Федеральным законом № </w:t>
      </w:r>
      <w:r w:rsidRPr="00BE50BD">
        <w:rPr>
          <w:sz w:val="28"/>
          <w:szCs w:val="28"/>
        </w:rPr>
        <w:t>210</w:t>
      </w:r>
      <w:r w:rsidRPr="00BE50BD">
        <w:rPr>
          <w:sz w:val="28"/>
          <w:szCs w:val="28"/>
        </w:rPr>
        <w:noBreakHyphen/>
        <w:t>ФЗ.</w:t>
      </w:r>
    </w:p>
    <w:p w14:paraId="543D3717" w14:textId="77777777" w:rsidR="00BB3E78" w:rsidRPr="00BE50BD" w:rsidRDefault="00BB3E78" w:rsidP="000A5472">
      <w:pPr>
        <w:widowControl w:val="0"/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МФЦ вправе привлекать иные организации. </w:t>
      </w:r>
    </w:p>
    <w:p w14:paraId="4B774DB6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</w:p>
    <w:p w14:paraId="3AED2F96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6.2. Информирование заявителей</w:t>
      </w:r>
    </w:p>
    <w:p w14:paraId="3847599F" w14:textId="77777777" w:rsidR="00BB3E78" w:rsidRPr="00BE50BD" w:rsidRDefault="00BB3E78" w:rsidP="00BE50BD">
      <w:pPr>
        <w:jc w:val="center"/>
        <w:rPr>
          <w:sz w:val="28"/>
          <w:szCs w:val="28"/>
        </w:rPr>
      </w:pPr>
    </w:p>
    <w:p w14:paraId="2445F138" w14:textId="77777777" w:rsidR="00BB3E78" w:rsidRPr="00BE50BD" w:rsidRDefault="00BB3E78" w:rsidP="000A5472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Информирование заявителя МФЦ осуществляется следующими способами: </w:t>
      </w:r>
    </w:p>
    <w:p w14:paraId="2A43BD9F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03CE5328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14:paraId="1D58E992" w14:textId="67AD812E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</w:t>
      </w:r>
      <w:r w:rsidRPr="00BE50BD">
        <w:rPr>
          <w:sz w:val="28"/>
          <w:szCs w:val="28"/>
        </w:rPr>
        <w:lastRenderedPageBreak/>
        <w:t>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770536D0" w14:textId="2600620A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Ответ на телефонный звонок должен начинаться с информации</w:t>
      </w:r>
      <w:r w:rsidRPr="00BE50BD">
        <w:rPr>
          <w:sz w:val="28"/>
          <w:szCs w:val="28"/>
        </w:rPr>
        <w:br/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</w:t>
      </w:r>
      <w:r w:rsidR="000A5472">
        <w:rPr>
          <w:sz w:val="28"/>
          <w:szCs w:val="28"/>
        </w:rPr>
        <w:t xml:space="preserve">ик МФЦ осуществляет не более 10 </w:t>
      </w:r>
      <w:r w:rsidRPr="00BE50BD">
        <w:rPr>
          <w:sz w:val="28"/>
          <w:szCs w:val="28"/>
        </w:rPr>
        <w:t xml:space="preserve">минут; </w:t>
      </w:r>
    </w:p>
    <w:p w14:paraId="1E14D348" w14:textId="344F5505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В случае если для подготовки ответа требуется более продолжительное время, работник МФЦ, осуществляющий индивидуал</w:t>
      </w:r>
      <w:r w:rsidR="000A5472">
        <w:rPr>
          <w:sz w:val="28"/>
          <w:szCs w:val="28"/>
        </w:rPr>
        <w:t xml:space="preserve">ьное устное консультирование по </w:t>
      </w:r>
      <w:r w:rsidRPr="00BE50BD">
        <w:rPr>
          <w:sz w:val="28"/>
          <w:szCs w:val="28"/>
        </w:rPr>
        <w:t>телефону, может предложить заявителю:</w:t>
      </w:r>
    </w:p>
    <w:p w14:paraId="1FFA459A" w14:textId="3545A0D4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изложить обращение в письменной форме (ответ направляется Заявителю</w:t>
      </w:r>
      <w:r w:rsidR="000A5472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в соответствии со способом, указанным в обращении);</w:t>
      </w:r>
    </w:p>
    <w:p w14:paraId="5F4CF39E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назначить другое время для консультаций.</w:t>
      </w:r>
    </w:p>
    <w:p w14:paraId="262AE9F6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14:paraId="575E5BFB" w14:textId="77777777" w:rsidR="00BB3E78" w:rsidRPr="00BE50BD" w:rsidRDefault="00BB3E78" w:rsidP="00BE50BD">
      <w:pPr>
        <w:jc w:val="both"/>
        <w:rPr>
          <w:sz w:val="28"/>
          <w:szCs w:val="28"/>
        </w:rPr>
      </w:pPr>
    </w:p>
    <w:p w14:paraId="59FB8F50" w14:textId="77777777" w:rsidR="00BB3E78" w:rsidRPr="00BE50BD" w:rsidRDefault="00BB3E78" w:rsidP="00BE50BD">
      <w:pPr>
        <w:jc w:val="center"/>
        <w:rPr>
          <w:sz w:val="28"/>
          <w:szCs w:val="28"/>
        </w:rPr>
      </w:pPr>
      <w:r w:rsidRPr="00BE50BD">
        <w:rPr>
          <w:sz w:val="28"/>
          <w:szCs w:val="28"/>
        </w:rPr>
        <w:t>6.3. Выдача заявителю результата предоставления муниципальной услуги</w:t>
      </w:r>
    </w:p>
    <w:p w14:paraId="22B5D5D1" w14:textId="77777777" w:rsidR="00BB3E78" w:rsidRPr="00BE50BD" w:rsidRDefault="00BB3E78" w:rsidP="00BE50BD">
      <w:pPr>
        <w:pStyle w:val="ac"/>
        <w:ind w:left="709"/>
        <w:jc w:val="both"/>
        <w:rPr>
          <w:sz w:val="28"/>
          <w:szCs w:val="28"/>
        </w:rPr>
      </w:pPr>
    </w:p>
    <w:p w14:paraId="34D88007" w14:textId="58A728B1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МФЦ, Уполномоченный орган передает документы в МФЦ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МФЦ в порядке, утвержденном постановлением Правительства Российской Федерации от 27 сентября 2011</w:t>
      </w:r>
      <w:r w:rsidR="000A5472">
        <w:rPr>
          <w:sz w:val="28"/>
          <w:szCs w:val="28"/>
        </w:rPr>
        <w:t xml:space="preserve"> </w:t>
      </w:r>
      <w:r w:rsidRPr="00BE50BD">
        <w:rPr>
          <w:sz w:val="28"/>
          <w:szCs w:val="28"/>
        </w:rPr>
        <w:t>г</w:t>
      </w:r>
      <w:r w:rsidR="000A5472">
        <w:rPr>
          <w:sz w:val="28"/>
          <w:szCs w:val="28"/>
        </w:rPr>
        <w:t>ода</w:t>
      </w:r>
      <w:r w:rsidRPr="00BE50BD">
        <w:rPr>
          <w:sz w:val="28"/>
          <w:szCs w:val="28"/>
        </w:rPr>
        <w:t xml:space="preserve"> № 7</w:t>
      </w:r>
      <w:r w:rsidR="000A5472">
        <w:rPr>
          <w:sz w:val="28"/>
          <w:szCs w:val="28"/>
        </w:rPr>
        <w:t xml:space="preserve">97 «О взаимодействии между МФЦ </w:t>
      </w:r>
      <w:r w:rsidRPr="00BE50BD">
        <w:rPr>
          <w:sz w:val="28"/>
          <w:szCs w:val="28"/>
        </w:rPr>
        <w:t xml:space="preserve">предоставления </w:t>
      </w:r>
      <w:r w:rsidRPr="00BE50BD">
        <w:rPr>
          <w:sz w:val="28"/>
          <w:szCs w:val="28"/>
        </w:rPr>
        <w:lastRenderedPageBreak/>
        <w:t xml:space="preserve">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14:paraId="70B462DC" w14:textId="6FF72CED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Порядок и сроки передачи Уполномоченным органом таких документов</w:t>
      </w:r>
      <w:r w:rsidRPr="00BE50BD">
        <w:rPr>
          <w:sz w:val="28"/>
          <w:szCs w:val="28"/>
        </w:rPr>
        <w:br/>
        <w:t xml:space="preserve"> в МФЦ определяются соглашением о взаимодействии, заключенным ими в порядке, установленном </w:t>
      </w:r>
      <w:hyperlink r:id="rId19" w:tooltip="consultantplus://offline/ref=23EC67E212900D61DF019C582AF16CFD0DA970E2B8885F37380B4F535B64WEF" w:history="1">
        <w:r w:rsidRPr="00BE50BD">
          <w:rPr>
            <w:sz w:val="28"/>
            <w:szCs w:val="28"/>
          </w:rPr>
          <w:t>Постановлением</w:t>
        </w:r>
      </w:hyperlink>
      <w:r w:rsidR="000A5472">
        <w:rPr>
          <w:sz w:val="28"/>
          <w:szCs w:val="28"/>
        </w:rPr>
        <w:t xml:space="preserve"> № </w:t>
      </w:r>
      <w:r w:rsidRPr="00BE50BD">
        <w:rPr>
          <w:sz w:val="28"/>
          <w:szCs w:val="28"/>
        </w:rPr>
        <w:t>797.</w:t>
      </w:r>
    </w:p>
    <w:p w14:paraId="5341755A" w14:textId="77777777" w:rsidR="00BB3E78" w:rsidRPr="00BE50BD" w:rsidRDefault="00BB3E78" w:rsidP="00BE50BD">
      <w:pPr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113FD909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Работник МФЦ осуществляет следующие действия:</w:t>
      </w:r>
    </w:p>
    <w:p w14:paraId="5975F1DB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1CCC3242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проверяет полномочия представителя заявителя (в случае обращения представителя заявителя);</w:t>
      </w:r>
    </w:p>
    <w:p w14:paraId="60B0BD54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определяет статус исполнения заявления заявителя в ГИС;</w:t>
      </w:r>
    </w:p>
    <w:p w14:paraId="775C37EC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27DA54F8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заверяет экземпляр электронного документа на бумажном носителе</w:t>
      </w:r>
      <w:r w:rsidRPr="00BE50BD">
        <w:rPr>
          <w:sz w:val="28"/>
          <w:szCs w:val="28"/>
        </w:rPr>
        <w:br/>
        <w:t>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7DFA67DC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14:paraId="0A6F64DA" w14:textId="77777777" w:rsidR="00BB3E78" w:rsidRPr="00BE50BD" w:rsidRDefault="00BB3E78" w:rsidP="00BE50B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BE50BD">
        <w:rPr>
          <w:sz w:val="28"/>
          <w:szCs w:val="28"/>
        </w:rPr>
        <w:lastRenderedPageBreak/>
        <w:t>- запрашивает согласие заявителя на участие в смс-опросе для оценки качества предоставленных услуг МФЦ.</w:t>
      </w:r>
    </w:p>
    <w:p w14:paraId="4F2ECC69" w14:textId="77777777" w:rsidR="00864CB0" w:rsidRDefault="00864CB0" w:rsidP="00864CB0">
      <w:pPr>
        <w:jc w:val="center"/>
        <w:rPr>
          <w:sz w:val="28"/>
          <w:szCs w:val="28"/>
        </w:rPr>
      </w:pPr>
    </w:p>
    <w:p w14:paraId="1484931D" w14:textId="7C11737A" w:rsidR="007A55D8" w:rsidRDefault="007A55D8" w:rsidP="00864CB0">
      <w:pPr>
        <w:jc w:val="center"/>
        <w:rPr>
          <w:sz w:val="28"/>
          <w:szCs w:val="28"/>
        </w:rPr>
      </w:pPr>
    </w:p>
    <w:p w14:paraId="468BCBAD" w14:textId="77777777" w:rsidR="007A55D8" w:rsidRDefault="007A55D8" w:rsidP="00864CB0">
      <w:pPr>
        <w:jc w:val="center"/>
        <w:rPr>
          <w:sz w:val="28"/>
          <w:szCs w:val="28"/>
        </w:rPr>
      </w:pPr>
    </w:p>
    <w:p w14:paraId="29063E9D" w14:textId="77777777" w:rsidR="007A55D8" w:rsidRDefault="007A55D8" w:rsidP="00864CB0">
      <w:pPr>
        <w:jc w:val="center"/>
        <w:rPr>
          <w:sz w:val="28"/>
          <w:szCs w:val="28"/>
        </w:rPr>
      </w:pPr>
    </w:p>
    <w:p w14:paraId="0C52FAC7" w14:textId="77777777" w:rsidR="007A55D8" w:rsidRDefault="007A55D8" w:rsidP="00864CB0">
      <w:pPr>
        <w:jc w:val="center"/>
        <w:rPr>
          <w:sz w:val="28"/>
          <w:szCs w:val="28"/>
        </w:rPr>
      </w:pPr>
    </w:p>
    <w:p w14:paraId="3997F4FA" w14:textId="77777777" w:rsidR="007A55D8" w:rsidRDefault="007A55D8" w:rsidP="00864CB0">
      <w:pPr>
        <w:jc w:val="center"/>
        <w:rPr>
          <w:sz w:val="28"/>
          <w:szCs w:val="28"/>
        </w:rPr>
      </w:pPr>
    </w:p>
    <w:p w14:paraId="21255681" w14:textId="77777777" w:rsidR="007A55D8" w:rsidRDefault="007A55D8" w:rsidP="00864CB0">
      <w:pPr>
        <w:jc w:val="center"/>
        <w:rPr>
          <w:sz w:val="28"/>
          <w:szCs w:val="28"/>
        </w:rPr>
      </w:pPr>
    </w:p>
    <w:p w14:paraId="7A63C707" w14:textId="77777777" w:rsidR="007A55D8" w:rsidRDefault="007A55D8" w:rsidP="00864CB0">
      <w:pPr>
        <w:jc w:val="center"/>
        <w:rPr>
          <w:sz w:val="28"/>
          <w:szCs w:val="28"/>
        </w:rPr>
      </w:pPr>
    </w:p>
    <w:p w14:paraId="6BE7C965" w14:textId="77777777" w:rsidR="007A55D8" w:rsidRDefault="007A55D8" w:rsidP="00864CB0">
      <w:pPr>
        <w:jc w:val="center"/>
        <w:rPr>
          <w:sz w:val="28"/>
          <w:szCs w:val="28"/>
        </w:rPr>
      </w:pPr>
    </w:p>
    <w:p w14:paraId="52B00B20" w14:textId="77777777" w:rsidR="007A55D8" w:rsidRDefault="007A55D8" w:rsidP="00864CB0">
      <w:pPr>
        <w:jc w:val="center"/>
        <w:rPr>
          <w:sz w:val="28"/>
          <w:szCs w:val="28"/>
        </w:rPr>
      </w:pPr>
    </w:p>
    <w:p w14:paraId="20FEE3EA" w14:textId="77777777" w:rsidR="007A55D8" w:rsidRDefault="007A55D8" w:rsidP="00864CB0">
      <w:pPr>
        <w:jc w:val="center"/>
        <w:rPr>
          <w:sz w:val="28"/>
          <w:szCs w:val="28"/>
        </w:rPr>
      </w:pPr>
    </w:p>
    <w:p w14:paraId="7CCAA3F5" w14:textId="77777777" w:rsidR="007A55D8" w:rsidRDefault="007A55D8" w:rsidP="00864CB0">
      <w:pPr>
        <w:jc w:val="center"/>
        <w:rPr>
          <w:sz w:val="28"/>
          <w:szCs w:val="28"/>
        </w:rPr>
      </w:pPr>
    </w:p>
    <w:p w14:paraId="2C4CAEFD" w14:textId="77777777" w:rsidR="007A55D8" w:rsidRDefault="007A55D8" w:rsidP="00864CB0">
      <w:pPr>
        <w:jc w:val="center"/>
        <w:rPr>
          <w:sz w:val="28"/>
          <w:szCs w:val="28"/>
        </w:rPr>
      </w:pPr>
    </w:p>
    <w:p w14:paraId="4E295375" w14:textId="77777777" w:rsidR="007A55D8" w:rsidRDefault="007A55D8" w:rsidP="00864CB0">
      <w:pPr>
        <w:jc w:val="center"/>
        <w:rPr>
          <w:sz w:val="28"/>
          <w:szCs w:val="28"/>
        </w:rPr>
      </w:pPr>
    </w:p>
    <w:p w14:paraId="09147FF8" w14:textId="73289D09" w:rsidR="007A55D8" w:rsidRPr="000A5472" w:rsidRDefault="000A5472" w:rsidP="000A5472">
      <w:pPr>
        <w:pageBreakBefore/>
        <w:ind w:left="4253"/>
        <w:jc w:val="center"/>
        <w:rPr>
          <w:sz w:val="28"/>
          <w:szCs w:val="28"/>
        </w:rPr>
      </w:pPr>
      <w:r w:rsidRPr="000A5472">
        <w:rPr>
          <w:sz w:val="28"/>
          <w:szCs w:val="28"/>
        </w:rPr>
        <w:lastRenderedPageBreak/>
        <w:t>ПРИЛОЖЕНИЕ</w:t>
      </w:r>
      <w:r w:rsidR="007A55D8" w:rsidRPr="000A5472">
        <w:rPr>
          <w:sz w:val="28"/>
          <w:szCs w:val="28"/>
        </w:rPr>
        <w:t xml:space="preserve"> № 1</w:t>
      </w:r>
    </w:p>
    <w:p w14:paraId="727E1579" w14:textId="3961F4CB" w:rsidR="007A55D8" w:rsidRPr="000A5472" w:rsidRDefault="007A55D8" w:rsidP="000A5472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 w:rsidRPr="000A5472">
        <w:rPr>
          <w:sz w:val="28"/>
          <w:szCs w:val="28"/>
        </w:rPr>
        <w:t xml:space="preserve">к Административному регламенту </w:t>
      </w:r>
      <w:r w:rsidR="000A5472">
        <w:rPr>
          <w:sz w:val="28"/>
          <w:szCs w:val="28"/>
        </w:rPr>
        <w:br/>
      </w:r>
      <w:r w:rsidRPr="000A5472">
        <w:rPr>
          <w:sz w:val="28"/>
          <w:szCs w:val="28"/>
        </w:rPr>
        <w:t xml:space="preserve">предоставления муниципальной услуги «Оформление свидетельств об </w:t>
      </w:r>
      <w:r w:rsidR="00ED2D69">
        <w:rPr>
          <w:sz w:val="28"/>
          <w:szCs w:val="28"/>
        </w:rPr>
        <w:br/>
      </w:r>
      <w:r w:rsidRPr="000A5472">
        <w:rPr>
          <w:sz w:val="28"/>
          <w:szCs w:val="28"/>
        </w:rPr>
        <w:t>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6A0AAEA0" w14:textId="77777777" w:rsidR="007A55D8" w:rsidRDefault="007A55D8" w:rsidP="007A55D8">
      <w:pPr>
        <w:tabs>
          <w:tab w:val="left" w:pos="7920"/>
        </w:tabs>
        <w:ind w:left="3969" w:firstLine="709"/>
        <w:jc w:val="right"/>
        <w:rPr>
          <w:sz w:val="28"/>
        </w:rPr>
      </w:pPr>
    </w:p>
    <w:p w14:paraId="6B9996E4" w14:textId="6F22171E" w:rsidR="007A55D8" w:rsidRPr="00ED2D69" w:rsidRDefault="007A55D8" w:rsidP="007A55D8">
      <w:pPr>
        <w:widowControl w:val="0"/>
        <w:tabs>
          <w:tab w:val="left" w:pos="0"/>
        </w:tabs>
        <w:ind w:right="-1"/>
        <w:contextualSpacing/>
        <w:jc w:val="center"/>
        <w:rPr>
          <w:sz w:val="28"/>
          <w:highlight w:val="yellow"/>
        </w:rPr>
      </w:pPr>
      <w:r w:rsidRPr="00ED2D69">
        <w:rPr>
          <w:sz w:val="28"/>
        </w:rPr>
        <w:t>Форма решения о предоставлении муниципальной услуги</w:t>
      </w:r>
    </w:p>
    <w:p w14:paraId="7E3EA5BB" w14:textId="77777777" w:rsidR="007A55D8" w:rsidRDefault="007A55D8" w:rsidP="007A55D8">
      <w:pPr>
        <w:jc w:val="center"/>
      </w:pPr>
      <w:r>
        <w:rPr>
          <w:sz w:val="28"/>
        </w:rPr>
        <w:t>________________________________________________</w:t>
      </w:r>
    </w:p>
    <w:p w14:paraId="4468EF58" w14:textId="77777777" w:rsidR="007A55D8" w:rsidRDefault="007A55D8" w:rsidP="007A55D8">
      <w:pPr>
        <w:jc w:val="center"/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</w:t>
      </w:r>
    </w:p>
    <w:p w14:paraId="50384998" w14:textId="09DDCECA" w:rsidR="007A55D8" w:rsidRDefault="007A55D8" w:rsidP="007A55D8">
      <w:pPr>
        <w:jc w:val="center"/>
        <w:rPr>
          <w:sz w:val="28"/>
        </w:rPr>
      </w:pPr>
      <w:r>
        <w:rPr>
          <w:i/>
          <w:sz w:val="18"/>
        </w:rPr>
        <w:t>или органа местного самоуправления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7A55D8" w14:paraId="3406CD82" w14:textId="77777777" w:rsidTr="005E2BFE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3C17" w14:textId="77777777" w:rsidR="007A55D8" w:rsidRDefault="007A55D8" w:rsidP="005E2BFE">
            <w:pPr>
              <w:widowControl w:val="0"/>
              <w:rPr>
                <w:sz w:val="28"/>
              </w:rPr>
            </w:pPr>
            <w:bookmarkStart w:id="9" w:name="_Hlk76508777"/>
            <w:bookmarkEnd w:id="9"/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9F919" w14:textId="77777777" w:rsidR="007A55D8" w:rsidRDefault="007A55D8" w:rsidP="005E2BFE">
            <w:pPr>
              <w:widowControl w:val="0"/>
              <w:ind w:left="1314" w:firstLine="111"/>
            </w:pPr>
            <w:r>
              <w:rPr>
                <w:sz w:val="28"/>
              </w:rPr>
              <w:t>Кому: ________________</w:t>
            </w:r>
          </w:p>
          <w:p w14:paraId="41E61D82" w14:textId="77777777" w:rsidR="007A55D8" w:rsidRDefault="007A55D8" w:rsidP="005E2BFE">
            <w:pPr>
              <w:widowControl w:val="0"/>
              <w:ind w:left="30"/>
              <w:jc w:val="right"/>
              <w:rPr>
                <w:sz w:val="28"/>
              </w:rPr>
            </w:pPr>
          </w:p>
        </w:tc>
      </w:tr>
    </w:tbl>
    <w:p w14:paraId="32EE9D1F" w14:textId="77777777" w:rsidR="007A55D8" w:rsidRDefault="007A55D8" w:rsidP="007A55D8">
      <w:pPr>
        <w:jc w:val="center"/>
      </w:pPr>
      <w:r>
        <w:rPr>
          <w:sz w:val="28"/>
        </w:rPr>
        <w:t>РЕШЕНИЕ</w:t>
      </w:r>
    </w:p>
    <w:p w14:paraId="070E8508" w14:textId="77777777" w:rsidR="007A55D8" w:rsidRDefault="007A55D8" w:rsidP="007A55D8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о</w:t>
      </w:r>
      <w:r>
        <w:rPr>
          <w:b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</w:p>
    <w:p w14:paraId="7ED7A5C4" w14:textId="1D52DCA6" w:rsidR="007A55D8" w:rsidRDefault="007A55D8" w:rsidP="007A55D8">
      <w:pPr>
        <w:jc w:val="center"/>
      </w:pPr>
      <w:r>
        <w:rPr>
          <w:sz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31FF5BCC" w14:textId="77777777" w:rsidR="007A55D8" w:rsidRDefault="007A55D8" w:rsidP="007A55D8">
      <w:pPr>
        <w:ind w:firstLine="709"/>
        <w:jc w:val="center"/>
        <w:rPr>
          <w:b/>
          <w:sz w:val="16"/>
        </w:rPr>
      </w:pPr>
      <w:r>
        <w:rPr>
          <w:sz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0"/>
        <w:gridCol w:w="5039"/>
      </w:tblGrid>
      <w:tr w:rsidR="007A55D8" w14:paraId="1EEAFBE6" w14:textId="77777777" w:rsidTr="005E2BFE">
        <w:tc>
          <w:tcPr>
            <w:tcW w:w="4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63DF" w14:textId="77777777" w:rsidR="007A55D8" w:rsidRDefault="007A55D8" w:rsidP="005E2BFE">
            <w:pPr>
              <w:widowControl w:val="0"/>
            </w:pPr>
            <w:r>
              <w:rPr>
                <w:sz w:val="28"/>
              </w:rPr>
              <w:t>от ___________</w:t>
            </w:r>
          </w:p>
          <w:p w14:paraId="151135C9" w14:textId="77777777" w:rsidR="007A55D8" w:rsidRDefault="007A55D8" w:rsidP="005E2BFE">
            <w:pPr>
              <w:widowControl w:val="0"/>
              <w:rPr>
                <w:i/>
                <w:sz w:val="18"/>
              </w:rPr>
            </w:pPr>
          </w:p>
        </w:tc>
        <w:tc>
          <w:tcPr>
            <w:tcW w:w="50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1658" w14:textId="77777777" w:rsidR="007A55D8" w:rsidRDefault="007A55D8" w:rsidP="005E2BFE">
            <w:pPr>
              <w:widowControl w:val="0"/>
              <w:jc w:val="right"/>
            </w:pPr>
            <w:r>
              <w:rPr>
                <w:sz w:val="28"/>
              </w:rPr>
              <w:t>№ ________</w:t>
            </w:r>
          </w:p>
        </w:tc>
      </w:tr>
    </w:tbl>
    <w:p w14:paraId="37CE566F" w14:textId="77777777" w:rsidR="007A55D8" w:rsidRDefault="007A55D8" w:rsidP="007A55D8">
      <w:pPr>
        <w:jc w:val="center"/>
        <w:rPr>
          <w:sz w:val="28"/>
        </w:rPr>
      </w:pPr>
    </w:p>
    <w:p w14:paraId="01D6BCCA" w14:textId="7CE10347" w:rsidR="007A55D8" w:rsidRDefault="007A55D8" w:rsidP="007A55D8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Рассмотрев Ваше заявление от ____________ № ______________ и прилагаемые к нему документы, уполномоченным органом </w:t>
      </w:r>
      <w:bookmarkStart w:id="10" w:name="_Hlk76508828"/>
      <w:r>
        <w:rPr>
          <w:rFonts w:ascii="Times New Roman" w:hAnsi="Times New Roman"/>
          <w:sz w:val="28"/>
        </w:rPr>
        <w:t>________________________________________________________________</w:t>
      </w:r>
      <w:bookmarkStart w:id="11" w:name="_Hlk76508014"/>
    </w:p>
    <w:p w14:paraId="26154A68" w14:textId="77777777" w:rsidR="007A55D8" w:rsidRDefault="007A55D8" w:rsidP="007A55D8">
      <w:pPr>
        <w:pStyle w:val="ConsPlusNonformat"/>
        <w:ind w:firstLine="567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наименование уполномоченного органа</w:t>
      </w:r>
      <w:bookmarkEnd w:id="10"/>
      <w:bookmarkEnd w:id="11"/>
    </w:p>
    <w:p w14:paraId="19D43407" w14:textId="77777777" w:rsidR="007A55D8" w:rsidRDefault="007A55D8" w:rsidP="007A55D8">
      <w:pPr>
        <w:pStyle w:val="ConsPlusNonforma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принято решение о выдаче: свидетельства об осуществлении перевозок по маршруту регулярных перевозок; карты маршрута регулярных перевозок </w:t>
      </w:r>
      <w:r>
        <w:rPr>
          <w:rFonts w:ascii="Times New Roman" w:hAnsi="Times New Roman"/>
          <w:sz w:val="28"/>
        </w:rPr>
        <w:lastRenderedPageBreak/>
        <w:t>(карта маршрута выдается на каждое транспортное средство)</w:t>
      </w:r>
      <w:r>
        <w:rPr>
          <w:rFonts w:ascii="Times New Roman" w:hAnsi="Times New Roman"/>
        </w:rPr>
        <w:t>.</w:t>
      </w:r>
    </w:p>
    <w:p w14:paraId="7CDCBC84" w14:textId="77777777" w:rsidR="007A55D8" w:rsidRDefault="007A55D8" w:rsidP="007A55D8">
      <w:pPr>
        <w:jc w:val="center"/>
      </w:pPr>
      <w:r>
        <w:t>(нужное подчеркнуть)</w:t>
      </w:r>
    </w:p>
    <w:p w14:paraId="3B391B33" w14:textId="77777777" w:rsidR="007A55D8" w:rsidRDefault="007A55D8" w:rsidP="007A55D8">
      <w:pPr>
        <w:pStyle w:val="ConsPlusNonformat"/>
        <w:jc w:val="both"/>
        <w:rPr>
          <w:rFonts w:ascii="Times New Roman" w:hAnsi="Times New Roman"/>
        </w:rPr>
      </w:pPr>
    </w:p>
    <w:p w14:paraId="18D54820" w14:textId="44210703" w:rsidR="007A55D8" w:rsidRDefault="007A55D8" w:rsidP="007A55D8">
      <w:pPr>
        <w:spacing w:line="276" w:lineRule="auto"/>
        <w:ind w:firstLine="709"/>
        <w:jc w:val="both"/>
      </w:pPr>
      <w:r>
        <w:rPr>
          <w:sz w:val="28"/>
        </w:rPr>
        <w:t>Для получения документа Вам необходимо обратиться в уполномоченный орган</w:t>
      </w:r>
      <w:bookmarkStart w:id="12" w:name="_Hlk76509144"/>
      <w:r>
        <w:rPr>
          <w:sz w:val="28"/>
        </w:rPr>
        <w:t>____________________________________________________.</w:t>
      </w:r>
    </w:p>
    <w:p w14:paraId="493CA9DF" w14:textId="77777777" w:rsidR="007A55D8" w:rsidRDefault="007A55D8" w:rsidP="007A55D8">
      <w:pPr>
        <w:spacing w:line="276" w:lineRule="auto"/>
        <w:ind w:firstLine="709"/>
        <w:jc w:val="both"/>
      </w:pPr>
      <w:r>
        <w:rPr>
          <w:i/>
          <w:sz w:val="18"/>
        </w:rPr>
        <w:t xml:space="preserve">                                                             наименование уполномоченного органа</w:t>
      </w:r>
      <w:bookmarkEnd w:id="12"/>
    </w:p>
    <w:p w14:paraId="374DBD55" w14:textId="77777777" w:rsidR="007A55D8" w:rsidRDefault="007A55D8" w:rsidP="007A55D8">
      <w:pPr>
        <w:spacing w:line="276" w:lineRule="auto"/>
        <w:ind w:firstLine="709"/>
        <w:jc w:val="both"/>
      </w:pPr>
      <w:r>
        <w:rPr>
          <w:sz w:val="28"/>
        </w:rPr>
        <w:t>Дополнительная информация: _______________________________________.</w:t>
      </w:r>
    </w:p>
    <w:p w14:paraId="3C65403E" w14:textId="77777777" w:rsidR="007A55D8" w:rsidRDefault="007A55D8" w:rsidP="007A55D8">
      <w:pPr>
        <w:rPr>
          <w:sz w:val="28"/>
          <w:highlight w:val="yellow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7A55D8" w14:paraId="6DA5025E" w14:textId="77777777" w:rsidTr="005E2BFE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E669D" w14:textId="77777777" w:rsidR="007A55D8" w:rsidRDefault="007A55D8" w:rsidP="005E2BFE">
            <w:pPr>
              <w:widowControl w:val="0"/>
              <w:spacing w:after="160"/>
            </w:pPr>
            <w:r>
              <w:rPr>
                <w:i/>
                <w:sz w:val="28"/>
              </w:rPr>
              <w:t>______________________________</w:t>
            </w:r>
          </w:p>
          <w:p w14:paraId="27935194" w14:textId="77777777" w:rsidR="007A55D8" w:rsidRDefault="007A55D8" w:rsidP="005E2BFE">
            <w:pPr>
              <w:widowControl w:val="0"/>
              <w:spacing w:after="160"/>
            </w:pPr>
            <w:r>
              <w:rPr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D6B9D" w14:textId="77777777" w:rsidR="007A55D8" w:rsidRDefault="007A55D8" w:rsidP="005E2BFE">
            <w:pPr>
              <w:widowControl w:val="0"/>
              <w:jc w:val="center"/>
            </w:pPr>
            <w:r>
              <w:rPr>
                <w:sz w:val="28"/>
              </w:rPr>
              <w:t>Сведения об</w:t>
            </w:r>
          </w:p>
          <w:p w14:paraId="6D063F7F" w14:textId="77777777" w:rsidR="007A55D8" w:rsidRDefault="007A55D8" w:rsidP="005E2BFE">
            <w:pPr>
              <w:widowControl w:val="0"/>
              <w:jc w:val="center"/>
            </w:pPr>
            <w:r>
              <w:rPr>
                <w:sz w:val="28"/>
              </w:rPr>
              <w:t>электронной</w:t>
            </w:r>
          </w:p>
          <w:p w14:paraId="23BEE6B2" w14:textId="77777777" w:rsidR="007A55D8" w:rsidRDefault="007A55D8" w:rsidP="005E2BFE">
            <w:pPr>
              <w:widowControl w:val="0"/>
              <w:jc w:val="center"/>
            </w:pPr>
            <w:r>
              <w:rPr>
                <w:sz w:val="28"/>
              </w:rPr>
              <w:t>подписи</w:t>
            </w:r>
          </w:p>
        </w:tc>
      </w:tr>
    </w:tbl>
    <w:p w14:paraId="4B3E4173" w14:textId="6E58C9D4" w:rsidR="007A55D8" w:rsidRPr="00347415" w:rsidRDefault="007A55D8" w:rsidP="00864CB0">
      <w:pPr>
        <w:jc w:val="center"/>
        <w:rPr>
          <w:sz w:val="28"/>
          <w:szCs w:val="28"/>
        </w:rPr>
      </w:pPr>
      <w:r>
        <w:br w:type="page"/>
      </w:r>
    </w:p>
    <w:p w14:paraId="7D157920" w14:textId="7F1563EB" w:rsidR="00A703DA" w:rsidRPr="00ED2D69" w:rsidRDefault="00ED2D69" w:rsidP="00ED2D69">
      <w:pPr>
        <w:pStyle w:val="af0"/>
        <w:ind w:left="4253"/>
        <w:jc w:val="center"/>
        <w:rPr>
          <w:b w:val="0"/>
          <w:bCs/>
          <w:sz w:val="28"/>
          <w:szCs w:val="28"/>
        </w:rPr>
      </w:pPr>
      <w:r w:rsidRPr="00ED2D69">
        <w:rPr>
          <w:rFonts w:ascii="Times New Roman" w:hAnsi="Times New Roman"/>
          <w:b w:val="0"/>
          <w:bCs/>
          <w:sz w:val="28"/>
          <w:szCs w:val="28"/>
        </w:rPr>
        <w:lastRenderedPageBreak/>
        <w:t>ПРИЛОЖЕНИЕ № 2</w:t>
      </w:r>
    </w:p>
    <w:p w14:paraId="696F93EF" w14:textId="016335BE" w:rsidR="00A703DA" w:rsidRPr="00ED2D69" w:rsidRDefault="00A703DA" w:rsidP="00ED2D69">
      <w:pPr>
        <w:widowControl w:val="0"/>
        <w:tabs>
          <w:tab w:val="left" w:pos="567"/>
        </w:tabs>
        <w:ind w:left="4253"/>
        <w:jc w:val="center"/>
        <w:rPr>
          <w:b/>
          <w:sz w:val="28"/>
          <w:szCs w:val="28"/>
          <w:highlight w:val="yellow"/>
        </w:rPr>
      </w:pPr>
      <w:r w:rsidRPr="00ED2D69">
        <w:rPr>
          <w:sz w:val="28"/>
          <w:szCs w:val="28"/>
        </w:rPr>
        <w:t xml:space="preserve">к Административному регламенту </w:t>
      </w:r>
      <w:r w:rsidR="00ED2D69">
        <w:rPr>
          <w:sz w:val="28"/>
          <w:szCs w:val="28"/>
        </w:rPr>
        <w:br/>
      </w:r>
      <w:r w:rsidRPr="00ED2D69">
        <w:rPr>
          <w:sz w:val="28"/>
          <w:szCs w:val="28"/>
        </w:rPr>
        <w:t>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788B25AA" w14:textId="77777777" w:rsidR="00A703DA" w:rsidRDefault="00A703DA" w:rsidP="00A703DA">
      <w:pPr>
        <w:widowControl w:val="0"/>
        <w:tabs>
          <w:tab w:val="left" w:pos="0"/>
        </w:tabs>
        <w:ind w:right="-1"/>
        <w:contextualSpacing/>
        <w:jc w:val="center"/>
        <w:rPr>
          <w:b/>
          <w:sz w:val="28"/>
          <w:highlight w:val="yellow"/>
        </w:rPr>
      </w:pPr>
    </w:p>
    <w:p w14:paraId="2A565E3C" w14:textId="12ED4B9E" w:rsidR="00A703DA" w:rsidRPr="00ED2D69" w:rsidRDefault="00A703DA" w:rsidP="00A703DA">
      <w:pPr>
        <w:widowControl w:val="0"/>
        <w:tabs>
          <w:tab w:val="left" w:pos="0"/>
        </w:tabs>
        <w:ind w:right="-1"/>
        <w:contextualSpacing/>
        <w:jc w:val="center"/>
        <w:rPr>
          <w:sz w:val="28"/>
        </w:rPr>
      </w:pPr>
      <w:r w:rsidRPr="00ED2D69">
        <w:rPr>
          <w:sz w:val="28"/>
        </w:rPr>
        <w:t>Форма решения об отказе в предоставлении муниципальной услуги</w:t>
      </w:r>
    </w:p>
    <w:p w14:paraId="4E69E9EE" w14:textId="77777777" w:rsidR="00A703DA" w:rsidRDefault="00A703DA" w:rsidP="00A703DA">
      <w:pPr>
        <w:jc w:val="center"/>
      </w:pPr>
      <w:r>
        <w:rPr>
          <w:sz w:val="28"/>
        </w:rPr>
        <w:t>________________________________________________________</w:t>
      </w:r>
    </w:p>
    <w:p w14:paraId="504029E6" w14:textId="77777777" w:rsidR="00A703DA" w:rsidRDefault="00A703DA" w:rsidP="00A703DA">
      <w:pPr>
        <w:jc w:val="center"/>
      </w:pPr>
      <w:bookmarkStart w:id="13" w:name="_Hlk76508664"/>
      <w:bookmarkEnd w:id="13"/>
      <w:r>
        <w:rPr>
          <w:i/>
          <w:sz w:val="18"/>
        </w:rPr>
        <w:t>Наименование уполномоченного органа исполнительной власти субъекта Российской Федерации</w:t>
      </w:r>
    </w:p>
    <w:p w14:paraId="7A592274" w14:textId="347AAD96" w:rsidR="00A703DA" w:rsidRDefault="00A703DA" w:rsidP="00A703DA">
      <w:pPr>
        <w:jc w:val="center"/>
        <w:rPr>
          <w:sz w:val="20"/>
        </w:rPr>
      </w:pPr>
      <w:r>
        <w:rPr>
          <w:i/>
          <w:sz w:val="18"/>
        </w:rPr>
        <w:t>или органа местного самоуправления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A703DA" w14:paraId="299ED48B" w14:textId="77777777" w:rsidTr="005E2BFE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BB3BA" w14:textId="77777777" w:rsidR="00A703DA" w:rsidRDefault="00A703DA" w:rsidP="005E2BFE">
            <w:pPr>
              <w:widowControl w:val="0"/>
              <w:rPr>
                <w:rFonts w:ascii="Calibri" w:hAnsi="Calibri"/>
                <w:sz w:val="28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ABC84" w14:textId="77777777" w:rsidR="00A703DA" w:rsidRDefault="00A703DA" w:rsidP="005E2BFE">
            <w:pPr>
              <w:widowControl w:val="0"/>
              <w:ind w:left="1031" w:firstLine="820"/>
            </w:pPr>
            <w:r>
              <w:rPr>
                <w:sz w:val="28"/>
              </w:rPr>
              <w:t>Кому: ____________</w:t>
            </w:r>
          </w:p>
        </w:tc>
      </w:tr>
    </w:tbl>
    <w:p w14:paraId="0FEFBB1C" w14:textId="77777777" w:rsidR="00A703DA" w:rsidRDefault="00A703DA" w:rsidP="00A703DA">
      <w:pPr>
        <w:jc w:val="center"/>
      </w:pPr>
      <w:r>
        <w:rPr>
          <w:sz w:val="28"/>
        </w:rPr>
        <w:t>РЕШЕНИЕ</w:t>
      </w:r>
    </w:p>
    <w:p w14:paraId="7AE9E43B" w14:textId="77777777" w:rsidR="00A703DA" w:rsidRDefault="00A703DA" w:rsidP="00A703DA">
      <w:pPr>
        <w:jc w:val="center"/>
      </w:pPr>
      <w:r>
        <w:rPr>
          <w:sz w:val="28"/>
        </w:rPr>
        <w:t>об отказе в</w:t>
      </w:r>
      <w:r>
        <w:rPr>
          <w:b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</w:p>
    <w:p w14:paraId="79E59B13" w14:textId="77777777" w:rsidR="00A703DA" w:rsidRDefault="00A703DA" w:rsidP="00A703DA">
      <w:pPr>
        <w:jc w:val="center"/>
      </w:pPr>
      <w:r>
        <w:rPr>
          <w:sz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2"/>
        <w:gridCol w:w="4601"/>
      </w:tblGrid>
      <w:tr w:rsidR="00A703DA" w14:paraId="44C864B3" w14:textId="77777777" w:rsidTr="005E2BFE"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B1A9D" w14:textId="77777777" w:rsidR="00A703DA" w:rsidRDefault="00A703DA" w:rsidP="005E2BFE">
            <w:pPr>
              <w:widowControl w:val="0"/>
            </w:pPr>
            <w:r>
              <w:rPr>
                <w:sz w:val="28"/>
              </w:rPr>
              <w:t>от ____________</w:t>
            </w:r>
            <w:r>
              <w:rPr>
                <w:sz w:val="28"/>
                <w:u w:val="single"/>
              </w:rPr>
              <w:t xml:space="preserve">    </w:t>
            </w:r>
            <w:r>
              <w:rPr>
                <w:sz w:val="28"/>
              </w:rPr>
              <w:t xml:space="preserve">    </w:t>
            </w:r>
            <w:r>
              <w:rPr>
                <w:sz w:val="28"/>
                <w:u w:val="single"/>
              </w:rPr>
              <w:t xml:space="preserve">     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  <w:u w:val="single"/>
              </w:rPr>
              <w:t xml:space="preserve">              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8FCD6" w14:textId="77777777" w:rsidR="00A703DA" w:rsidRDefault="00A703DA" w:rsidP="005E2BFE">
            <w:pPr>
              <w:widowControl w:val="0"/>
              <w:jc w:val="right"/>
            </w:pPr>
            <w:r>
              <w:rPr>
                <w:sz w:val="28"/>
              </w:rPr>
              <w:t>№ _____________</w:t>
            </w:r>
          </w:p>
        </w:tc>
      </w:tr>
    </w:tbl>
    <w:p w14:paraId="56CC0164" w14:textId="77777777" w:rsidR="00A703DA" w:rsidRDefault="00A703DA" w:rsidP="00A703DA">
      <w:pPr>
        <w:rPr>
          <w:sz w:val="28"/>
        </w:rPr>
      </w:pPr>
    </w:p>
    <w:p w14:paraId="1834066A" w14:textId="7535725A" w:rsidR="00A703DA" w:rsidRDefault="00A703DA" w:rsidP="00A703DA">
      <w:pPr>
        <w:ind w:firstLine="709"/>
        <w:jc w:val="both"/>
      </w:pPr>
      <w:r>
        <w:rPr>
          <w:sz w:val="28"/>
        </w:rPr>
        <w:t>Рассмотрев Ваше заявление от __________ № _______ и прилагаемые к нему документы, уполномоченным органом __________________________________________________________</w:t>
      </w:r>
    </w:p>
    <w:p w14:paraId="1EE6E15C" w14:textId="77777777" w:rsidR="00A703DA" w:rsidRDefault="00A703DA" w:rsidP="00A703DA">
      <w:pPr>
        <w:ind w:firstLine="709"/>
        <w:jc w:val="both"/>
      </w:pPr>
      <w:r>
        <w:rPr>
          <w:i/>
          <w:sz w:val="18"/>
        </w:rPr>
        <w:t xml:space="preserve">                                                             наименование уполномоченного органа</w:t>
      </w:r>
    </w:p>
    <w:p w14:paraId="1A603987" w14:textId="77777777" w:rsidR="00A703DA" w:rsidRDefault="00A703DA" w:rsidP="00A703DA">
      <w:pPr>
        <w:jc w:val="center"/>
        <w:rPr>
          <w:i/>
          <w:sz w:val="28"/>
          <w:highlight w:val="yellow"/>
        </w:rPr>
      </w:pPr>
      <w:r>
        <w:rPr>
          <w:sz w:val="28"/>
        </w:rPr>
        <w:t>принято решение об отказе в</w:t>
      </w:r>
      <w:r>
        <w:rPr>
          <w:b/>
          <w:sz w:val="28"/>
        </w:rPr>
        <w:t xml:space="preserve"> </w:t>
      </w:r>
      <w:r>
        <w:rPr>
          <w:sz w:val="28"/>
        </w:rPr>
        <w:t xml:space="preserve">предоставлении муниципальной услуги по следующим основаниям: 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38"/>
        <w:gridCol w:w="3827"/>
        <w:gridCol w:w="3686"/>
      </w:tblGrid>
      <w:tr w:rsidR="00A703DA" w14:paraId="494B288D" w14:textId="77777777" w:rsidTr="00A703DA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8B9EDF" w14:textId="77777777" w:rsidR="00A703DA" w:rsidRDefault="00A703DA" w:rsidP="005E2B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1F5ABF02" w14:textId="77777777" w:rsidR="00A703DA" w:rsidRDefault="00A703DA" w:rsidP="005E2B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пункта административного регламента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E7C13" w14:textId="77777777" w:rsidR="00A703DA" w:rsidRDefault="00A703DA" w:rsidP="005E2B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AE89F" w14:textId="77777777" w:rsidR="00A703DA" w:rsidRDefault="00A703DA" w:rsidP="005E2B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Разъяснение причин отказа в предоставлении услуги</w:t>
            </w:r>
          </w:p>
        </w:tc>
      </w:tr>
      <w:tr w:rsidR="00A703DA" w14:paraId="2E202A8C" w14:textId="77777777" w:rsidTr="00A703DA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F8EC0" w14:textId="77777777" w:rsidR="00A703DA" w:rsidRDefault="00A703DA" w:rsidP="005E2BFE">
            <w:pPr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F43A4F" w14:textId="77777777" w:rsidR="00A703DA" w:rsidRDefault="00A703DA" w:rsidP="005E2BFE">
            <w:pPr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DCB62" w14:textId="77777777" w:rsidR="00A703DA" w:rsidRDefault="00A703DA" w:rsidP="005E2BFE">
            <w:pPr>
              <w:rPr>
                <w:sz w:val="20"/>
              </w:rPr>
            </w:pPr>
          </w:p>
        </w:tc>
      </w:tr>
      <w:tr w:rsidR="00A703DA" w14:paraId="4FC53DB9" w14:textId="77777777" w:rsidTr="00A703DA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CFC53" w14:textId="77777777" w:rsidR="00A703DA" w:rsidRDefault="00A703DA" w:rsidP="005E2BFE">
            <w:pPr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8D039" w14:textId="77777777" w:rsidR="00A703DA" w:rsidRDefault="00A703DA" w:rsidP="005E2BFE">
            <w:pPr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8ECE7" w14:textId="77777777" w:rsidR="00A703DA" w:rsidRDefault="00A703DA" w:rsidP="005E2BFE">
            <w:pPr>
              <w:rPr>
                <w:sz w:val="20"/>
              </w:rPr>
            </w:pPr>
          </w:p>
        </w:tc>
      </w:tr>
      <w:tr w:rsidR="00A703DA" w14:paraId="12F68229" w14:textId="77777777" w:rsidTr="00A703DA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DB9F2" w14:textId="77777777" w:rsidR="00A703DA" w:rsidRDefault="00A703DA" w:rsidP="005E2BFE">
            <w:pPr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36DA7" w14:textId="77777777" w:rsidR="00A703DA" w:rsidRDefault="00A703DA" w:rsidP="005E2BFE">
            <w:pPr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2795B" w14:textId="77777777" w:rsidR="00A703DA" w:rsidRDefault="00A703DA" w:rsidP="005E2BFE">
            <w:pPr>
              <w:rPr>
                <w:sz w:val="20"/>
              </w:rPr>
            </w:pPr>
          </w:p>
        </w:tc>
      </w:tr>
    </w:tbl>
    <w:p w14:paraId="15EC1A2A" w14:textId="300609FA" w:rsidR="00A703DA" w:rsidRDefault="00A703DA" w:rsidP="00A703DA">
      <w:pPr>
        <w:ind w:firstLine="709"/>
        <w:jc w:val="both"/>
      </w:pPr>
      <w:r>
        <w:rPr>
          <w:sz w:val="28"/>
        </w:rPr>
        <w:t>Дополнительная</w:t>
      </w:r>
      <w:r w:rsidR="00103BFA">
        <w:rPr>
          <w:sz w:val="28"/>
        </w:rPr>
        <w:t xml:space="preserve"> </w:t>
      </w:r>
      <w:r>
        <w:rPr>
          <w:sz w:val="28"/>
        </w:rPr>
        <w:t>информация:__________________________________.</w:t>
      </w:r>
    </w:p>
    <w:p w14:paraId="1DB48ABC" w14:textId="77777777" w:rsidR="00A703DA" w:rsidRDefault="00A703DA" w:rsidP="00A703DA">
      <w:pPr>
        <w:rPr>
          <w:sz w:val="28"/>
          <w:u w:val="single"/>
        </w:rPr>
      </w:pPr>
    </w:p>
    <w:p w14:paraId="323B2118" w14:textId="77777777" w:rsidR="00A703DA" w:rsidRDefault="00A703DA" w:rsidP="00A703DA">
      <w:pPr>
        <w:ind w:firstLine="709"/>
        <w:jc w:val="both"/>
      </w:pPr>
      <w: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14:paraId="2171648C" w14:textId="77777777" w:rsidR="00A703DA" w:rsidRDefault="00A703DA" w:rsidP="00A703DA">
      <w:pPr>
        <w:ind w:firstLine="709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099"/>
        <w:gridCol w:w="4257"/>
      </w:tblGrid>
      <w:tr w:rsidR="00A703DA" w14:paraId="30C6D525" w14:textId="77777777" w:rsidTr="00A703DA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B05A3" w14:textId="77777777" w:rsidR="00A703DA" w:rsidRDefault="00A703DA" w:rsidP="005E2BFE">
            <w:pPr>
              <w:widowControl w:val="0"/>
              <w:spacing w:after="160"/>
            </w:pPr>
            <w:r>
              <w:rPr>
                <w:rFonts w:ascii="Calibri" w:hAnsi="Calibri"/>
                <w:i/>
                <w:sz w:val="22"/>
              </w:rPr>
              <w:t>__________________________________________</w:t>
            </w:r>
          </w:p>
          <w:p w14:paraId="0B83E93A" w14:textId="77777777" w:rsidR="00A703DA" w:rsidRDefault="00A703DA" w:rsidP="005E2BFE">
            <w:pPr>
              <w:widowControl w:val="0"/>
              <w:spacing w:after="160" w:line="252" w:lineRule="auto"/>
              <w:jc w:val="center"/>
            </w:pPr>
            <w:r>
              <w:rPr>
                <w:rFonts w:ascii="Calibri" w:hAnsi="Calibri"/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71396" w14:textId="77777777" w:rsidR="00A703DA" w:rsidRDefault="00A703DA" w:rsidP="005E2BFE">
            <w:pPr>
              <w:widowControl w:val="0"/>
              <w:jc w:val="center"/>
            </w:pPr>
            <w:r>
              <w:rPr>
                <w:sz w:val="22"/>
              </w:rPr>
              <w:t>Сведения об</w:t>
            </w:r>
          </w:p>
          <w:p w14:paraId="64D74033" w14:textId="77777777" w:rsidR="00A703DA" w:rsidRDefault="00A703DA" w:rsidP="005E2BFE">
            <w:pPr>
              <w:widowControl w:val="0"/>
              <w:jc w:val="center"/>
            </w:pPr>
            <w:r>
              <w:rPr>
                <w:sz w:val="22"/>
              </w:rPr>
              <w:t>электронной подписи</w:t>
            </w:r>
          </w:p>
        </w:tc>
      </w:tr>
    </w:tbl>
    <w:p w14:paraId="7B71B0A3" w14:textId="77777777" w:rsidR="00416224" w:rsidRDefault="00416224" w:rsidP="00864CB0"/>
    <w:p w14:paraId="76A94169" w14:textId="77777777" w:rsidR="00A703DA" w:rsidRDefault="00A703DA" w:rsidP="00864CB0"/>
    <w:p w14:paraId="0E93B098" w14:textId="005F40EA" w:rsidR="00A703DA" w:rsidRPr="00ED2D69" w:rsidRDefault="00ED2D69" w:rsidP="00ED2D69">
      <w:pPr>
        <w:pStyle w:val="af0"/>
        <w:pageBreakBefore/>
        <w:ind w:left="4253"/>
        <w:jc w:val="center"/>
        <w:rPr>
          <w:sz w:val="28"/>
          <w:szCs w:val="28"/>
        </w:rPr>
      </w:pPr>
      <w:r w:rsidRPr="00ED2D69">
        <w:rPr>
          <w:rFonts w:ascii="Times New Roman" w:hAnsi="Times New Roman"/>
          <w:b w:val="0"/>
          <w:sz w:val="28"/>
          <w:szCs w:val="28"/>
        </w:rPr>
        <w:lastRenderedPageBreak/>
        <w:t>ПРИЛОЖЕНИЕ № 3</w:t>
      </w:r>
    </w:p>
    <w:p w14:paraId="52EA6B98" w14:textId="409FDE3D" w:rsidR="00A703DA" w:rsidRPr="00ED2D69" w:rsidRDefault="00A703DA" w:rsidP="00ED2D69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 w:rsidRPr="00ED2D69">
        <w:rPr>
          <w:sz w:val="28"/>
          <w:szCs w:val="28"/>
        </w:rPr>
        <w:t xml:space="preserve">к Административному регламенту </w:t>
      </w:r>
      <w:r w:rsidR="00ED2D69">
        <w:rPr>
          <w:sz w:val="28"/>
          <w:szCs w:val="28"/>
        </w:rPr>
        <w:br/>
      </w:r>
      <w:r w:rsidRPr="00ED2D69">
        <w:rPr>
          <w:sz w:val="28"/>
          <w:szCs w:val="28"/>
        </w:rPr>
        <w:t xml:space="preserve">предоставления </w:t>
      </w:r>
      <w:r w:rsidR="00ED2D69">
        <w:rPr>
          <w:sz w:val="28"/>
          <w:szCs w:val="28"/>
        </w:rPr>
        <w:t>муниципальной</w:t>
      </w:r>
      <w:r w:rsidRPr="00ED2D69">
        <w:rPr>
          <w:sz w:val="28"/>
          <w:szCs w:val="28"/>
        </w:rPr>
        <w:t xml:space="preserve"> услуги «Оформление свидетельств об </w:t>
      </w:r>
      <w:r w:rsidR="00ED2D69">
        <w:rPr>
          <w:sz w:val="28"/>
          <w:szCs w:val="28"/>
        </w:rPr>
        <w:br/>
      </w:r>
      <w:r w:rsidRPr="00ED2D69">
        <w:rPr>
          <w:sz w:val="28"/>
          <w:szCs w:val="28"/>
        </w:rPr>
        <w:t>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40C2B352" w14:textId="77777777" w:rsidR="00A703DA" w:rsidRDefault="00A703DA" w:rsidP="00A703DA">
      <w:pPr>
        <w:widowControl w:val="0"/>
        <w:tabs>
          <w:tab w:val="left" w:pos="0"/>
        </w:tabs>
        <w:ind w:right="-1"/>
        <w:contextualSpacing/>
        <w:rPr>
          <w:sz w:val="28"/>
        </w:rPr>
      </w:pPr>
    </w:p>
    <w:p w14:paraId="628296AB" w14:textId="1D270381" w:rsidR="00A703DA" w:rsidRPr="00ED2D69" w:rsidRDefault="00A703DA" w:rsidP="009F15A4">
      <w:pPr>
        <w:pStyle w:val="af0"/>
        <w:jc w:val="center"/>
        <w:rPr>
          <w:b w:val="0"/>
          <w:sz w:val="28"/>
          <w:szCs w:val="28"/>
        </w:rPr>
      </w:pPr>
      <w:r w:rsidRPr="00ED2D69">
        <w:rPr>
          <w:rFonts w:ascii="Times New Roman" w:hAnsi="Times New Roman"/>
          <w:b w:val="0"/>
          <w:sz w:val="28"/>
        </w:rPr>
        <w:t>Форма заявления о предоставлении муниципальной услуги</w:t>
      </w:r>
    </w:p>
    <w:p w14:paraId="46DB157B" w14:textId="77777777" w:rsidR="00A703DA" w:rsidRDefault="00A703DA" w:rsidP="00A703DA">
      <w:pPr>
        <w:jc w:val="right"/>
        <w:rPr>
          <w:sz w:val="28"/>
          <w:szCs w:val="28"/>
        </w:rPr>
      </w:pPr>
      <w:r>
        <w:rPr>
          <w:sz w:val="28"/>
          <w:szCs w:val="28"/>
        </w:rPr>
        <w:t>Дата подачи__________№_______</w:t>
      </w:r>
    </w:p>
    <w:p w14:paraId="5DD3F715" w14:textId="77777777" w:rsidR="00A703DA" w:rsidRDefault="00A703DA" w:rsidP="00A703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7BAD3F2" w14:textId="77777777" w:rsidR="00A703DA" w:rsidRDefault="00A703DA" w:rsidP="00A703DA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органа, уполномоченного на предоставление услуги)</w:t>
      </w:r>
    </w:p>
    <w:p w14:paraId="4561B34B" w14:textId="77777777" w:rsidR="00A703DA" w:rsidRDefault="00A703DA" w:rsidP="00A703DA">
      <w:pPr>
        <w:jc w:val="center"/>
        <w:rPr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596"/>
        <w:gridCol w:w="4613"/>
      </w:tblGrid>
      <w:tr w:rsidR="00A703DA" w14:paraId="30C324E3" w14:textId="77777777" w:rsidTr="00A703DA">
        <w:tc>
          <w:tcPr>
            <w:tcW w:w="9209" w:type="dxa"/>
            <w:gridSpan w:val="2"/>
          </w:tcPr>
          <w:p w14:paraId="50282FEB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представителе</w:t>
            </w:r>
          </w:p>
        </w:tc>
      </w:tr>
      <w:tr w:rsidR="00A703DA" w14:paraId="3C77F27B" w14:textId="77777777" w:rsidTr="00A703DA">
        <w:tc>
          <w:tcPr>
            <w:tcW w:w="4596" w:type="dxa"/>
          </w:tcPr>
          <w:p w14:paraId="496ADC20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представителя</w:t>
            </w:r>
          </w:p>
        </w:tc>
        <w:tc>
          <w:tcPr>
            <w:tcW w:w="4613" w:type="dxa"/>
          </w:tcPr>
          <w:p w14:paraId="238B924A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281632E9" w14:textId="77777777" w:rsidTr="00A703DA">
        <w:tc>
          <w:tcPr>
            <w:tcW w:w="4596" w:type="dxa"/>
          </w:tcPr>
          <w:p w14:paraId="609E2B1A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4613" w:type="dxa"/>
          </w:tcPr>
          <w:p w14:paraId="2EE87D28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5A734352" w14:textId="77777777" w:rsidTr="00A703DA">
        <w:tc>
          <w:tcPr>
            <w:tcW w:w="4596" w:type="dxa"/>
          </w:tcPr>
          <w:p w14:paraId="76ABE424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</w:t>
            </w:r>
          </w:p>
        </w:tc>
        <w:tc>
          <w:tcPr>
            <w:tcW w:w="4613" w:type="dxa"/>
          </w:tcPr>
          <w:p w14:paraId="3B5C2E91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0AD2BCB7" w14:textId="77777777" w:rsidTr="00A703DA">
        <w:tc>
          <w:tcPr>
            <w:tcW w:w="4596" w:type="dxa"/>
          </w:tcPr>
          <w:p w14:paraId="12EA880B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</w:t>
            </w:r>
          </w:p>
        </w:tc>
        <w:tc>
          <w:tcPr>
            <w:tcW w:w="4613" w:type="dxa"/>
          </w:tcPr>
          <w:p w14:paraId="4A71CD03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6C6C804E" w14:textId="77777777" w:rsidTr="00A703DA">
        <w:tc>
          <w:tcPr>
            <w:tcW w:w="4596" w:type="dxa"/>
          </w:tcPr>
          <w:p w14:paraId="519E7D0A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</w:p>
        </w:tc>
        <w:tc>
          <w:tcPr>
            <w:tcW w:w="4613" w:type="dxa"/>
          </w:tcPr>
          <w:p w14:paraId="482FCA30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54E7697D" w14:textId="77777777" w:rsidTr="00A703DA">
        <w:tc>
          <w:tcPr>
            <w:tcW w:w="4596" w:type="dxa"/>
          </w:tcPr>
          <w:p w14:paraId="19832D9E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613" w:type="dxa"/>
          </w:tcPr>
          <w:p w14:paraId="5879D4D9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53AD0B69" w14:textId="77777777" w:rsidTr="00A703DA">
        <w:tc>
          <w:tcPr>
            <w:tcW w:w="4596" w:type="dxa"/>
          </w:tcPr>
          <w:p w14:paraId="4CC6C663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4613" w:type="dxa"/>
          </w:tcPr>
          <w:p w14:paraId="00B5A5FA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0C0B8551" w14:textId="77777777" w:rsidTr="00A703DA">
        <w:tc>
          <w:tcPr>
            <w:tcW w:w="4596" w:type="dxa"/>
          </w:tcPr>
          <w:p w14:paraId="309B9FB3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613" w:type="dxa"/>
          </w:tcPr>
          <w:p w14:paraId="5D4A7230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45560961" w14:textId="77777777" w:rsidTr="00A703DA">
        <w:tc>
          <w:tcPr>
            <w:tcW w:w="4596" w:type="dxa"/>
          </w:tcPr>
          <w:p w14:paraId="31061ACA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</w:t>
            </w:r>
          </w:p>
        </w:tc>
        <w:tc>
          <w:tcPr>
            <w:tcW w:w="4613" w:type="dxa"/>
          </w:tcPr>
          <w:p w14:paraId="523E9139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0D76CD3D" w14:textId="77777777" w:rsidTr="00A703DA">
        <w:tc>
          <w:tcPr>
            <w:tcW w:w="4596" w:type="dxa"/>
          </w:tcPr>
          <w:p w14:paraId="10B2A7A2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СНИЛС</w:t>
            </w:r>
          </w:p>
        </w:tc>
        <w:tc>
          <w:tcPr>
            <w:tcW w:w="4613" w:type="dxa"/>
          </w:tcPr>
          <w:p w14:paraId="30D599B7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2562AE15" w14:textId="77777777" w:rsidTr="00A703DA">
        <w:tc>
          <w:tcPr>
            <w:tcW w:w="4596" w:type="dxa"/>
          </w:tcPr>
          <w:p w14:paraId="21AC42C7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4613" w:type="dxa"/>
          </w:tcPr>
          <w:p w14:paraId="688A86CF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74FDF636" w14:textId="77777777" w:rsidTr="00A703DA">
        <w:tc>
          <w:tcPr>
            <w:tcW w:w="4596" w:type="dxa"/>
          </w:tcPr>
          <w:p w14:paraId="55BD3145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4613" w:type="dxa"/>
          </w:tcPr>
          <w:p w14:paraId="56181582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29FBF257" w14:textId="77777777" w:rsidTr="00A703DA">
        <w:tc>
          <w:tcPr>
            <w:tcW w:w="4596" w:type="dxa"/>
          </w:tcPr>
          <w:p w14:paraId="4DDB7B97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Гражданство</w:t>
            </w:r>
          </w:p>
        </w:tc>
        <w:tc>
          <w:tcPr>
            <w:tcW w:w="4613" w:type="dxa"/>
          </w:tcPr>
          <w:p w14:paraId="78212100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4E8D844C" w14:textId="77777777" w:rsidTr="00A703DA">
        <w:tc>
          <w:tcPr>
            <w:tcW w:w="9209" w:type="dxa"/>
            <w:gridSpan w:val="2"/>
          </w:tcPr>
          <w:p w14:paraId="418CB877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заявителе</w:t>
            </w:r>
          </w:p>
        </w:tc>
      </w:tr>
      <w:tr w:rsidR="00A703DA" w14:paraId="22455774" w14:textId="77777777" w:rsidTr="00A703DA">
        <w:tc>
          <w:tcPr>
            <w:tcW w:w="4596" w:type="dxa"/>
          </w:tcPr>
          <w:p w14:paraId="261933FF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4613" w:type="dxa"/>
          </w:tcPr>
          <w:p w14:paraId="2FEC960E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0FBE134B" w14:textId="77777777" w:rsidTr="00A703DA">
        <w:tc>
          <w:tcPr>
            <w:tcW w:w="4596" w:type="dxa"/>
          </w:tcPr>
          <w:p w14:paraId="5938B1BD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4613" w:type="dxa"/>
          </w:tcPr>
          <w:p w14:paraId="6F078D21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7FED6ADF" w14:textId="77777777" w:rsidTr="00A703DA">
        <w:tc>
          <w:tcPr>
            <w:tcW w:w="4596" w:type="dxa"/>
          </w:tcPr>
          <w:p w14:paraId="09F6D1BB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ОГРНИП</w:t>
            </w:r>
          </w:p>
        </w:tc>
        <w:tc>
          <w:tcPr>
            <w:tcW w:w="4613" w:type="dxa"/>
          </w:tcPr>
          <w:p w14:paraId="5CD8B039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56169EC2" w14:textId="77777777" w:rsidTr="00A703DA">
        <w:tc>
          <w:tcPr>
            <w:tcW w:w="4596" w:type="dxa"/>
          </w:tcPr>
          <w:p w14:paraId="5229E9FE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</w:t>
            </w:r>
          </w:p>
        </w:tc>
        <w:tc>
          <w:tcPr>
            <w:tcW w:w="4613" w:type="dxa"/>
          </w:tcPr>
          <w:p w14:paraId="2D028E37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  <w:tr w:rsidR="00A703DA" w14:paraId="4195B7F2" w14:textId="77777777" w:rsidTr="00A703DA">
        <w:tc>
          <w:tcPr>
            <w:tcW w:w="4596" w:type="dxa"/>
          </w:tcPr>
          <w:p w14:paraId="3CD55CF5" w14:textId="77777777" w:rsidR="00A703DA" w:rsidRDefault="00A703DA" w:rsidP="005E2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  <w:tc>
          <w:tcPr>
            <w:tcW w:w="4613" w:type="dxa"/>
          </w:tcPr>
          <w:p w14:paraId="605BECBB" w14:textId="77777777" w:rsidR="00A703DA" w:rsidRDefault="00A703DA" w:rsidP="005E2B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66C56B1" w14:textId="501D9384" w:rsidR="009F15A4" w:rsidRPr="009F15A4" w:rsidRDefault="009F15A4" w:rsidP="00ED2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5A4">
        <w:rPr>
          <w:sz w:val="28"/>
          <w:szCs w:val="28"/>
        </w:rPr>
        <w:lastRenderedPageBreak/>
        <w:t>Прошу оформить (переоформить) свидетельство об осуществлении</w:t>
      </w:r>
      <w:r>
        <w:rPr>
          <w:sz w:val="28"/>
          <w:szCs w:val="28"/>
        </w:rPr>
        <w:t xml:space="preserve"> </w:t>
      </w:r>
      <w:r w:rsidRPr="009F15A4">
        <w:rPr>
          <w:sz w:val="28"/>
          <w:szCs w:val="28"/>
        </w:rPr>
        <w:t>перевозок по маршруту регулярных перевозок и карты маршрута регулярных перевозок.</w:t>
      </w:r>
      <w:r>
        <w:rPr>
          <w:sz w:val="28"/>
          <w:szCs w:val="28"/>
        </w:rPr>
        <w:t xml:space="preserve"> </w:t>
      </w:r>
      <w:r w:rsidRPr="009F15A4">
        <w:rPr>
          <w:sz w:val="28"/>
          <w:szCs w:val="28"/>
        </w:rPr>
        <w:t>Регистрационный номер маршрута в реестре муниципальных маршрутов регулярных</w:t>
      </w:r>
      <w:r>
        <w:rPr>
          <w:sz w:val="28"/>
          <w:szCs w:val="28"/>
        </w:rPr>
        <w:t xml:space="preserve"> </w:t>
      </w:r>
      <w:r w:rsidRPr="009F15A4">
        <w:rPr>
          <w:sz w:val="28"/>
          <w:szCs w:val="28"/>
        </w:rPr>
        <w:t>перевозок ________________,</w:t>
      </w:r>
      <w:r>
        <w:rPr>
          <w:sz w:val="28"/>
          <w:szCs w:val="28"/>
        </w:rPr>
        <w:t xml:space="preserve"> </w:t>
      </w:r>
      <w:r w:rsidRPr="009F15A4">
        <w:rPr>
          <w:sz w:val="28"/>
          <w:szCs w:val="28"/>
        </w:rPr>
        <w:t>порядковый номер маршрута ____________________,</w:t>
      </w:r>
      <w:r>
        <w:rPr>
          <w:sz w:val="28"/>
          <w:szCs w:val="28"/>
        </w:rPr>
        <w:t xml:space="preserve"> </w:t>
      </w:r>
      <w:r w:rsidRPr="009F15A4">
        <w:rPr>
          <w:sz w:val="28"/>
          <w:szCs w:val="28"/>
        </w:rPr>
        <w:t>наименование маршрута________________________,</w:t>
      </w:r>
    </w:p>
    <w:p w14:paraId="42223660" w14:textId="6678068D" w:rsidR="009F15A4" w:rsidRDefault="009F15A4" w:rsidP="009F15A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F15A4">
        <w:rPr>
          <w:sz w:val="28"/>
          <w:szCs w:val="28"/>
        </w:rPr>
        <w:t>количество __________ единиц.</w:t>
      </w:r>
    </w:p>
    <w:p w14:paraId="72C68F88" w14:textId="387F53F0" w:rsidR="009F15A4" w:rsidRPr="009F15A4" w:rsidRDefault="009F15A4" w:rsidP="009F15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15A4">
        <w:rPr>
          <w:sz w:val="28"/>
          <w:szCs w:val="28"/>
        </w:rPr>
        <w:t>Руководитель___________________ ____________________________</w:t>
      </w:r>
    </w:p>
    <w:p w14:paraId="52266AC7" w14:textId="1B8A5E11" w:rsidR="009F15A4" w:rsidRPr="00ED2D69" w:rsidRDefault="009F15A4" w:rsidP="009F15A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D2D69">
        <w:rPr>
          <w:sz w:val="20"/>
          <w:szCs w:val="20"/>
        </w:rPr>
        <w:t xml:space="preserve">                                  (подпись)                    (расшифровка подписи)</w:t>
      </w:r>
    </w:p>
    <w:p w14:paraId="0D0116D0" w14:textId="481BAD7C" w:rsidR="00A703DA" w:rsidRDefault="009F15A4" w:rsidP="009F15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15A4">
        <w:rPr>
          <w:sz w:val="28"/>
          <w:szCs w:val="28"/>
        </w:rPr>
        <w:t>"___" _____________ 20__ г.</w:t>
      </w:r>
      <w:r>
        <w:rPr>
          <w:sz w:val="28"/>
          <w:szCs w:val="28"/>
        </w:rPr>
        <w:t xml:space="preserve"> </w:t>
      </w:r>
      <w:r w:rsidRPr="009F15A4">
        <w:rPr>
          <w:sz w:val="28"/>
          <w:szCs w:val="28"/>
        </w:rPr>
        <w:t>М.П.</w:t>
      </w:r>
    </w:p>
    <w:p w14:paraId="7DD4DE3C" w14:textId="017DA88D" w:rsidR="00A703DA" w:rsidRPr="00ED2D69" w:rsidRDefault="00ED2D69" w:rsidP="00ED2D69">
      <w:pPr>
        <w:pStyle w:val="af0"/>
        <w:pageBreakBefore/>
        <w:ind w:left="4253"/>
        <w:jc w:val="center"/>
        <w:rPr>
          <w:sz w:val="28"/>
          <w:szCs w:val="28"/>
        </w:rPr>
      </w:pPr>
      <w:r w:rsidRPr="00ED2D69">
        <w:rPr>
          <w:rFonts w:ascii="Times New Roman" w:hAnsi="Times New Roman"/>
          <w:b w:val="0"/>
          <w:sz w:val="28"/>
          <w:szCs w:val="28"/>
        </w:rPr>
        <w:lastRenderedPageBreak/>
        <w:t>ПРИЛОЖЕНИЕ № 4</w:t>
      </w:r>
    </w:p>
    <w:p w14:paraId="7E333BFB" w14:textId="77777777" w:rsidR="00ED2D69" w:rsidRDefault="00A703DA" w:rsidP="00ED2D69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 w:rsidRPr="00ED2D69">
        <w:rPr>
          <w:sz w:val="28"/>
          <w:szCs w:val="28"/>
        </w:rPr>
        <w:t xml:space="preserve">к Административному регламенту </w:t>
      </w:r>
    </w:p>
    <w:p w14:paraId="6A5E983C" w14:textId="34A0BA54" w:rsidR="00A703DA" w:rsidRPr="00ED2D69" w:rsidRDefault="00ED2D69" w:rsidP="00ED2D69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</w:t>
      </w:r>
      <w:r w:rsidR="00A703DA" w:rsidRPr="00ED2D69">
        <w:rPr>
          <w:sz w:val="28"/>
          <w:szCs w:val="28"/>
        </w:rPr>
        <w:t xml:space="preserve">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740E1FC7" w14:textId="77777777" w:rsidR="00A703DA" w:rsidRDefault="00A703DA" w:rsidP="00A703DA">
      <w:pPr>
        <w:widowControl w:val="0"/>
        <w:tabs>
          <w:tab w:val="left" w:pos="0"/>
        </w:tabs>
        <w:ind w:right="-1" w:firstLine="567"/>
        <w:contextualSpacing/>
        <w:jc w:val="right"/>
      </w:pPr>
      <w:r>
        <w:rPr>
          <w:sz w:val="28"/>
        </w:rPr>
        <w:t xml:space="preserve"> </w:t>
      </w:r>
    </w:p>
    <w:p w14:paraId="5CE6138C" w14:textId="1518E79C" w:rsidR="00A703DA" w:rsidRPr="00ED2D69" w:rsidRDefault="00A703DA" w:rsidP="00A703DA">
      <w:pPr>
        <w:pStyle w:val="af0"/>
        <w:jc w:val="center"/>
        <w:rPr>
          <w:b w:val="0"/>
        </w:rPr>
      </w:pPr>
      <w:r w:rsidRPr="00ED2D69">
        <w:rPr>
          <w:rFonts w:ascii="Times New Roman" w:hAnsi="Times New Roman"/>
          <w:b w:val="0"/>
          <w:sz w:val="28"/>
        </w:rPr>
        <w:t xml:space="preserve">Форма решения об отказе в приеме документов, </w:t>
      </w:r>
      <w:r w:rsidR="00ED2D69">
        <w:rPr>
          <w:rFonts w:ascii="Times New Roman" w:hAnsi="Times New Roman"/>
          <w:b w:val="0"/>
          <w:sz w:val="28"/>
        </w:rPr>
        <w:br/>
      </w:r>
      <w:r w:rsidRPr="00ED2D69">
        <w:rPr>
          <w:rFonts w:ascii="Times New Roman" w:hAnsi="Times New Roman"/>
          <w:b w:val="0"/>
          <w:sz w:val="28"/>
        </w:rPr>
        <w:t>необходимых для предоставления услуги</w:t>
      </w:r>
    </w:p>
    <w:p w14:paraId="0188BE40" w14:textId="77777777" w:rsidR="00A703DA" w:rsidRDefault="00A703DA" w:rsidP="00A703DA">
      <w:pPr>
        <w:jc w:val="center"/>
      </w:pPr>
      <w:r>
        <w:rPr>
          <w:sz w:val="28"/>
        </w:rPr>
        <w:t>________________________________________________________</w:t>
      </w:r>
    </w:p>
    <w:p w14:paraId="75F74F4D" w14:textId="77777777" w:rsidR="00A703DA" w:rsidRDefault="00A703DA" w:rsidP="00A703DA">
      <w:pPr>
        <w:jc w:val="center"/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</w:t>
      </w:r>
    </w:p>
    <w:p w14:paraId="3928709B" w14:textId="43BBFF46" w:rsidR="00A703DA" w:rsidRDefault="00A703DA" w:rsidP="00A703DA">
      <w:pPr>
        <w:jc w:val="center"/>
        <w:rPr>
          <w:sz w:val="20"/>
        </w:rPr>
      </w:pPr>
      <w:r>
        <w:rPr>
          <w:i/>
          <w:sz w:val="18"/>
        </w:rPr>
        <w:t>или органа местного самоуправления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A703DA" w14:paraId="6AA3E167" w14:textId="77777777" w:rsidTr="005E2BFE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4B755" w14:textId="77777777" w:rsidR="00A703DA" w:rsidRDefault="00A703DA" w:rsidP="005E2BFE">
            <w:pPr>
              <w:widowControl w:val="0"/>
              <w:rPr>
                <w:rFonts w:ascii="Calibri" w:hAnsi="Calibri"/>
                <w:sz w:val="28"/>
                <w:highlight w:val="yellow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A2D98" w14:textId="77777777" w:rsidR="00A703DA" w:rsidRDefault="00A703DA" w:rsidP="005E2BFE">
            <w:pPr>
              <w:widowControl w:val="0"/>
              <w:ind w:left="1031" w:firstLine="820"/>
            </w:pPr>
            <w:r>
              <w:rPr>
                <w:sz w:val="28"/>
              </w:rPr>
              <w:t>Кому: ____________</w:t>
            </w:r>
          </w:p>
        </w:tc>
      </w:tr>
    </w:tbl>
    <w:p w14:paraId="2C0B2DAC" w14:textId="77777777" w:rsidR="00A703DA" w:rsidRDefault="00A703DA" w:rsidP="00A703DA">
      <w:pPr>
        <w:rPr>
          <w:sz w:val="28"/>
        </w:rPr>
      </w:pPr>
    </w:p>
    <w:p w14:paraId="43E3DFA0" w14:textId="77777777" w:rsidR="00A703DA" w:rsidRDefault="00A703DA" w:rsidP="00A703DA">
      <w:pPr>
        <w:jc w:val="center"/>
      </w:pPr>
      <w:r>
        <w:rPr>
          <w:sz w:val="28"/>
        </w:rPr>
        <w:t>РЕШЕНИЕ</w:t>
      </w:r>
    </w:p>
    <w:p w14:paraId="1806C330" w14:textId="77777777" w:rsidR="00A703DA" w:rsidRDefault="00A703DA" w:rsidP="00A703DA">
      <w:pPr>
        <w:jc w:val="center"/>
      </w:pPr>
      <w:r>
        <w:rPr>
          <w:sz w:val="28"/>
        </w:rPr>
        <w:t>об отказе в приёме документов, необходимых для предоставления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567AB58B" w14:textId="77777777" w:rsidR="00A703DA" w:rsidRDefault="00A703DA" w:rsidP="00A703DA">
      <w:pPr>
        <w:jc w:val="both"/>
        <w:rPr>
          <w:sz w:val="28"/>
          <w:highlight w:val="yellow"/>
        </w:rPr>
      </w:pPr>
    </w:p>
    <w:p w14:paraId="3C937CAC" w14:textId="1368A59E" w:rsidR="00A703DA" w:rsidRDefault="00A703DA" w:rsidP="00A703DA">
      <w:pPr>
        <w:jc w:val="both"/>
      </w:pPr>
      <w:r>
        <w:rPr>
          <w:sz w:val="28"/>
        </w:rPr>
        <w:t>от ____________                                                                  № ____________</w:t>
      </w:r>
    </w:p>
    <w:p w14:paraId="0122B0E6" w14:textId="77777777" w:rsidR="00A703DA" w:rsidRDefault="00A703DA" w:rsidP="00A703DA">
      <w:pPr>
        <w:jc w:val="both"/>
        <w:rPr>
          <w:sz w:val="28"/>
          <w:highlight w:val="yellow"/>
        </w:rPr>
      </w:pPr>
    </w:p>
    <w:p w14:paraId="2AE915F0" w14:textId="26853BFE" w:rsidR="00A703DA" w:rsidRDefault="00A703DA" w:rsidP="00A703DA">
      <w:pPr>
        <w:ind w:firstLine="708"/>
        <w:jc w:val="both"/>
      </w:pPr>
      <w:r>
        <w:rPr>
          <w:sz w:val="28"/>
        </w:rPr>
        <w:t>Рассмотрев Ваше заявление от _______ № ______________ и прилагаемые к нему документы, уполномоченным органом</w:t>
      </w:r>
      <w:r w:rsidR="00ED2D69">
        <w:rPr>
          <w:sz w:val="28"/>
        </w:rPr>
        <w:t xml:space="preserve"> _____</w:t>
      </w:r>
      <w:r>
        <w:rPr>
          <w:sz w:val="28"/>
        </w:rPr>
        <w:t>_____________________________________________________________</w:t>
      </w:r>
    </w:p>
    <w:p w14:paraId="4AFB5C60" w14:textId="77777777" w:rsidR="00A703DA" w:rsidRDefault="00A703DA" w:rsidP="00A703DA">
      <w:pPr>
        <w:jc w:val="center"/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14:paraId="28139918" w14:textId="77777777" w:rsidR="00A703DA" w:rsidRDefault="00A703DA" w:rsidP="00A703DA">
      <w:pPr>
        <w:jc w:val="both"/>
      </w:pPr>
      <w:r>
        <w:rPr>
          <w:i/>
          <w:sz w:val="28"/>
        </w:rPr>
        <w:lastRenderedPageBreak/>
        <w:t>принято решение об отказе в приеме и регистрации документов по следующим основаниям:</w:t>
      </w:r>
    </w:p>
    <w:tbl>
      <w:tblPr>
        <w:tblW w:w="100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3681"/>
        <w:gridCol w:w="4820"/>
      </w:tblGrid>
      <w:tr w:rsidR="00A703DA" w14:paraId="16E437DC" w14:textId="77777777" w:rsidTr="005E2BFE">
        <w:trPr>
          <w:trHeight w:val="14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4F128" w14:textId="77777777" w:rsidR="00A703DA" w:rsidRDefault="00A703DA" w:rsidP="005E2BF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74045149" w14:textId="77777777" w:rsidR="00A703DA" w:rsidRDefault="00A703DA" w:rsidP="005E2BF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пункта административного регламента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F61D7" w14:textId="77777777" w:rsidR="00A703DA" w:rsidRDefault="00A703DA" w:rsidP="005E2BF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96CEB" w14:textId="77777777" w:rsidR="00A703DA" w:rsidRDefault="00A703DA" w:rsidP="005E2BF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Разъяснение причин отказа в предоставлении услуги</w:t>
            </w:r>
          </w:p>
        </w:tc>
      </w:tr>
      <w:tr w:rsidR="00A703DA" w14:paraId="1C784D9F" w14:textId="77777777" w:rsidTr="005E2BFE">
        <w:trPr>
          <w:trHeight w:val="20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FA725" w14:textId="77777777" w:rsidR="00A703DA" w:rsidRDefault="00A703DA" w:rsidP="005E2BFE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C276F" w14:textId="77777777" w:rsidR="00A703DA" w:rsidRDefault="00A703DA" w:rsidP="005E2BFE">
            <w:pPr>
              <w:widowControl w:val="0"/>
              <w:ind w:left="199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1A3DE" w14:textId="77777777" w:rsidR="00A703DA" w:rsidRDefault="00A703DA" w:rsidP="005E2BFE">
            <w:pPr>
              <w:widowControl w:val="0"/>
              <w:jc w:val="both"/>
              <w:rPr>
                <w:sz w:val="20"/>
              </w:rPr>
            </w:pPr>
          </w:p>
        </w:tc>
      </w:tr>
      <w:tr w:rsidR="00A703DA" w14:paraId="371F0F01" w14:textId="77777777" w:rsidTr="005E2BFE">
        <w:trPr>
          <w:trHeight w:val="198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69BA9" w14:textId="77777777" w:rsidR="00A703DA" w:rsidRDefault="00A703DA" w:rsidP="005E2BFE">
            <w:pPr>
              <w:widowControl w:val="0"/>
              <w:jc w:val="both"/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CE8681" w14:textId="77777777" w:rsidR="00A703DA" w:rsidRDefault="00A703DA" w:rsidP="005E2BFE">
            <w:pPr>
              <w:widowControl w:val="0"/>
              <w:ind w:left="199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0AA9C0" w14:textId="77777777" w:rsidR="00A703DA" w:rsidRDefault="00A703DA" w:rsidP="005E2BFE">
            <w:pPr>
              <w:widowControl w:val="0"/>
              <w:jc w:val="both"/>
              <w:rPr>
                <w:sz w:val="20"/>
              </w:rPr>
            </w:pPr>
          </w:p>
        </w:tc>
      </w:tr>
    </w:tbl>
    <w:p w14:paraId="4377213C" w14:textId="77777777" w:rsidR="00A703DA" w:rsidRDefault="00A703DA" w:rsidP="00A703DA">
      <w:pPr>
        <w:ind w:firstLine="709"/>
        <w:jc w:val="both"/>
      </w:pPr>
      <w:r>
        <w:t>Дополнительная информация: _______________________________________.</w:t>
      </w:r>
    </w:p>
    <w:p w14:paraId="3B34BF44" w14:textId="77777777" w:rsidR="00A703DA" w:rsidRDefault="00A703DA" w:rsidP="00A703DA">
      <w:pPr>
        <w:ind w:firstLine="709"/>
        <w:jc w:val="both"/>
      </w:pPr>
      <w: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14:paraId="719A6CCA" w14:textId="77777777" w:rsidR="00A703DA" w:rsidRDefault="00A703DA" w:rsidP="00A703DA">
      <w:pPr>
        <w:ind w:firstLine="709"/>
        <w:jc w:val="both"/>
        <w:rPr>
          <w:sz w:val="28"/>
        </w:rPr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</w:t>
      </w:r>
      <w:r>
        <w:rPr>
          <w:sz w:val="28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A703DA" w14:paraId="5D40D59F" w14:textId="77777777" w:rsidTr="005E2BFE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C8076" w14:textId="77777777" w:rsidR="00A703DA" w:rsidRDefault="00A703DA" w:rsidP="005E2BFE">
            <w:pPr>
              <w:widowControl w:val="0"/>
              <w:tabs>
                <w:tab w:val="left" w:pos="567"/>
              </w:tabs>
            </w:pPr>
            <w:r>
              <w:rPr>
                <w:i/>
                <w:sz w:val="28"/>
              </w:rPr>
              <w:t>_____________________________</w:t>
            </w:r>
          </w:p>
          <w:p w14:paraId="2DE90B1B" w14:textId="77777777" w:rsidR="00A703DA" w:rsidRDefault="00A703DA" w:rsidP="005E2BFE">
            <w:pPr>
              <w:widowControl w:val="0"/>
              <w:tabs>
                <w:tab w:val="left" w:pos="567"/>
              </w:tabs>
            </w:pPr>
            <w:r>
              <w:rPr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BD549" w14:textId="77777777" w:rsidR="00A703DA" w:rsidRDefault="00A703DA" w:rsidP="005E2BFE">
            <w:pPr>
              <w:widowControl w:val="0"/>
              <w:tabs>
                <w:tab w:val="left" w:pos="567"/>
              </w:tabs>
              <w:jc w:val="center"/>
            </w:pPr>
            <w:r>
              <w:t>Сведения об</w:t>
            </w:r>
          </w:p>
          <w:p w14:paraId="3E12407D" w14:textId="77777777" w:rsidR="00A703DA" w:rsidRDefault="00A703DA" w:rsidP="005E2BFE">
            <w:pPr>
              <w:widowControl w:val="0"/>
              <w:tabs>
                <w:tab w:val="left" w:pos="567"/>
              </w:tabs>
              <w:jc w:val="center"/>
            </w:pPr>
            <w:r>
              <w:t>Электронной подписи</w:t>
            </w:r>
          </w:p>
        </w:tc>
      </w:tr>
    </w:tbl>
    <w:p w14:paraId="2C870E98" w14:textId="77777777" w:rsidR="00A703DA" w:rsidRDefault="00A703DA" w:rsidP="00864CB0"/>
    <w:p w14:paraId="4377180A" w14:textId="592E8012" w:rsidR="00A703DA" w:rsidRPr="00ED2D69" w:rsidRDefault="00ED2D69" w:rsidP="00ED2D69">
      <w:pPr>
        <w:ind w:left="4253"/>
        <w:jc w:val="center"/>
        <w:rPr>
          <w:sz w:val="28"/>
          <w:szCs w:val="28"/>
        </w:rPr>
      </w:pPr>
      <w:r w:rsidRPr="00ED2D69">
        <w:rPr>
          <w:sz w:val="28"/>
          <w:szCs w:val="28"/>
        </w:rPr>
        <w:t>ПРИЛОЖЕНИЕ № 5</w:t>
      </w:r>
    </w:p>
    <w:p w14:paraId="4AE21E0F" w14:textId="4735FE69" w:rsidR="00A703DA" w:rsidRPr="00ED2D69" w:rsidRDefault="00A703DA" w:rsidP="00ED2D69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 w:rsidRPr="00ED2D69">
        <w:rPr>
          <w:sz w:val="28"/>
          <w:szCs w:val="28"/>
        </w:rPr>
        <w:t xml:space="preserve">к Административному регламенту </w:t>
      </w:r>
      <w:r w:rsidR="00ED2D69">
        <w:rPr>
          <w:sz w:val="28"/>
          <w:szCs w:val="28"/>
        </w:rPr>
        <w:br/>
      </w:r>
      <w:r w:rsidRPr="00ED2D69">
        <w:rPr>
          <w:sz w:val="28"/>
          <w:szCs w:val="28"/>
        </w:rPr>
        <w:t xml:space="preserve">предоставления </w:t>
      </w:r>
      <w:r w:rsidR="00ED2D69">
        <w:rPr>
          <w:sz w:val="28"/>
          <w:szCs w:val="28"/>
        </w:rPr>
        <w:t>муниципальной</w:t>
      </w:r>
      <w:r w:rsidRPr="00ED2D69">
        <w:rPr>
          <w:sz w:val="28"/>
          <w:szCs w:val="28"/>
        </w:rPr>
        <w:t xml:space="preserve"> услуги «Оформление свидетельств об </w:t>
      </w:r>
      <w:r w:rsidR="00ED2D69">
        <w:rPr>
          <w:sz w:val="28"/>
          <w:szCs w:val="28"/>
        </w:rPr>
        <w:br/>
      </w:r>
      <w:r w:rsidRPr="00ED2D69">
        <w:rPr>
          <w:sz w:val="28"/>
          <w:szCs w:val="28"/>
        </w:rPr>
        <w:t>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5FA80AE7" w14:textId="77777777" w:rsidR="00A703DA" w:rsidRDefault="00A703DA" w:rsidP="00A703DA">
      <w:pPr>
        <w:jc w:val="right"/>
        <w:rPr>
          <w:sz w:val="28"/>
          <w:szCs w:val="28"/>
        </w:rPr>
      </w:pPr>
    </w:p>
    <w:p w14:paraId="270DBD08" w14:textId="77777777" w:rsidR="00A703DA" w:rsidRPr="00ED2D69" w:rsidRDefault="00A703DA" w:rsidP="00A703DA">
      <w:pPr>
        <w:jc w:val="center"/>
        <w:rPr>
          <w:sz w:val="28"/>
          <w:szCs w:val="28"/>
        </w:rPr>
      </w:pPr>
      <w:r w:rsidRPr="00ED2D69">
        <w:rPr>
          <w:sz w:val="28"/>
          <w:szCs w:val="28"/>
        </w:rPr>
        <w:t>УВЕДОМЛЕНИЕ</w:t>
      </w:r>
    </w:p>
    <w:p w14:paraId="55199779" w14:textId="7B3B3D1A" w:rsidR="00A703DA" w:rsidRPr="00ED2D69" w:rsidRDefault="00ED2D69" w:rsidP="00A703D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703DA" w:rsidRPr="00ED2D69">
        <w:rPr>
          <w:sz w:val="28"/>
          <w:szCs w:val="28"/>
        </w:rPr>
        <w:t xml:space="preserve"> выдаче положительного решения о предоставлении услуги</w:t>
      </w:r>
    </w:p>
    <w:p w14:paraId="51D4E64E" w14:textId="77777777" w:rsidR="00A703DA" w:rsidRDefault="00A703DA" w:rsidP="00A703DA">
      <w:pPr>
        <w:jc w:val="center"/>
        <w:rPr>
          <w:b/>
          <w:sz w:val="28"/>
          <w:szCs w:val="28"/>
        </w:rPr>
      </w:pPr>
    </w:p>
    <w:p w14:paraId="6F942702" w14:textId="77777777" w:rsidR="00A703DA" w:rsidRDefault="00A703DA" w:rsidP="00A703D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 № __________</w:t>
      </w:r>
    </w:p>
    <w:p w14:paraId="21A96E6A" w14:textId="77777777" w:rsidR="00A703DA" w:rsidRDefault="00A703DA" w:rsidP="00A703DA">
      <w:pPr>
        <w:ind w:firstLine="709"/>
        <w:jc w:val="both"/>
        <w:rPr>
          <w:sz w:val="28"/>
          <w:szCs w:val="28"/>
        </w:rPr>
      </w:pPr>
    </w:p>
    <w:p w14:paraId="7BFDA78E" w14:textId="36C873F0" w:rsidR="00A703DA" w:rsidRDefault="00A703DA" w:rsidP="00A70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по услуге «Оформление свидетельств об осуществлении перевозок по маршруту регулярных перевозок </w:t>
      </w:r>
      <w:r>
        <w:rPr>
          <w:sz w:val="28"/>
          <w:szCs w:val="28"/>
        </w:rPr>
        <w:lastRenderedPageBreak/>
        <w:t>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 от _______ № ______ и приложенных к нему документов, на основании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органом, уполномоченным на предоставление услуги (_____________________) принято решение выдать: Свидетельство</w:t>
      </w:r>
      <w:r>
        <w:rPr>
          <w:sz w:val="28"/>
          <w:szCs w:val="28"/>
        </w:rPr>
        <w:br/>
        <w:t xml:space="preserve"> об осуществлении перевозок по маршруту регулярных перевозок серия _____________ № ______________, карта маршрута регулярных перевозок: серия ____________ № ________________.</w:t>
      </w:r>
    </w:p>
    <w:p w14:paraId="4D11E4A0" w14:textId="77777777" w:rsidR="00A703DA" w:rsidRDefault="00A703DA" w:rsidP="00A703DA">
      <w:pPr>
        <w:ind w:firstLine="709"/>
        <w:jc w:val="both"/>
        <w:rPr>
          <w:sz w:val="28"/>
          <w:szCs w:val="28"/>
        </w:rPr>
      </w:pPr>
    </w:p>
    <w:p w14:paraId="427CB9A6" w14:textId="77777777" w:rsidR="00A703DA" w:rsidRDefault="00A703DA" w:rsidP="00A703DA">
      <w:pPr>
        <w:ind w:firstLine="709"/>
        <w:jc w:val="both"/>
        <w:rPr>
          <w:sz w:val="28"/>
          <w:szCs w:val="28"/>
        </w:rPr>
      </w:pPr>
    </w:p>
    <w:p w14:paraId="45EAE1E2" w14:textId="77777777" w:rsidR="00A703DA" w:rsidRDefault="00A703DA" w:rsidP="00A703DA">
      <w:pPr>
        <w:ind w:firstLine="709"/>
        <w:jc w:val="both"/>
        <w:rPr>
          <w:sz w:val="28"/>
          <w:szCs w:val="28"/>
        </w:rPr>
      </w:pPr>
    </w:p>
    <w:p w14:paraId="5EE86701" w14:textId="77777777" w:rsidR="00A703DA" w:rsidRDefault="00A703DA" w:rsidP="00A703DA">
      <w:pPr>
        <w:ind w:firstLine="709"/>
        <w:jc w:val="both"/>
        <w:rPr>
          <w:sz w:val="28"/>
          <w:szCs w:val="28"/>
        </w:rPr>
      </w:pPr>
    </w:p>
    <w:p w14:paraId="14C46B48" w14:textId="77777777" w:rsidR="00A703DA" w:rsidRDefault="00A703DA" w:rsidP="00A703DA">
      <w:pPr>
        <w:rPr>
          <w:sz w:val="28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5099"/>
        <w:gridCol w:w="3973"/>
      </w:tblGrid>
      <w:tr w:rsidR="00A703DA" w14:paraId="2FABA70E" w14:textId="77777777" w:rsidTr="00A703DA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45B6F" w14:textId="77777777" w:rsidR="00A703DA" w:rsidRDefault="00A703DA" w:rsidP="005E2BFE">
            <w:pPr>
              <w:widowControl w:val="0"/>
              <w:tabs>
                <w:tab w:val="left" w:pos="567"/>
              </w:tabs>
            </w:pPr>
            <w:r>
              <w:rPr>
                <w:i/>
                <w:sz w:val="28"/>
              </w:rPr>
              <w:t>_____________________________</w:t>
            </w:r>
          </w:p>
          <w:p w14:paraId="15448698" w14:textId="77777777" w:rsidR="00A703DA" w:rsidRDefault="00A703DA" w:rsidP="005E2BFE">
            <w:pPr>
              <w:widowControl w:val="0"/>
              <w:tabs>
                <w:tab w:val="left" w:pos="567"/>
              </w:tabs>
            </w:pPr>
            <w:r>
              <w:rPr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C43D3" w14:textId="77777777" w:rsidR="00A703DA" w:rsidRDefault="00A703DA" w:rsidP="005E2BFE">
            <w:pPr>
              <w:widowControl w:val="0"/>
              <w:tabs>
                <w:tab w:val="left" w:pos="567"/>
              </w:tabs>
              <w:jc w:val="center"/>
            </w:pPr>
            <w:r>
              <w:t>Сведения об</w:t>
            </w:r>
          </w:p>
          <w:p w14:paraId="02F29786" w14:textId="77777777" w:rsidR="00A703DA" w:rsidRDefault="00A703DA" w:rsidP="005E2BFE">
            <w:pPr>
              <w:widowControl w:val="0"/>
              <w:tabs>
                <w:tab w:val="left" w:pos="567"/>
              </w:tabs>
              <w:jc w:val="center"/>
            </w:pPr>
            <w:r>
              <w:t>Электронной подписи</w:t>
            </w:r>
          </w:p>
        </w:tc>
      </w:tr>
    </w:tbl>
    <w:p w14:paraId="67348BFA" w14:textId="77777777" w:rsidR="00A703DA" w:rsidRDefault="00A703DA" w:rsidP="00A703DA">
      <w:pPr>
        <w:widowControl w:val="0"/>
        <w:tabs>
          <w:tab w:val="left" w:pos="567"/>
        </w:tabs>
        <w:rPr>
          <w:strike/>
          <w:sz w:val="28"/>
        </w:rPr>
      </w:pPr>
    </w:p>
    <w:p w14:paraId="65EAD6BD" w14:textId="77777777" w:rsidR="00A703DA" w:rsidRDefault="00A703DA" w:rsidP="00A703DA">
      <w:pPr>
        <w:ind w:firstLine="709"/>
        <w:jc w:val="both"/>
        <w:rPr>
          <w:sz w:val="28"/>
          <w:szCs w:val="28"/>
        </w:rPr>
      </w:pPr>
    </w:p>
    <w:p w14:paraId="1FD15662" w14:textId="77777777" w:rsidR="00A703DA" w:rsidRDefault="00A703DA" w:rsidP="00864CB0"/>
    <w:p w14:paraId="43148E70" w14:textId="77777777" w:rsidR="00A703DA" w:rsidRDefault="00A703DA" w:rsidP="00864CB0"/>
    <w:p w14:paraId="7FB26375" w14:textId="77777777" w:rsidR="00A703DA" w:rsidRDefault="00A703DA" w:rsidP="00864CB0"/>
    <w:p w14:paraId="50FAD8E5" w14:textId="77777777" w:rsidR="00A703DA" w:rsidRDefault="00A703DA" w:rsidP="00864CB0"/>
    <w:p w14:paraId="0DD67091" w14:textId="77777777" w:rsidR="00A703DA" w:rsidRDefault="00A703DA" w:rsidP="00864CB0"/>
    <w:p w14:paraId="602E8095" w14:textId="459B9451" w:rsidR="00A703DA" w:rsidRDefault="00A703DA" w:rsidP="00A703DA">
      <w:pPr>
        <w:jc w:val="both"/>
        <w:sectPr w:rsidR="00A703DA" w:rsidSect="00BE50BD">
          <w:headerReference w:type="default" r:id="rId20"/>
          <w:type w:val="continuous"/>
          <w:pgSz w:w="11906" w:h="16838"/>
          <w:pgMar w:top="693" w:right="849" w:bottom="1134" w:left="1701" w:header="425" w:footer="0" w:gutter="0"/>
          <w:pgNumType w:start="0"/>
          <w:cols w:space="720"/>
          <w:titlePg/>
          <w:docGrid w:linePitch="360"/>
        </w:sectPr>
      </w:pPr>
    </w:p>
    <w:p w14:paraId="3420A579" w14:textId="530F4D96" w:rsidR="005E2BFE" w:rsidRPr="009776FC" w:rsidRDefault="009776FC" w:rsidP="009776FC">
      <w:pPr>
        <w:widowControl w:val="0"/>
        <w:ind w:left="6804" w:right="-1"/>
        <w:contextualSpacing/>
        <w:jc w:val="center"/>
        <w:rPr>
          <w:sz w:val="28"/>
          <w:szCs w:val="28"/>
        </w:rPr>
      </w:pPr>
      <w:r w:rsidRPr="009776FC">
        <w:rPr>
          <w:sz w:val="28"/>
          <w:szCs w:val="28"/>
        </w:rPr>
        <w:lastRenderedPageBreak/>
        <w:t>ПРИЛОЖЕНИЕ № 6</w:t>
      </w:r>
    </w:p>
    <w:p w14:paraId="6378CF59" w14:textId="75458D92" w:rsidR="005E2BFE" w:rsidRPr="009776FC" w:rsidRDefault="005E2BFE" w:rsidP="009776FC">
      <w:pPr>
        <w:widowControl w:val="0"/>
        <w:tabs>
          <w:tab w:val="left" w:pos="567"/>
        </w:tabs>
        <w:ind w:left="6804"/>
        <w:jc w:val="center"/>
        <w:rPr>
          <w:sz w:val="28"/>
          <w:szCs w:val="28"/>
        </w:rPr>
      </w:pPr>
      <w:r w:rsidRPr="009776FC">
        <w:rPr>
          <w:sz w:val="28"/>
          <w:szCs w:val="28"/>
        </w:rPr>
        <w:t xml:space="preserve">к Административному регламенту предоставления </w:t>
      </w:r>
      <w:r w:rsidR="009776FC">
        <w:rPr>
          <w:sz w:val="28"/>
          <w:szCs w:val="28"/>
        </w:rPr>
        <w:br/>
      </w:r>
      <w:r w:rsidRPr="009776FC">
        <w:rPr>
          <w:sz w:val="28"/>
          <w:szCs w:val="28"/>
        </w:rPr>
        <w:t xml:space="preserve">муниципальной услуги «Оформление свидетельств об </w:t>
      </w:r>
      <w:r w:rsidR="009776FC">
        <w:rPr>
          <w:sz w:val="28"/>
          <w:szCs w:val="28"/>
        </w:rPr>
        <w:br/>
      </w:r>
      <w:r w:rsidRPr="009776FC">
        <w:rPr>
          <w:sz w:val="28"/>
          <w:szCs w:val="28"/>
        </w:rPr>
        <w:t xml:space="preserve">осуществлении перевозок по маршруту регулярных перевозок и карт маршрута регулярных перевозок, переоформление </w:t>
      </w:r>
      <w:r w:rsidR="009776FC">
        <w:rPr>
          <w:sz w:val="28"/>
          <w:szCs w:val="28"/>
        </w:rPr>
        <w:br/>
      </w:r>
      <w:r w:rsidRPr="009776FC">
        <w:rPr>
          <w:sz w:val="28"/>
          <w:szCs w:val="28"/>
        </w:rPr>
        <w:t xml:space="preserve">свидетельств об осуществлении перевозок по маршруту </w:t>
      </w:r>
      <w:r w:rsidR="009776FC">
        <w:rPr>
          <w:sz w:val="28"/>
          <w:szCs w:val="28"/>
        </w:rPr>
        <w:br/>
      </w:r>
      <w:r w:rsidRPr="009776FC">
        <w:rPr>
          <w:sz w:val="28"/>
          <w:szCs w:val="28"/>
        </w:rPr>
        <w:t>регулярных перевозок и карт маршрута регулярных перевозок»</w:t>
      </w:r>
    </w:p>
    <w:p w14:paraId="2CB7729C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p w14:paraId="6C861BE5" w14:textId="55FCBB7D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8"/>
        </w:rPr>
      </w:pPr>
      <w:r>
        <w:rPr>
          <w:sz w:val="28"/>
        </w:rPr>
        <w:t>Форма свидетельства об осуществлении перевозок по маршруту регулярных перевозок</w:t>
      </w:r>
    </w:p>
    <w:tbl>
      <w:tblPr>
        <w:tblW w:w="14980" w:type="dxa"/>
        <w:tblInd w:w="-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0"/>
        <w:gridCol w:w="234"/>
        <w:gridCol w:w="1427"/>
        <w:gridCol w:w="2093"/>
        <w:gridCol w:w="628"/>
        <w:gridCol w:w="623"/>
        <w:gridCol w:w="20"/>
        <w:gridCol w:w="390"/>
        <w:gridCol w:w="437"/>
        <w:gridCol w:w="20"/>
        <w:gridCol w:w="166"/>
        <w:gridCol w:w="513"/>
        <w:gridCol w:w="20"/>
        <w:gridCol w:w="624"/>
        <w:gridCol w:w="20"/>
        <w:gridCol w:w="1058"/>
        <w:gridCol w:w="20"/>
        <w:gridCol w:w="621"/>
        <w:gridCol w:w="20"/>
        <w:gridCol w:w="86"/>
        <w:gridCol w:w="1620"/>
        <w:gridCol w:w="20"/>
        <w:gridCol w:w="621"/>
        <w:gridCol w:w="20"/>
        <w:gridCol w:w="616"/>
        <w:gridCol w:w="20"/>
        <w:gridCol w:w="616"/>
        <w:gridCol w:w="20"/>
        <w:gridCol w:w="940"/>
        <w:gridCol w:w="17"/>
      </w:tblGrid>
      <w:tr w:rsidR="005E2BFE" w14:paraId="1A121479" w14:textId="77777777" w:rsidTr="00806D90">
        <w:trPr>
          <w:gridAfter w:val="1"/>
          <w:wAfter w:w="12" w:type="dxa"/>
        </w:trPr>
        <w:tc>
          <w:tcPr>
            <w:tcW w:w="14963" w:type="dxa"/>
            <w:gridSpan w:val="2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E9153A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серия 000000 N 000000</w:t>
            </w:r>
            <w:r>
              <w:rPr>
                <w:sz w:val="22"/>
                <w:szCs w:val="22"/>
              </w:rPr>
              <w:br/>
              <w:t>об осуществлении перевозок по маршруту регулярных перевозок</w:t>
            </w:r>
          </w:p>
          <w:p w14:paraId="462EAB48" w14:textId="6BA12E50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выдано ________________________________________________________________________________________________</w:t>
            </w:r>
          </w:p>
          <w:p w14:paraId="076DCB04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уполномоченного органа власти, выдавшего свидетельство)</w:t>
            </w:r>
          </w:p>
        </w:tc>
      </w:tr>
      <w:tr w:rsidR="005E2BFE" w14:paraId="48BBC847" w14:textId="77777777" w:rsidTr="00806D90">
        <w:trPr>
          <w:gridAfter w:val="1"/>
          <w:wAfter w:w="12" w:type="dxa"/>
          <w:trHeight w:val="70"/>
        </w:trPr>
        <w:tc>
          <w:tcPr>
            <w:tcW w:w="14963" w:type="dxa"/>
            <w:gridSpan w:val="2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A82C64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0B9E8616" w14:textId="77777777" w:rsidTr="00806D90">
        <w:trPr>
          <w:gridAfter w:val="1"/>
          <w:wAfter w:w="12" w:type="dxa"/>
        </w:trPr>
        <w:tc>
          <w:tcPr>
            <w:tcW w:w="168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6FF1E5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2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3CB61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8" w:type="dxa"/>
            <w:gridSpan w:val="5"/>
            <w:tcBorders>
              <w:right w:val="single" w:sz="6" w:space="0" w:color="000000"/>
            </w:tcBorders>
            <w:shd w:val="clear" w:color="auto" w:fill="FFFFFF"/>
          </w:tcPr>
          <w:p w14:paraId="082193A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29" w:type="dxa"/>
            <w:gridSpan w:val="1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2B241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14:paraId="11149B2B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_____________ 20__ г. по ___________ 20__ г.</w:t>
            </w:r>
          </w:p>
        </w:tc>
        <w:tc>
          <w:tcPr>
            <w:tcW w:w="2232" w:type="dxa"/>
            <w:gridSpan w:val="6"/>
            <w:tcBorders>
              <w:right w:val="single" w:sz="6" w:space="0" w:color="000000"/>
            </w:tcBorders>
            <w:shd w:val="clear" w:color="auto" w:fill="FFFFFF"/>
          </w:tcPr>
          <w:p w14:paraId="5E916A0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74610CEA" w14:textId="77777777" w:rsidTr="00806D90">
        <w:trPr>
          <w:gridAfter w:val="1"/>
          <w:wAfter w:w="12" w:type="dxa"/>
          <w:trHeight w:val="57"/>
        </w:trPr>
        <w:tc>
          <w:tcPr>
            <w:tcW w:w="14963" w:type="dxa"/>
            <w:gridSpan w:val="2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8ABC2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48DD502C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A396AAA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14:paraId="17BDC6C4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Маршрут</w:t>
            </w:r>
          </w:p>
          <w:p w14:paraId="667EF9DC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4450A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hanging="9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 в реестре</w:t>
            </w:r>
          </w:p>
        </w:tc>
        <w:tc>
          <w:tcPr>
            <w:tcW w:w="2797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D6E77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номер</w:t>
            </w:r>
          </w:p>
        </w:tc>
        <w:tc>
          <w:tcPr>
            <w:tcW w:w="6962" w:type="dxa"/>
            <w:gridSpan w:val="1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79AC8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5E2BFE" w14:paraId="07EE1E4F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59959A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CD2B2F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97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FE75D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62" w:type="dxa"/>
            <w:gridSpan w:val="1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FB11F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46CFC95F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50D78CA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Перевозчик</w:t>
            </w:r>
          </w:p>
        </w:tc>
        <w:tc>
          <w:tcPr>
            <w:tcW w:w="4890" w:type="dxa"/>
            <w:gridSpan w:val="9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DFD12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(Ф.И.О.)</w:t>
            </w:r>
          </w:p>
        </w:tc>
        <w:tc>
          <w:tcPr>
            <w:tcW w:w="5366" w:type="dxa"/>
            <w:gridSpan w:val="1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676AA2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1596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729BC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</w:tr>
      <w:tr w:rsidR="005E2BFE" w14:paraId="6FAED36E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6D250E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</w:p>
        </w:tc>
        <w:tc>
          <w:tcPr>
            <w:tcW w:w="4890" w:type="dxa"/>
            <w:gridSpan w:val="9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335CA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66" w:type="dxa"/>
            <w:gridSpan w:val="1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76795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96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18DBA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3DF042A6" w14:textId="77777777" w:rsidTr="00806D90">
        <w:trPr>
          <w:gridAfter w:val="1"/>
          <w:wAfter w:w="12" w:type="dxa"/>
          <w:trHeight w:val="235"/>
        </w:trPr>
        <w:tc>
          <w:tcPr>
            <w:tcW w:w="311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F20D49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Промежуточные остановочные пункты</w:t>
            </w:r>
          </w:p>
        </w:tc>
        <w:tc>
          <w:tcPr>
            <w:tcW w:w="11852" w:type="dxa"/>
            <w:gridSpan w:val="2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F479C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3399ADCA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39AA1B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Улицы и автомобильные дороги</w:t>
            </w:r>
          </w:p>
        </w:tc>
        <w:tc>
          <w:tcPr>
            <w:tcW w:w="11852" w:type="dxa"/>
            <w:gridSpan w:val="2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3F9DE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225CE24F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9ACF66D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Вид транспортного средства</w:t>
            </w:r>
          </w:p>
        </w:tc>
        <w:tc>
          <w:tcPr>
            <w:tcW w:w="3344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76777B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90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D2994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hanging="84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Экологические характеристики</w:t>
            </w:r>
          </w:p>
        </w:tc>
        <w:tc>
          <w:tcPr>
            <w:tcW w:w="107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4E17EC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80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F8934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hanging="23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Порядок посадки (высадки) пассажиров</w:t>
            </w:r>
          </w:p>
        </w:tc>
        <w:tc>
          <w:tcPr>
            <w:tcW w:w="96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35C1E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28D05EBC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2C24B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Максимальное количество транспортных средств</w:t>
            </w:r>
          </w:p>
        </w:tc>
        <w:tc>
          <w:tcPr>
            <w:tcW w:w="3344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C4B00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Особо малый класс</w:t>
            </w:r>
          </w:p>
        </w:tc>
        <w:tc>
          <w:tcPr>
            <w:tcW w:w="2190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A1F54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Малый класс</w:t>
            </w:r>
          </w:p>
        </w:tc>
        <w:tc>
          <w:tcPr>
            <w:tcW w:w="1719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4A89F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hanging="6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класс</w:t>
            </w:r>
          </w:p>
        </w:tc>
        <w:tc>
          <w:tcPr>
            <w:tcW w:w="1726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9CA4C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hanging="24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Большой класс</w:t>
            </w:r>
          </w:p>
        </w:tc>
        <w:tc>
          <w:tcPr>
            <w:tcW w:w="2873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6A0F0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Особо большой класс</w:t>
            </w:r>
          </w:p>
        </w:tc>
      </w:tr>
      <w:tr w:rsidR="005E2BFE" w14:paraId="7BE1F9E8" w14:textId="77777777" w:rsidTr="00806D90">
        <w:tc>
          <w:tcPr>
            <w:tcW w:w="3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F132F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14:paraId="0F1FD77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8" w:type="dxa"/>
            <w:tcBorders>
              <w:bottom w:val="single" w:sz="6" w:space="0" w:color="000000"/>
            </w:tcBorders>
            <w:shd w:val="clear" w:color="auto" w:fill="FFFFFF"/>
          </w:tcPr>
          <w:p w14:paraId="53994DC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491CC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gridSpan w:val="3"/>
            <w:tcBorders>
              <w:bottom w:val="single" w:sz="6" w:space="0" w:color="000000"/>
            </w:tcBorders>
            <w:shd w:val="clear" w:color="auto" w:fill="FFFFFF"/>
          </w:tcPr>
          <w:p w14:paraId="7EE1466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9" w:type="dxa"/>
            <w:gridSpan w:val="3"/>
            <w:tcBorders>
              <w:bottom w:val="single" w:sz="6" w:space="0" w:color="000000"/>
            </w:tcBorders>
            <w:shd w:val="clear" w:color="auto" w:fill="FFFFFF"/>
          </w:tcPr>
          <w:p w14:paraId="23567D9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1BD44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8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6EAC89C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2D8DA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26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9FFFBC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57228E7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36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63C0236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36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5D1BEF4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B7591A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7CB32164" w14:textId="77777777" w:rsidTr="00806D90">
        <w:trPr>
          <w:gridAfter w:val="1"/>
          <w:wAfter w:w="12" w:type="dxa"/>
        </w:trPr>
        <w:tc>
          <w:tcPr>
            <w:tcW w:w="3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D33B7" w14:textId="77777777" w:rsidR="005E2BFE" w:rsidRDefault="005E2BFE" w:rsidP="005E2BFE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Характеристики транспортных средств</w:t>
            </w:r>
          </w:p>
        </w:tc>
        <w:tc>
          <w:tcPr>
            <w:tcW w:w="11852" w:type="dxa"/>
            <w:gridSpan w:val="26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F5C5D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21107449" w14:textId="77777777" w:rsidTr="00806D90">
        <w:trPr>
          <w:gridAfter w:val="10"/>
          <w:wAfter w:w="4510" w:type="dxa"/>
        </w:trPr>
        <w:tc>
          <w:tcPr>
            <w:tcW w:w="1450" w:type="dxa"/>
            <w:shd w:val="clear" w:color="auto" w:fill="FFFFFF"/>
          </w:tcPr>
          <w:p w14:paraId="612EB9BD" w14:textId="5B1A1148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t> </w:t>
            </w:r>
            <w:r>
              <w:rPr>
                <w:sz w:val="22"/>
                <w:szCs w:val="22"/>
              </w:rPr>
              <w:t> </w:t>
            </w:r>
          </w:p>
        </w:tc>
        <w:tc>
          <w:tcPr>
            <w:tcW w:w="5415" w:type="dxa"/>
            <w:gridSpan w:val="7"/>
            <w:tcBorders>
              <w:bottom w:val="single" w:sz="6" w:space="0" w:color="000000"/>
            </w:tcBorders>
            <w:shd w:val="clear" w:color="auto" w:fill="FFFFFF"/>
          </w:tcPr>
          <w:p w14:paraId="58987F7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gridSpan w:val="3"/>
            <w:shd w:val="clear" w:color="auto" w:fill="FFFFFF"/>
          </w:tcPr>
          <w:p w14:paraId="6D5F097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2" w:type="dxa"/>
            <w:gridSpan w:val="9"/>
            <w:tcBorders>
              <w:bottom w:val="single" w:sz="6" w:space="0" w:color="000000"/>
            </w:tcBorders>
            <w:shd w:val="clear" w:color="auto" w:fill="FFFFFF"/>
          </w:tcPr>
          <w:p w14:paraId="71FA0EA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7DD23F54" w14:textId="77777777" w:rsidTr="00806D90">
        <w:trPr>
          <w:gridAfter w:val="10"/>
          <w:wAfter w:w="4510" w:type="dxa"/>
        </w:trPr>
        <w:tc>
          <w:tcPr>
            <w:tcW w:w="1450" w:type="dxa"/>
            <w:shd w:val="clear" w:color="auto" w:fill="FFFFFF"/>
          </w:tcPr>
          <w:p w14:paraId="0F49CBBF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415" w:type="dxa"/>
            <w:gridSpan w:val="7"/>
            <w:shd w:val="clear" w:color="auto" w:fill="FFFFFF"/>
          </w:tcPr>
          <w:p w14:paraId="1D1A0CD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623" w:type="dxa"/>
            <w:gridSpan w:val="3"/>
            <w:shd w:val="clear" w:color="auto" w:fill="FFFFFF"/>
          </w:tcPr>
          <w:p w14:paraId="0B6B85A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2" w:type="dxa"/>
            <w:gridSpan w:val="9"/>
            <w:shd w:val="clear" w:color="auto" w:fill="FFFFFF"/>
          </w:tcPr>
          <w:p w14:paraId="36F205B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(Ф.И.О.)</w:t>
            </w:r>
          </w:p>
        </w:tc>
      </w:tr>
    </w:tbl>
    <w:p w14:paraId="05D47168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20F47DF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sz w:val="28"/>
        </w:rPr>
      </w:pPr>
    </w:p>
    <w:p w14:paraId="2F577DDA" w14:textId="77777777" w:rsidR="005E2BFE" w:rsidRPr="009776FC" w:rsidRDefault="005E2BFE" w:rsidP="005E2BFE">
      <w:pPr>
        <w:widowControl w:val="0"/>
        <w:tabs>
          <w:tab w:val="left" w:pos="0"/>
        </w:tabs>
        <w:ind w:right="-1"/>
        <w:contextualSpacing/>
        <w:jc w:val="center"/>
        <w:rPr>
          <w:sz w:val="28"/>
        </w:rPr>
      </w:pPr>
      <w:r w:rsidRPr="009776FC">
        <w:rPr>
          <w:bCs/>
          <w:sz w:val="28"/>
        </w:rPr>
        <w:lastRenderedPageBreak/>
        <w:t>Оборотная сторона</w:t>
      </w:r>
    </w:p>
    <w:p w14:paraId="4A83EC29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rPr>
          <w:sz w:val="22"/>
          <w:szCs w:val="22"/>
        </w:rPr>
      </w:pPr>
      <w:r>
        <w:rPr>
          <w:sz w:val="22"/>
          <w:szCs w:val="22"/>
        </w:rPr>
        <w:t>Прочие перевозчики:</w:t>
      </w:r>
    </w:p>
    <w:p w14:paraId="4207C42D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150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3749"/>
        <w:gridCol w:w="6540"/>
        <w:gridCol w:w="3636"/>
      </w:tblGrid>
      <w:tr w:rsidR="005E2BFE" w14:paraId="75C2D343" w14:textId="77777777" w:rsidTr="005E2BFE"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FDBFA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 п/п</w:t>
            </w:r>
          </w:p>
        </w:tc>
        <w:tc>
          <w:tcPr>
            <w:tcW w:w="37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AF14B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(Ф.И.О.)</w:t>
            </w:r>
          </w:p>
        </w:tc>
        <w:tc>
          <w:tcPr>
            <w:tcW w:w="65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BA3AD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36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6F66A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</w:tr>
      <w:tr w:rsidR="005E2BFE" w14:paraId="50700B68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2FAF12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5C179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01AB5C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17C86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56FCD13C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72758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130F8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47D8C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552F1A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10DE95E6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F3CE0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32C2B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64FC3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2B942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6B79F7B1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295F3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367F7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C50B2B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A2BAA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6A2A4EB1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20207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8A1CB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7C8E1E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64F57C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13B14A63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19C26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44BF8B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74F95C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8F0B4D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244BFC12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7F816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93D9D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18878F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15683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414CEA26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11FC3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054389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FCC724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70B142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0284814A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BF7DFC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50FFA4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6C2146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456D7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4E4FF497" w14:textId="77777777" w:rsidTr="005E2BFE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60A351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661B7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37FE35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1FF6E7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14:paraId="6C67200A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0"/>
        <w:gridCol w:w="5415"/>
        <w:gridCol w:w="623"/>
        <w:gridCol w:w="2982"/>
      </w:tblGrid>
      <w:tr w:rsidR="005E2BFE" w14:paraId="198ACC1D" w14:textId="77777777" w:rsidTr="005E2BFE">
        <w:tc>
          <w:tcPr>
            <w:tcW w:w="1470" w:type="dxa"/>
            <w:shd w:val="clear" w:color="auto" w:fill="FFFFFF"/>
          </w:tcPr>
          <w:p w14:paraId="4B452202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25" w:type="dxa"/>
            <w:tcBorders>
              <w:bottom w:val="single" w:sz="6" w:space="0" w:color="000000"/>
            </w:tcBorders>
            <w:shd w:val="clear" w:color="auto" w:fill="FFFFFF"/>
          </w:tcPr>
          <w:p w14:paraId="363682AA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0" w:type="dxa"/>
            <w:shd w:val="clear" w:color="auto" w:fill="FFFFFF"/>
          </w:tcPr>
          <w:p w14:paraId="643F88BA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60" w:type="dxa"/>
            <w:tcBorders>
              <w:bottom w:val="single" w:sz="6" w:space="0" w:color="000000"/>
            </w:tcBorders>
            <w:shd w:val="clear" w:color="auto" w:fill="FFFFFF"/>
          </w:tcPr>
          <w:p w14:paraId="746D20A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2BFE" w14:paraId="4AEAEDBC" w14:textId="77777777" w:rsidTr="005E2BFE">
        <w:tc>
          <w:tcPr>
            <w:tcW w:w="1470" w:type="dxa"/>
            <w:shd w:val="clear" w:color="auto" w:fill="FFFFFF"/>
          </w:tcPr>
          <w:p w14:paraId="7CC52A68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625" w:type="dxa"/>
            <w:shd w:val="clear" w:color="auto" w:fill="FFFFFF"/>
          </w:tcPr>
          <w:p w14:paraId="32F8C8A0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300" w:type="dxa"/>
            <w:shd w:val="clear" w:color="auto" w:fill="FFFFFF"/>
          </w:tcPr>
          <w:p w14:paraId="0D356AE2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60" w:type="dxa"/>
            <w:shd w:val="clear" w:color="auto" w:fill="FFFFFF"/>
          </w:tcPr>
          <w:p w14:paraId="555221E3" w14:textId="77777777" w:rsidR="005E2BFE" w:rsidRDefault="005E2BFE" w:rsidP="005E2BFE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(Ф.И.О.)</w:t>
            </w:r>
          </w:p>
        </w:tc>
      </w:tr>
    </w:tbl>
    <w:p w14:paraId="31AF3132" w14:textId="77777777" w:rsidR="005E2BFE" w:rsidRDefault="005E2BFE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19A577DB" w14:textId="77777777" w:rsidR="00217580" w:rsidRDefault="00217580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339D62D4" w14:textId="0ADD06A1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5585D8DA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36993147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474C76FF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461388F4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338B8AA1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568E330D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202D11CF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008BA187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2A8BE07B" w14:textId="77777777" w:rsidR="00464DA4" w:rsidRDefault="00464DA4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p w14:paraId="6DAA0D79" w14:textId="77777777" w:rsidR="009776FC" w:rsidRDefault="009776FC" w:rsidP="009776FC">
      <w:pPr>
        <w:widowControl w:val="0"/>
        <w:ind w:left="8647" w:right="-1"/>
        <w:contextualSpacing/>
        <w:jc w:val="center"/>
        <w:rPr>
          <w:sz w:val="28"/>
          <w:szCs w:val="28"/>
        </w:rPr>
      </w:pPr>
    </w:p>
    <w:p w14:paraId="69E82F8A" w14:textId="77777777" w:rsidR="009776FC" w:rsidRDefault="009776FC" w:rsidP="009776FC">
      <w:pPr>
        <w:widowControl w:val="0"/>
        <w:ind w:left="8647" w:right="-1"/>
        <w:contextualSpacing/>
        <w:jc w:val="center"/>
        <w:rPr>
          <w:sz w:val="28"/>
          <w:szCs w:val="28"/>
        </w:rPr>
      </w:pPr>
    </w:p>
    <w:p w14:paraId="4D33263D" w14:textId="77777777" w:rsidR="00806D90" w:rsidRDefault="00806D90" w:rsidP="00806D90">
      <w:pPr>
        <w:widowControl w:val="0"/>
        <w:ind w:left="6804" w:right="-1"/>
        <w:contextualSpacing/>
        <w:jc w:val="center"/>
        <w:rPr>
          <w:sz w:val="28"/>
          <w:szCs w:val="28"/>
        </w:rPr>
      </w:pPr>
    </w:p>
    <w:p w14:paraId="3E4EE147" w14:textId="77777777" w:rsidR="00806D90" w:rsidRDefault="00806D90" w:rsidP="00806D90">
      <w:pPr>
        <w:widowControl w:val="0"/>
        <w:ind w:left="6804" w:right="-1"/>
        <w:contextualSpacing/>
        <w:jc w:val="center"/>
        <w:rPr>
          <w:sz w:val="28"/>
          <w:szCs w:val="28"/>
        </w:rPr>
      </w:pPr>
    </w:p>
    <w:p w14:paraId="5812CBDA" w14:textId="2FD3C2E2" w:rsidR="009776FC" w:rsidRPr="009776FC" w:rsidRDefault="009776FC" w:rsidP="00806D90">
      <w:pPr>
        <w:widowControl w:val="0"/>
        <w:ind w:left="6804" w:right="-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7</w:t>
      </w:r>
    </w:p>
    <w:p w14:paraId="73559260" w14:textId="77777777" w:rsidR="00806D90" w:rsidRDefault="009776FC" w:rsidP="00806D90">
      <w:pPr>
        <w:widowControl w:val="0"/>
        <w:tabs>
          <w:tab w:val="left" w:pos="0"/>
        </w:tabs>
        <w:ind w:left="6804" w:right="-1"/>
        <w:contextualSpacing/>
        <w:jc w:val="center"/>
        <w:rPr>
          <w:sz w:val="28"/>
          <w:szCs w:val="28"/>
        </w:rPr>
      </w:pPr>
      <w:r w:rsidRPr="009776FC">
        <w:rPr>
          <w:sz w:val="28"/>
          <w:szCs w:val="28"/>
        </w:rPr>
        <w:t xml:space="preserve">к Административному регламенту предоставления </w:t>
      </w:r>
    </w:p>
    <w:p w14:paraId="26D96A63" w14:textId="77777777" w:rsidR="00806D90" w:rsidRDefault="009776FC" w:rsidP="00806D90">
      <w:pPr>
        <w:widowControl w:val="0"/>
        <w:tabs>
          <w:tab w:val="left" w:pos="0"/>
        </w:tabs>
        <w:ind w:left="6804" w:right="-1"/>
        <w:contextualSpacing/>
        <w:jc w:val="center"/>
        <w:rPr>
          <w:sz w:val="28"/>
          <w:szCs w:val="28"/>
        </w:rPr>
      </w:pPr>
      <w:r w:rsidRPr="009776FC">
        <w:rPr>
          <w:sz w:val="28"/>
          <w:szCs w:val="28"/>
        </w:rPr>
        <w:t xml:space="preserve">муниципальной услуги «Оформление свидетельств об </w:t>
      </w:r>
    </w:p>
    <w:p w14:paraId="13DCC946" w14:textId="77777777" w:rsidR="00806D90" w:rsidRDefault="009776FC" w:rsidP="00806D90">
      <w:pPr>
        <w:widowControl w:val="0"/>
        <w:tabs>
          <w:tab w:val="left" w:pos="0"/>
        </w:tabs>
        <w:ind w:left="6804" w:right="-1"/>
        <w:contextualSpacing/>
        <w:jc w:val="center"/>
        <w:rPr>
          <w:sz w:val="28"/>
          <w:szCs w:val="28"/>
        </w:rPr>
      </w:pPr>
      <w:r w:rsidRPr="009776FC">
        <w:rPr>
          <w:sz w:val="28"/>
          <w:szCs w:val="28"/>
        </w:rPr>
        <w:t>осуществлении перевозок по маршруту ре</w:t>
      </w:r>
      <w:r w:rsidRPr="009776FC">
        <w:rPr>
          <w:sz w:val="28"/>
          <w:szCs w:val="28"/>
        </w:rPr>
        <w:lastRenderedPageBreak/>
        <w:t xml:space="preserve">гулярных перевозок и карт маршрута регулярных перевозок, переоформление </w:t>
      </w:r>
    </w:p>
    <w:p w14:paraId="738EF60C" w14:textId="77777777" w:rsidR="00806D90" w:rsidRDefault="009776FC" w:rsidP="00806D90">
      <w:pPr>
        <w:widowControl w:val="0"/>
        <w:tabs>
          <w:tab w:val="left" w:pos="0"/>
        </w:tabs>
        <w:ind w:left="6804" w:right="-1"/>
        <w:contextualSpacing/>
        <w:jc w:val="center"/>
        <w:rPr>
          <w:sz w:val="28"/>
          <w:szCs w:val="28"/>
        </w:rPr>
      </w:pPr>
      <w:r w:rsidRPr="009776FC">
        <w:rPr>
          <w:sz w:val="28"/>
          <w:szCs w:val="28"/>
        </w:rPr>
        <w:t xml:space="preserve">свидетельств об осуществлении перевозок по маршруту </w:t>
      </w:r>
    </w:p>
    <w:p w14:paraId="6EA62C6A" w14:textId="4E820D44" w:rsidR="00963FC0" w:rsidRDefault="009776FC" w:rsidP="00806D90">
      <w:pPr>
        <w:widowControl w:val="0"/>
        <w:tabs>
          <w:tab w:val="left" w:pos="0"/>
        </w:tabs>
        <w:ind w:left="6804" w:right="-1"/>
        <w:contextualSpacing/>
        <w:jc w:val="center"/>
        <w:rPr>
          <w:b/>
          <w:bCs/>
          <w:sz w:val="28"/>
        </w:rPr>
      </w:pPr>
      <w:r w:rsidRPr="009776FC">
        <w:rPr>
          <w:sz w:val="28"/>
          <w:szCs w:val="28"/>
        </w:rPr>
        <w:t>регулярных перевозок и карт маршрута регулярных перевозок»</w:t>
      </w:r>
    </w:p>
    <w:p w14:paraId="06799FD6" w14:textId="77777777" w:rsidR="009776FC" w:rsidRDefault="009776FC" w:rsidP="00963FC0">
      <w:pPr>
        <w:widowControl w:val="0"/>
        <w:tabs>
          <w:tab w:val="left" w:pos="0"/>
        </w:tabs>
        <w:ind w:right="-1" w:firstLine="567"/>
        <w:contextualSpacing/>
        <w:jc w:val="center"/>
        <w:rPr>
          <w:bCs/>
          <w:sz w:val="28"/>
        </w:rPr>
      </w:pPr>
    </w:p>
    <w:p w14:paraId="7802CA7A" w14:textId="77777777" w:rsidR="00963FC0" w:rsidRPr="009776FC" w:rsidRDefault="00963FC0" w:rsidP="00963FC0">
      <w:pPr>
        <w:widowControl w:val="0"/>
        <w:tabs>
          <w:tab w:val="left" w:pos="0"/>
        </w:tabs>
        <w:ind w:right="-1" w:firstLine="567"/>
        <w:contextualSpacing/>
        <w:jc w:val="center"/>
        <w:rPr>
          <w:bCs/>
          <w:sz w:val="28"/>
        </w:rPr>
      </w:pPr>
      <w:r w:rsidRPr="009776FC">
        <w:rPr>
          <w:bCs/>
          <w:sz w:val="28"/>
        </w:rPr>
        <w:t>Форма бланка карты маршрута регулярных перевозок</w:t>
      </w:r>
    </w:p>
    <w:tbl>
      <w:tblPr>
        <w:tblW w:w="14742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1294"/>
        <w:gridCol w:w="1109"/>
        <w:gridCol w:w="1109"/>
        <w:gridCol w:w="1206"/>
        <w:gridCol w:w="185"/>
        <w:gridCol w:w="739"/>
        <w:gridCol w:w="1663"/>
        <w:gridCol w:w="2032"/>
        <w:gridCol w:w="915"/>
        <w:gridCol w:w="2903"/>
      </w:tblGrid>
      <w:tr w:rsidR="00963FC0" w14:paraId="6A538BCB" w14:textId="77777777" w:rsidTr="009776FC">
        <w:trPr>
          <w:trHeight w:val="15"/>
        </w:trPr>
        <w:tc>
          <w:tcPr>
            <w:tcW w:w="15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80AF93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2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808782B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1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7F6EFB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1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5758626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2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4C3F889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D2287EC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7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50C52ECB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37A0F53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2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34EC262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9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6280AAF0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29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D2AB44B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46056C82" w14:textId="77777777" w:rsidTr="009776FC">
        <w:tc>
          <w:tcPr>
            <w:tcW w:w="14742" w:type="dxa"/>
            <w:gridSpan w:val="11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226CFF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bCs/>
              </w:rPr>
            </w:pPr>
            <w:r>
              <w:rPr>
                <w:b/>
                <w:bCs/>
              </w:rPr>
              <w:br/>
            </w:r>
            <w:r>
              <w:rPr>
                <w:bCs/>
              </w:rPr>
              <w:t>КАРТА МАРШРУТА РЕГУЛЯРНЫХ ПЕРЕВОЗОК серия 000000 N 000000</w:t>
            </w:r>
          </w:p>
        </w:tc>
      </w:tr>
      <w:tr w:rsidR="00963FC0" w14:paraId="7853073E" w14:textId="77777777" w:rsidTr="009776FC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920840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i/>
                <w:iCs/>
                <w:sz w:val="28"/>
              </w:rPr>
              <w:t>выдана</w:t>
            </w:r>
          </w:p>
        </w:tc>
        <w:tc>
          <w:tcPr>
            <w:tcW w:w="13155" w:type="dxa"/>
            <w:gridSpan w:val="1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F75E15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</w:tr>
      <w:tr w:rsidR="00963FC0" w14:paraId="001D03C5" w14:textId="77777777" w:rsidTr="009776FC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449D5A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3155" w:type="dxa"/>
            <w:gridSpan w:val="10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F96328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  <w:r>
              <w:rPr>
                <w:i/>
                <w:iCs/>
              </w:rPr>
              <w:t>(наименование уполномоченного органа исполнительной власти, выдавшего карту маршрута регулярных перевозок)</w:t>
            </w:r>
          </w:p>
        </w:tc>
      </w:tr>
      <w:tr w:rsidR="00963FC0" w14:paraId="631C3DDC" w14:textId="77777777" w:rsidTr="009776FC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4263BC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  <w:p w14:paraId="79D16A9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  <w:p w14:paraId="71F2E46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E31B45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250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3DF3A0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  <w:p w14:paraId="45C10324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5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8A2608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  <w:r>
              <w:t>с __________ 20__ г. по ________ 20__ г.</w:t>
            </w:r>
          </w:p>
        </w:tc>
        <w:tc>
          <w:tcPr>
            <w:tcW w:w="29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85F17A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</w:tr>
      <w:tr w:rsidR="00963FC0" w14:paraId="70AA3BED" w14:textId="77777777" w:rsidTr="009776FC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D7DFDFB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29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58576F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110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C31304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2500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615F22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5349" w:type="dxa"/>
            <w:gridSpan w:val="4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2F6A9C4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290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BDB8C82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</w:tr>
      <w:tr w:rsidR="00963FC0" w14:paraId="56BA1361" w14:textId="77777777" w:rsidTr="009776FC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DC9F81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68"/>
              <w:contextualSpacing/>
            </w:pPr>
            <w:r>
              <w:t>1. Маршрут</w:t>
            </w: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83F9A7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Регистрационный номер в реестре</w:t>
            </w: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B14C635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Порядковый номер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7049AF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Наименование</w:t>
            </w:r>
          </w:p>
        </w:tc>
      </w:tr>
      <w:tr w:rsidR="00963FC0" w14:paraId="348EDD80" w14:textId="77777777" w:rsidTr="009776FC">
        <w:tc>
          <w:tcPr>
            <w:tcW w:w="2881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B8650AC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68"/>
              <w:contextualSpacing/>
            </w:pP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AD1A78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815E0F5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A63DFD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</w:p>
        </w:tc>
      </w:tr>
      <w:tr w:rsidR="00963FC0" w14:paraId="0016AA48" w14:textId="77777777" w:rsidTr="009776FC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7D43949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68"/>
              <w:contextualSpacing/>
            </w:pP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3A691C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Наименование (Ф.И.О.)</w:t>
            </w: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833DE4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Место нахождения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8E3393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ИНН</w:t>
            </w:r>
          </w:p>
        </w:tc>
      </w:tr>
      <w:tr w:rsidR="00963FC0" w14:paraId="5A3B9416" w14:textId="77777777" w:rsidTr="009776FC">
        <w:tc>
          <w:tcPr>
            <w:tcW w:w="2881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08F419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68"/>
              <w:contextualSpacing/>
            </w:pPr>
            <w:r>
              <w:t>2. Перевозчик</w:t>
            </w: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2D3B82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F4CEBE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50209B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</w:tr>
      <w:tr w:rsidR="00963FC0" w14:paraId="39FAF123" w14:textId="77777777" w:rsidTr="009776FC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AACEB55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68"/>
              <w:contextualSpacing/>
            </w:pPr>
            <w:r>
              <w:t>3. Вид транспортного средства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6CCDF7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21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CA5ABED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72"/>
              <w:contextualSpacing/>
            </w:pPr>
            <w:r>
              <w:t>4. Класс транспортного средства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AC178D2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B44BBF9" w14:textId="77777777" w:rsidR="00963FC0" w:rsidRDefault="00963FC0" w:rsidP="00AA5AE7">
            <w:pPr>
              <w:widowControl w:val="0"/>
              <w:tabs>
                <w:tab w:val="left" w:pos="0"/>
              </w:tabs>
              <w:ind w:right="-1"/>
              <w:contextualSpacing/>
            </w:pPr>
            <w:r>
              <w:t>5. Экологические характеристики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6EC155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</w:tr>
      <w:tr w:rsidR="00963FC0" w14:paraId="2575F344" w14:textId="77777777" w:rsidTr="009776FC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B01995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68"/>
              <w:contextualSpacing/>
            </w:pPr>
            <w:r>
              <w:t>6. Характеристики транспортного средства</w:t>
            </w:r>
          </w:p>
        </w:tc>
        <w:tc>
          <w:tcPr>
            <w:tcW w:w="1186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7647F5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</w:pPr>
          </w:p>
        </w:tc>
      </w:tr>
    </w:tbl>
    <w:p w14:paraId="39023632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4805"/>
        <w:gridCol w:w="554"/>
        <w:gridCol w:w="3326"/>
      </w:tblGrid>
      <w:tr w:rsidR="00963FC0" w14:paraId="561021D6" w14:textId="77777777" w:rsidTr="00AA5AE7">
        <w:trPr>
          <w:trHeight w:val="15"/>
        </w:trPr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24E5E260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222A37EC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48B0114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2594BC7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554FC69B" w14:textId="77777777" w:rsidTr="00AA5AE7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EEF67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7135E0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2CB0A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812405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156BD509" w14:textId="77777777" w:rsidTr="00AA5AE7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830CA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88AB5E" w14:textId="77777777" w:rsidR="00963FC0" w:rsidRDefault="00963FC0" w:rsidP="00806D9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8"/>
              </w:rPr>
            </w:pPr>
            <w:r>
              <w:rPr>
                <w:i/>
                <w:iCs/>
                <w:sz w:val="28"/>
              </w:rPr>
              <w:t>(подпись)</w:t>
            </w: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23338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7D928C" w14:textId="77777777" w:rsidR="00963FC0" w:rsidRDefault="00963FC0" w:rsidP="00806D9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8"/>
              </w:rPr>
            </w:pPr>
            <w:r>
              <w:rPr>
                <w:i/>
                <w:iCs/>
                <w:sz w:val="28"/>
              </w:rPr>
              <w:t>(Ф.И.О.)</w:t>
            </w:r>
          </w:p>
        </w:tc>
      </w:tr>
    </w:tbl>
    <w:p w14:paraId="64D87B61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jc w:val="right"/>
        <w:rPr>
          <w:b/>
          <w:bCs/>
          <w:sz w:val="28"/>
        </w:rPr>
      </w:pPr>
      <w:r>
        <w:rPr>
          <w:b/>
          <w:bCs/>
          <w:sz w:val="28"/>
        </w:rPr>
        <w:t>     </w:t>
      </w:r>
    </w:p>
    <w:p w14:paraId="60023285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  <w:r>
        <w:rPr>
          <w:i/>
          <w:iCs/>
          <w:sz w:val="28"/>
        </w:rPr>
        <w:t>Оборотная сторона</w:t>
      </w:r>
    </w:p>
    <w:p w14:paraId="4F5902F0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</w:p>
    <w:p w14:paraId="24D29D3C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  <w:r>
        <w:rPr>
          <w:sz w:val="28"/>
        </w:rPr>
        <w:t>Прочие перевозчики:</w:t>
      </w:r>
    </w:p>
    <w:p w14:paraId="3EE6DDCA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4805"/>
        <w:gridCol w:w="3980"/>
        <w:gridCol w:w="4961"/>
      </w:tblGrid>
      <w:tr w:rsidR="00963FC0" w14:paraId="78ADB176" w14:textId="77777777" w:rsidTr="00AA5AE7">
        <w:trPr>
          <w:trHeight w:val="15"/>
        </w:trPr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39D763CD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71C8C0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3D340F14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13350C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680540A9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A7DE24B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A5F3CC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Наименование (Ф.И.О.)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2AB567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Место нахождения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221DC1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</w:pPr>
            <w:r>
              <w:t>ИНН</w:t>
            </w:r>
          </w:p>
        </w:tc>
      </w:tr>
      <w:tr w:rsidR="00963FC0" w14:paraId="6274E53F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C8E9039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43F9E1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79FD754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A1493B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6C69A594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98B7A14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6D7231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669EA5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84F11C5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21AFC242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C021800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75F8DF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7D53D80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AA5475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3AA00AF0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EBC2109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24C45E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322EE5D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E1F1CC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40E37D54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8D06158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D3343BC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2BA6A2D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48802E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056590CB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24BE890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525CF7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6955C3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AFF0B69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5EB94F8A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4706077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3168DC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090792B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18537C5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061D21DB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2D4C36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2D1566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3EBD23C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8ECF91A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7924AD99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6A88602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A29BE1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E6E372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5466887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298BD079" w14:textId="77777777" w:rsidTr="00AA5AE7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F24CD62" w14:textId="77777777" w:rsidR="00963FC0" w:rsidRDefault="00963FC0" w:rsidP="00806D90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1E7D364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5A54BF1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15F214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</w:tbl>
    <w:p w14:paraId="73C97038" w14:textId="77777777" w:rsidR="00963FC0" w:rsidRDefault="00963FC0" w:rsidP="00963FC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4805"/>
        <w:gridCol w:w="554"/>
        <w:gridCol w:w="3326"/>
      </w:tblGrid>
      <w:tr w:rsidR="00963FC0" w14:paraId="55DCA3B3" w14:textId="77777777" w:rsidTr="00AA5AE7">
        <w:trPr>
          <w:trHeight w:val="15"/>
        </w:trPr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1E31260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4F44B46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9CACBB6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3F5C03D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560A1ED8" w14:textId="77777777" w:rsidTr="00AA5AE7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80E512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E08B40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4AFA6F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76222E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963FC0" w14:paraId="2D202FAF" w14:textId="77777777" w:rsidTr="00AA5AE7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4E2008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2FAB66" w14:textId="77777777" w:rsidR="00963FC0" w:rsidRDefault="00963FC0" w:rsidP="00806D9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8"/>
              </w:rPr>
            </w:pPr>
            <w:r>
              <w:rPr>
                <w:i/>
                <w:iCs/>
                <w:sz w:val="28"/>
              </w:rPr>
              <w:t>(подпись)</w:t>
            </w: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CF2F63" w14:textId="77777777" w:rsidR="00963FC0" w:rsidRDefault="00963FC0" w:rsidP="00AA5AE7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59BFCF" w14:textId="77777777" w:rsidR="00963FC0" w:rsidRDefault="00963FC0" w:rsidP="00806D9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8"/>
              </w:rPr>
            </w:pPr>
            <w:r>
              <w:rPr>
                <w:i/>
                <w:iCs/>
                <w:sz w:val="28"/>
              </w:rPr>
              <w:t>(Ф.И.О.)</w:t>
            </w:r>
          </w:p>
        </w:tc>
      </w:tr>
    </w:tbl>
    <w:p w14:paraId="5130CE58" w14:textId="7BF3D35D" w:rsidR="00217580" w:rsidRDefault="00217580" w:rsidP="005E2BFE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</w:p>
    <w:sectPr w:rsidR="00217580" w:rsidSect="005E2BFE">
      <w:headerReference w:type="default" r:id="rId21"/>
      <w:pgSz w:w="16838" w:h="11906" w:orient="landscape"/>
      <w:pgMar w:top="735" w:right="965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376AF7" w:rsidRDefault="00376AF7">
      <w:r>
        <w:separator/>
      </w:r>
    </w:p>
  </w:endnote>
  <w:endnote w:type="continuationSeparator" w:id="0">
    <w:p w14:paraId="5B7B72C6" w14:textId="77777777" w:rsidR="00376AF7" w:rsidRDefault="0037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376AF7" w:rsidRDefault="00376AF7">
      <w:r>
        <w:separator/>
      </w:r>
    </w:p>
  </w:footnote>
  <w:footnote w:type="continuationSeparator" w:id="0">
    <w:p w14:paraId="4E9998FF" w14:textId="77777777" w:rsidR="00376AF7" w:rsidRDefault="00376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6298408"/>
      <w:docPartObj>
        <w:docPartGallery w:val="Page Numbers (Top of Page)"/>
        <w:docPartUnique/>
      </w:docPartObj>
    </w:sdtPr>
    <w:sdtEndPr/>
    <w:sdtContent>
      <w:p w14:paraId="7307C5B8" w14:textId="77777777" w:rsidR="00376AF7" w:rsidRDefault="00376A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D97">
          <w:rPr>
            <w:noProof/>
          </w:rPr>
          <w:t>1</w:t>
        </w:r>
        <w:r>
          <w:fldChar w:fldCharType="end"/>
        </w:r>
      </w:p>
    </w:sdtContent>
  </w:sdt>
  <w:p w14:paraId="0C390BC6" w14:textId="77777777" w:rsidR="00376AF7" w:rsidRDefault="00376AF7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376AF7" w:rsidRPr="003E33E2" w:rsidRDefault="00376AF7" w:rsidP="005E2BFE">
    <w:pPr>
      <w:pStyle w:val="a4"/>
      <w:framePr w:h="844" w:hRule="exact"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C4D97">
      <w:rPr>
        <w:rStyle w:val="a6"/>
        <w:noProof/>
        <w:sz w:val="26"/>
        <w:szCs w:val="26"/>
      </w:rPr>
      <w:t>35</w:t>
    </w:r>
    <w:r w:rsidRPr="003E33E2">
      <w:rPr>
        <w:rStyle w:val="a6"/>
        <w:sz w:val="26"/>
        <w:szCs w:val="26"/>
      </w:rPr>
      <w:fldChar w:fldCharType="end"/>
    </w:r>
  </w:p>
  <w:p w14:paraId="0B46F95E" w14:textId="77777777" w:rsidR="00376AF7" w:rsidRDefault="00376AF7" w:rsidP="005E2BFE"/>
  <w:p w14:paraId="547ED62E" w14:textId="77777777" w:rsidR="00376AF7" w:rsidRDefault="00376AF7" w:rsidP="005E2BFE"/>
  <w:p w14:paraId="2F907901" w14:textId="77777777" w:rsidR="00376AF7" w:rsidRDefault="00376AF7" w:rsidP="005E2B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F1080"/>
    <w:multiLevelType w:val="multilevel"/>
    <w:tmpl w:val="33F255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0DC7DBD"/>
    <w:multiLevelType w:val="multilevel"/>
    <w:tmpl w:val="CEC857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53A6B5B"/>
    <w:multiLevelType w:val="multilevel"/>
    <w:tmpl w:val="C4EC3F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6DEA7F5B"/>
    <w:multiLevelType w:val="multilevel"/>
    <w:tmpl w:val="5D6447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7F54"/>
    <w:rsid w:val="00080AD7"/>
    <w:rsid w:val="00091B8A"/>
    <w:rsid w:val="000A5472"/>
    <w:rsid w:val="000D175D"/>
    <w:rsid w:val="00103BFA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0674F"/>
    <w:rsid w:val="00217580"/>
    <w:rsid w:val="002369D3"/>
    <w:rsid w:val="00256C0E"/>
    <w:rsid w:val="002646EC"/>
    <w:rsid w:val="00297250"/>
    <w:rsid w:val="002B4C95"/>
    <w:rsid w:val="0033332F"/>
    <w:rsid w:val="00347415"/>
    <w:rsid w:val="00363FC9"/>
    <w:rsid w:val="00376AF7"/>
    <w:rsid w:val="00382D0E"/>
    <w:rsid w:val="00386434"/>
    <w:rsid w:val="003C60EC"/>
    <w:rsid w:val="003E33E2"/>
    <w:rsid w:val="003E62A0"/>
    <w:rsid w:val="003E74EC"/>
    <w:rsid w:val="00416224"/>
    <w:rsid w:val="00453078"/>
    <w:rsid w:val="00464DA4"/>
    <w:rsid w:val="00487309"/>
    <w:rsid w:val="00494C94"/>
    <w:rsid w:val="004C4D97"/>
    <w:rsid w:val="00514632"/>
    <w:rsid w:val="00522848"/>
    <w:rsid w:val="005674C7"/>
    <w:rsid w:val="005934C2"/>
    <w:rsid w:val="005D62D2"/>
    <w:rsid w:val="005E2BFE"/>
    <w:rsid w:val="00651800"/>
    <w:rsid w:val="006565CC"/>
    <w:rsid w:val="00661074"/>
    <w:rsid w:val="00681F84"/>
    <w:rsid w:val="006D374C"/>
    <w:rsid w:val="00725C1B"/>
    <w:rsid w:val="00775F5A"/>
    <w:rsid w:val="0078048B"/>
    <w:rsid w:val="007853E2"/>
    <w:rsid w:val="007929A4"/>
    <w:rsid w:val="007A55D8"/>
    <w:rsid w:val="007D3009"/>
    <w:rsid w:val="007E72E3"/>
    <w:rsid w:val="00806D90"/>
    <w:rsid w:val="00860414"/>
    <w:rsid w:val="00864CB0"/>
    <w:rsid w:val="008872B8"/>
    <w:rsid w:val="008D7012"/>
    <w:rsid w:val="00900CA3"/>
    <w:rsid w:val="00901976"/>
    <w:rsid w:val="009535CE"/>
    <w:rsid w:val="00963FC0"/>
    <w:rsid w:val="00974CA6"/>
    <w:rsid w:val="009776FC"/>
    <w:rsid w:val="009C6A25"/>
    <w:rsid w:val="009C6BB8"/>
    <w:rsid w:val="009E4473"/>
    <w:rsid w:val="009E44E2"/>
    <w:rsid w:val="009F15A4"/>
    <w:rsid w:val="00A0116A"/>
    <w:rsid w:val="00A55B69"/>
    <w:rsid w:val="00A703DA"/>
    <w:rsid w:val="00AA5AE7"/>
    <w:rsid w:val="00AB1318"/>
    <w:rsid w:val="00AB310D"/>
    <w:rsid w:val="00AB64DB"/>
    <w:rsid w:val="00AC6445"/>
    <w:rsid w:val="00AE276F"/>
    <w:rsid w:val="00AF3037"/>
    <w:rsid w:val="00B20901"/>
    <w:rsid w:val="00B234E8"/>
    <w:rsid w:val="00B501E4"/>
    <w:rsid w:val="00B8169A"/>
    <w:rsid w:val="00B971B4"/>
    <w:rsid w:val="00BB3E78"/>
    <w:rsid w:val="00BC2232"/>
    <w:rsid w:val="00BE50BD"/>
    <w:rsid w:val="00C2376A"/>
    <w:rsid w:val="00C2503E"/>
    <w:rsid w:val="00C50A3F"/>
    <w:rsid w:val="00CA0456"/>
    <w:rsid w:val="00CE3DE3"/>
    <w:rsid w:val="00D02B8E"/>
    <w:rsid w:val="00D1338F"/>
    <w:rsid w:val="00D30DE6"/>
    <w:rsid w:val="00D51A28"/>
    <w:rsid w:val="00DA6A55"/>
    <w:rsid w:val="00DE1891"/>
    <w:rsid w:val="00E061F0"/>
    <w:rsid w:val="00E403E6"/>
    <w:rsid w:val="00EB73FA"/>
    <w:rsid w:val="00ED2D6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link w:val="ad"/>
    <w:rsid w:val="00BB3E78"/>
    <w:pPr>
      <w:ind w:left="720"/>
    </w:pPr>
    <w:rPr>
      <w:color w:val="000000"/>
      <w:szCs w:val="20"/>
    </w:rPr>
  </w:style>
  <w:style w:type="paragraph" w:customStyle="1" w:styleId="1">
    <w:name w:val="Гиперссылка1"/>
    <w:link w:val="ae"/>
    <w:rsid w:val="00BB3E78"/>
    <w:pPr>
      <w:spacing w:after="0" w:line="240" w:lineRule="auto"/>
    </w:pPr>
    <w:rPr>
      <w:color w:val="0000FF"/>
      <w:sz w:val="20"/>
      <w:szCs w:val="20"/>
      <w:u w:val="single"/>
    </w:rPr>
  </w:style>
  <w:style w:type="character" w:styleId="ae">
    <w:name w:val="Hyperlink"/>
    <w:link w:val="1"/>
    <w:rsid w:val="00BB3E78"/>
    <w:rPr>
      <w:color w:val="0000FF"/>
      <w:sz w:val="20"/>
      <w:szCs w:val="20"/>
      <w:u w:val="single"/>
    </w:rPr>
  </w:style>
  <w:style w:type="character" w:customStyle="1" w:styleId="ad">
    <w:name w:val="Абзац списка Знак"/>
    <w:basedOn w:val="a0"/>
    <w:link w:val="ac"/>
    <w:rsid w:val="00BB3E78"/>
    <w:rPr>
      <w:color w:val="000000"/>
      <w:sz w:val="24"/>
      <w:szCs w:val="20"/>
    </w:rPr>
  </w:style>
  <w:style w:type="character" w:customStyle="1" w:styleId="af">
    <w:name w:val="Основной текст_"/>
    <w:basedOn w:val="a0"/>
    <w:link w:val="10"/>
    <w:rsid w:val="00BB3E78"/>
  </w:style>
  <w:style w:type="paragraph" w:customStyle="1" w:styleId="10">
    <w:name w:val="Основной текст1"/>
    <w:basedOn w:val="a"/>
    <w:link w:val="af"/>
    <w:rsid w:val="00BB3E78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ConsPlusNonformat">
    <w:name w:val="ConsPlusNonformat"/>
    <w:rsid w:val="007A55D8"/>
    <w:pPr>
      <w:widowControl w:val="0"/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styleId="af0">
    <w:name w:val="Title"/>
    <w:link w:val="af1"/>
    <w:uiPriority w:val="10"/>
    <w:qFormat/>
    <w:rsid w:val="00A703DA"/>
    <w:pPr>
      <w:spacing w:after="0" w:line="240" w:lineRule="auto"/>
    </w:pPr>
    <w:rPr>
      <w:rFonts w:ascii="xo thames" w:hAnsi="xo thames"/>
      <w:b/>
      <w:color w:val="000000"/>
      <w:sz w:val="52"/>
      <w:szCs w:val="20"/>
    </w:rPr>
  </w:style>
  <w:style w:type="character" w:customStyle="1" w:styleId="af1">
    <w:name w:val="Название Знак"/>
    <w:basedOn w:val="a0"/>
    <w:link w:val="af0"/>
    <w:rsid w:val="00A703DA"/>
    <w:rPr>
      <w:rFonts w:ascii="xo thames" w:hAnsi="xo thames"/>
      <w:b/>
      <w:color w:val="000000"/>
      <w:sz w:val="52"/>
      <w:szCs w:val="20"/>
    </w:rPr>
  </w:style>
  <w:style w:type="character" w:customStyle="1" w:styleId="11">
    <w:name w:val="Верхний колонтитул Знак1"/>
    <w:basedOn w:val="a0"/>
    <w:rsid w:val="00A703DA"/>
    <w:rPr>
      <w:rFonts w:ascii="Times New Roman" w:hAnsi="Times New Roman"/>
      <w:color w:val="000000"/>
      <w:spacing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gosuslugi65.ru/" TargetMode="External"/><Relationship Id="rId17" Type="http://schemas.openxmlformats.org/officeDocument/2006/relationships/hyperlink" Target="consultantplus://offline/ref=7477D36D247F526C7BD4B7DDD08F15A6014F84D62298DDA4DCA8A2DB7828FD21BF4B5E0D31D769E7uBz4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34FF50FA9D67A28211BFE141257B61197127653880276B361B15D1D72797C1CC01B2275409B7D96B7EDD04013SCFE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old.nogliki-adm.ru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834FF50FA9D67A28211BFE141257B611971276558F0476B361B15D1D72797C1CD21B7A794298639FBDF88611559A146DB1B07639EE0AF041SBF1E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://www.nogliki-adm.ru" TargetMode="External"/><Relationship Id="rId19" Type="http://schemas.openxmlformats.org/officeDocument/2006/relationships/hyperlink" Target="consultantplus://offline/ref=23EC67E212900D61DF019C582AF16CFD0DA970E2B8885F37380B4F535B64WE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FB5008FAB9161153865FBCA3E97723571D0BA9E25D87CE1C0E55F970A533EE98CFFBF89D3E7542537CF3B7D522fF6CV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C4C3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C4C3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B5556"/>
    <w:rsid w:val="001C4C34"/>
    <w:rsid w:val="002604CE"/>
    <w:rsid w:val="00393B75"/>
    <w:rsid w:val="00574FFF"/>
    <w:rsid w:val="005F6646"/>
    <w:rsid w:val="006360AA"/>
    <w:rsid w:val="00662547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www.w3.org/XML/1998/namespace"/>
    <ds:schemaRef ds:uri="http://schemas.microsoft.com/office/2006/documentManagement/types"/>
    <ds:schemaRef ds:uri="D7192FFF-C2B2-4F10-B7A4-C791C93B1729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36</Pages>
  <Words>10995</Words>
  <Characters>62676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38</cp:revision>
  <dcterms:created xsi:type="dcterms:W3CDTF">2020-04-07T04:55:00Z</dcterms:created>
  <dcterms:modified xsi:type="dcterms:W3CDTF">2022-03-20T23:14:00Z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