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FD956" w14:textId="32994833" w:rsidR="00636AD8" w:rsidRPr="00FC59D2" w:rsidRDefault="00636AD8" w:rsidP="00FC59D2">
      <w:pPr>
        <w:spacing w:after="120"/>
        <w:ind w:left="3544"/>
        <w:jc w:val="center"/>
        <w:rPr>
          <w:sz w:val="28"/>
          <w:szCs w:val="28"/>
        </w:rPr>
      </w:pPr>
      <w:bookmarkStart w:id="0" w:name="_Hlk191467689"/>
      <w:r w:rsidRPr="00FC59D2">
        <w:rPr>
          <w:sz w:val="28"/>
          <w:szCs w:val="28"/>
        </w:rPr>
        <w:t>П</w:t>
      </w:r>
      <w:r w:rsidR="00FC59D2" w:rsidRPr="00FC59D2">
        <w:rPr>
          <w:sz w:val="28"/>
          <w:szCs w:val="28"/>
        </w:rPr>
        <w:t>РИЛОЖЕНИЕ</w:t>
      </w:r>
      <w:r w:rsidRPr="00FC59D2">
        <w:rPr>
          <w:sz w:val="28"/>
          <w:szCs w:val="28"/>
        </w:rPr>
        <w:t xml:space="preserve"> 2</w:t>
      </w:r>
    </w:p>
    <w:p w14:paraId="65F1874A" w14:textId="6A7AD9B4" w:rsidR="00636AD8" w:rsidRPr="00FC59D2" w:rsidRDefault="00636AD8" w:rsidP="00FC59D2">
      <w:pPr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к постановлению мэра</w:t>
      </w:r>
    </w:p>
    <w:p w14:paraId="7DE013EC" w14:textId="0DD1269A" w:rsidR="00636AD8" w:rsidRPr="00FC59D2" w:rsidRDefault="00636AD8" w:rsidP="00FC59D2">
      <w:pPr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муниципального образования</w:t>
      </w:r>
    </w:p>
    <w:p w14:paraId="1869301C" w14:textId="0D5836A3" w:rsidR="00636AD8" w:rsidRPr="00FC59D2" w:rsidRDefault="00636AD8" w:rsidP="00FC59D2">
      <w:pPr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Ногликский муниципальный округ</w:t>
      </w:r>
    </w:p>
    <w:p w14:paraId="166760E4" w14:textId="775171A5" w:rsidR="00636AD8" w:rsidRPr="00FC59D2" w:rsidRDefault="00636AD8" w:rsidP="00FC59D2">
      <w:pPr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Сахалинской области</w:t>
      </w:r>
    </w:p>
    <w:p w14:paraId="16FCBF95" w14:textId="3F377FE4" w:rsidR="00636AD8" w:rsidRPr="00FC59D2" w:rsidRDefault="00E4719B" w:rsidP="00FC59D2">
      <w:pPr>
        <w:ind w:left="354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36AD8" w:rsidRPr="00FC59D2">
        <w:rPr>
          <w:sz w:val="28"/>
          <w:szCs w:val="28"/>
        </w:rPr>
        <w:t>т</w:t>
      </w:r>
      <w:r>
        <w:rPr>
          <w:sz w:val="28"/>
          <w:szCs w:val="28"/>
        </w:rPr>
        <w:t xml:space="preserve"> 01 июля 2025 года</w:t>
      </w:r>
      <w:r w:rsidR="00636AD8" w:rsidRPr="00FC59D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106</w:t>
      </w:r>
    </w:p>
    <w:p w14:paraId="23E9ED2A" w14:textId="346A0C70" w:rsidR="00636AD8" w:rsidRPr="00FC59D2" w:rsidRDefault="00636AD8" w:rsidP="00FC59D2">
      <w:pPr>
        <w:spacing w:line="276" w:lineRule="auto"/>
        <w:ind w:left="3544"/>
        <w:jc w:val="center"/>
        <w:rPr>
          <w:sz w:val="28"/>
          <w:szCs w:val="28"/>
        </w:rPr>
      </w:pPr>
    </w:p>
    <w:p w14:paraId="59798FDC" w14:textId="5BAFDC3C" w:rsidR="008A3BD3" w:rsidRPr="00FC59D2" w:rsidRDefault="00E65F20" w:rsidP="00FC59D2">
      <w:pPr>
        <w:spacing w:after="120"/>
        <w:ind w:left="3544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A3BD3" w:rsidRPr="00FC59D2">
        <w:rPr>
          <w:sz w:val="28"/>
          <w:szCs w:val="28"/>
        </w:rPr>
        <w:t>ПРИЛОЖЕНИЕ 8</w:t>
      </w:r>
    </w:p>
    <w:p w14:paraId="2790CD61" w14:textId="62115290" w:rsidR="008A3BD3" w:rsidRPr="00FC59D2" w:rsidRDefault="008A3BD3" w:rsidP="00FC59D2">
      <w:pPr>
        <w:widowControl w:val="0"/>
        <w:tabs>
          <w:tab w:val="left" w:pos="5103"/>
        </w:tabs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bookmarkStart w:id="1" w:name="_Hlk191473082"/>
      <w:r w:rsidRPr="00FC59D2">
        <w:rPr>
          <w:sz w:val="28"/>
          <w:szCs w:val="28"/>
        </w:rPr>
        <w:t xml:space="preserve">к </w:t>
      </w:r>
      <w:r w:rsidR="00AC2B0C">
        <w:rPr>
          <w:sz w:val="28"/>
          <w:szCs w:val="28"/>
        </w:rPr>
        <w:t>П</w:t>
      </w:r>
      <w:r w:rsidRPr="00FC59D2">
        <w:rPr>
          <w:sz w:val="28"/>
          <w:szCs w:val="28"/>
        </w:rPr>
        <w:t>оложению о системе оплаты труда</w:t>
      </w:r>
    </w:p>
    <w:p w14:paraId="7923CFA3" w14:textId="77F24C0E" w:rsidR="008A3BD3" w:rsidRPr="00FC59D2" w:rsidRDefault="00FC59D2" w:rsidP="00FC59D2">
      <w:pPr>
        <w:widowControl w:val="0"/>
        <w:tabs>
          <w:tab w:val="left" w:pos="5103"/>
        </w:tabs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 xml:space="preserve">работников муниципальных </w:t>
      </w:r>
      <w:r w:rsidR="008A3BD3" w:rsidRPr="00FC59D2">
        <w:rPr>
          <w:sz w:val="28"/>
          <w:szCs w:val="28"/>
        </w:rPr>
        <w:t>бюджетных</w:t>
      </w:r>
    </w:p>
    <w:p w14:paraId="6DE19267" w14:textId="48972689" w:rsidR="008A3BD3" w:rsidRPr="00FC59D2" w:rsidRDefault="008A3BD3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общеобразовательных учреждений и</w:t>
      </w:r>
    </w:p>
    <w:p w14:paraId="01BA72BB" w14:textId="0B7E5926" w:rsidR="008A3BD3" w:rsidRPr="00FC59D2" w:rsidRDefault="008A3BD3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муниципального бюджетного образовательного</w:t>
      </w:r>
    </w:p>
    <w:p w14:paraId="255CBF08" w14:textId="77777777" w:rsidR="00FC59D2" w:rsidRPr="00FC59D2" w:rsidRDefault="008A3BD3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учреждения дополнительного образования</w:t>
      </w:r>
    </w:p>
    <w:p w14:paraId="145E3FA6" w14:textId="7B144669" w:rsidR="008A3BD3" w:rsidRPr="00FC59D2" w:rsidRDefault="008A3BD3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«Центр творчества и воспитания» пгт. Ноглики</w:t>
      </w:r>
    </w:p>
    <w:p w14:paraId="7EBC81F1" w14:textId="44675A2F" w:rsidR="008A3BD3" w:rsidRPr="00FC59D2" w:rsidRDefault="008A3BD3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муниципального образования</w:t>
      </w:r>
    </w:p>
    <w:p w14:paraId="20D1F510" w14:textId="0C8A9557" w:rsidR="008A3BD3" w:rsidRPr="00FC59D2" w:rsidRDefault="00FC59D2" w:rsidP="00FC59D2">
      <w:pPr>
        <w:widowControl w:val="0"/>
        <w:tabs>
          <w:tab w:val="left" w:pos="5103"/>
        </w:tabs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Ногликский муниципальный округ</w:t>
      </w:r>
    </w:p>
    <w:p w14:paraId="71B892C0" w14:textId="77777777" w:rsidR="00FC59D2" w:rsidRPr="00FC59D2" w:rsidRDefault="008A3BD3" w:rsidP="00FC59D2">
      <w:pPr>
        <w:widowControl w:val="0"/>
        <w:tabs>
          <w:tab w:val="left" w:pos="5103"/>
        </w:tabs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Сахалинской области,</w:t>
      </w:r>
    </w:p>
    <w:p w14:paraId="3EED5B97" w14:textId="11477E50" w:rsidR="008A3BD3" w:rsidRPr="00FC59D2" w:rsidRDefault="008A3BD3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утвержденному постановлением мэра</w:t>
      </w:r>
    </w:p>
    <w:p w14:paraId="32DF83DA" w14:textId="7CD3B76D" w:rsidR="008A3BD3" w:rsidRPr="00FC59D2" w:rsidRDefault="008A3BD3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муниципального образования</w:t>
      </w:r>
    </w:p>
    <w:p w14:paraId="43D20D6C" w14:textId="4EC446A6" w:rsidR="008A3BD3" w:rsidRPr="00FC59D2" w:rsidRDefault="00FC59D2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Ногликский муниципальный округ</w:t>
      </w:r>
    </w:p>
    <w:p w14:paraId="6C59D028" w14:textId="54656785" w:rsidR="008A3BD3" w:rsidRPr="00FC59D2" w:rsidRDefault="008A3BD3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Сахалинской области</w:t>
      </w:r>
    </w:p>
    <w:p w14:paraId="4C938C43" w14:textId="4554A53B" w:rsidR="008A3BD3" w:rsidRPr="00FC59D2" w:rsidRDefault="00FC59D2" w:rsidP="00FC59D2">
      <w:pPr>
        <w:widowControl w:val="0"/>
        <w:autoSpaceDE w:val="0"/>
        <w:autoSpaceDN w:val="0"/>
        <w:spacing w:line="20" w:lineRule="atLeast"/>
        <w:ind w:left="3544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 xml:space="preserve">от </w:t>
      </w:r>
      <w:r w:rsidR="00636AD8" w:rsidRPr="00FC59D2">
        <w:rPr>
          <w:sz w:val="28"/>
          <w:szCs w:val="28"/>
        </w:rPr>
        <w:t>02 апреля</w:t>
      </w:r>
      <w:r w:rsidRPr="00FC59D2">
        <w:rPr>
          <w:sz w:val="28"/>
          <w:szCs w:val="28"/>
        </w:rPr>
        <w:t xml:space="preserve"> 2025 года </w:t>
      </w:r>
      <w:r w:rsidR="008A3BD3" w:rsidRPr="00FC59D2">
        <w:rPr>
          <w:sz w:val="28"/>
          <w:szCs w:val="28"/>
        </w:rPr>
        <w:t xml:space="preserve">№ </w:t>
      </w:r>
      <w:r w:rsidR="00636AD8" w:rsidRPr="00FC59D2">
        <w:rPr>
          <w:sz w:val="28"/>
          <w:szCs w:val="28"/>
        </w:rPr>
        <w:t>51</w:t>
      </w:r>
    </w:p>
    <w:bookmarkEnd w:id="0"/>
    <w:bookmarkEnd w:id="1"/>
    <w:p w14:paraId="1E6E2766" w14:textId="49F8664E" w:rsidR="00092D03" w:rsidRPr="00FC59D2" w:rsidRDefault="00092D03" w:rsidP="00FC59D2">
      <w:pPr>
        <w:pStyle w:val="ConsPlusNormal"/>
        <w:ind w:left="3544" w:firstLine="3544"/>
        <w:jc w:val="center"/>
        <w:rPr>
          <w:rFonts w:ascii="Times New Roman" w:hAnsi="Times New Roman" w:cs="Times New Roman"/>
          <w:sz w:val="28"/>
          <w:szCs w:val="28"/>
        </w:rPr>
      </w:pPr>
    </w:p>
    <w:p w14:paraId="02EA455B" w14:textId="77777777" w:rsidR="00092D03" w:rsidRPr="00FC59D2" w:rsidRDefault="00092D03" w:rsidP="00092D03">
      <w:pPr>
        <w:jc w:val="right"/>
        <w:rPr>
          <w:sz w:val="28"/>
          <w:szCs w:val="28"/>
        </w:rPr>
      </w:pPr>
    </w:p>
    <w:p w14:paraId="70736A9B" w14:textId="3A8CDEF2" w:rsidR="00092D03" w:rsidRPr="00FC59D2" w:rsidRDefault="00092D03" w:rsidP="00FC59D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ПОРЯДОК</w:t>
      </w:r>
    </w:p>
    <w:p w14:paraId="16CD9F25" w14:textId="77777777" w:rsidR="00092D03" w:rsidRPr="00FC59D2" w:rsidRDefault="00092D03" w:rsidP="00FC59D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установления надбавки за выслугу лет педагогическим работникам</w:t>
      </w:r>
    </w:p>
    <w:p w14:paraId="695F08F5" w14:textId="77777777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7DE799E2" w14:textId="279EDBEF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 xml:space="preserve">1. Надбавка за выслугу лет (далее - надбавка) устанавливается работникам образования, отнесенным к профессиональной квалификационной группе должностей педагогических работников (далее - педагогические работники), </w:t>
      </w:r>
      <w:r w:rsidR="00AC2B0C">
        <w:rPr>
          <w:sz w:val="28"/>
          <w:szCs w:val="28"/>
        </w:rPr>
        <w:br/>
      </w:r>
      <w:r w:rsidRPr="00FC59D2">
        <w:rPr>
          <w:sz w:val="28"/>
          <w:szCs w:val="28"/>
        </w:rPr>
        <w:t>к должностному окладу, ставке заработной платы в размерах, предусмотренных пунктом 5.5 Положения о системе оплаты труда работников муниципальных бюджетных общеобразовательных учреждений и муниципально</w:t>
      </w:r>
      <w:r w:rsidR="00CC315A">
        <w:rPr>
          <w:sz w:val="28"/>
          <w:szCs w:val="28"/>
        </w:rPr>
        <w:t xml:space="preserve">го бюджетного образовательного </w:t>
      </w:r>
      <w:r w:rsidRPr="00FC59D2">
        <w:rPr>
          <w:sz w:val="28"/>
          <w:szCs w:val="28"/>
        </w:rPr>
        <w:t>учреждения дополнительного образования «Центр творчества и воспитания» пгт. Ноглики муниципального образования Ногликский</w:t>
      </w:r>
      <w:r w:rsidR="008A3BD3" w:rsidRPr="00FC59D2">
        <w:rPr>
          <w:sz w:val="28"/>
          <w:szCs w:val="28"/>
        </w:rPr>
        <w:t xml:space="preserve"> муниципальный округ Сахалинской области</w:t>
      </w:r>
      <w:r w:rsidRPr="00FC59D2">
        <w:rPr>
          <w:sz w:val="28"/>
          <w:szCs w:val="28"/>
        </w:rPr>
        <w:t xml:space="preserve"> (далее </w:t>
      </w:r>
      <w:r w:rsidR="00FC59D2">
        <w:rPr>
          <w:sz w:val="28"/>
          <w:szCs w:val="28"/>
        </w:rPr>
        <w:t>-</w:t>
      </w:r>
      <w:r w:rsidRPr="00FC59D2">
        <w:rPr>
          <w:sz w:val="28"/>
          <w:szCs w:val="28"/>
        </w:rPr>
        <w:t xml:space="preserve"> Положение).</w:t>
      </w:r>
    </w:p>
    <w:p w14:paraId="39076F1C" w14:textId="65FFC96A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 xml:space="preserve">2. Надбавка исчисляется исходя из установленного должностного оклада, ставки заработной платы, а педагогическим работникам, которым в соответствии с пунктом 2.7 Положения установлен коэффициент специфики работы, </w:t>
      </w:r>
      <w:r w:rsidR="00FC59D2">
        <w:rPr>
          <w:sz w:val="28"/>
          <w:szCs w:val="28"/>
        </w:rPr>
        <w:t>-</w:t>
      </w:r>
      <w:r w:rsidRPr="00FC59D2">
        <w:rPr>
          <w:sz w:val="28"/>
          <w:szCs w:val="28"/>
        </w:rPr>
        <w:t xml:space="preserve"> исходя из суммы установленного должностного оклада, ставки заработной платы и выплаты по указанному повышающему коэффициенту специфики работы.</w:t>
      </w:r>
    </w:p>
    <w:p w14:paraId="6D3E5053" w14:textId="77777777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lastRenderedPageBreak/>
        <w:t>3. Надбавка устанавливается как по основному месту работы, так и по внутреннему и внешнему совместительству.</w:t>
      </w:r>
    </w:p>
    <w:p w14:paraId="0A9C611D" w14:textId="77777777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4. Надбавка учитывается во всех случаях исчисления среднего заработка и выплачивается ежемесячно.</w:t>
      </w:r>
    </w:p>
    <w:p w14:paraId="56F8BC24" w14:textId="77777777" w:rsidR="00FC59D2" w:rsidRDefault="00092D03" w:rsidP="00FC59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5. Надбавка выплачивается с момента возникновения права на назначение или изменение размера этой надбавки.</w:t>
      </w:r>
    </w:p>
    <w:p w14:paraId="39ED0C64" w14:textId="77777777" w:rsidR="00FC59D2" w:rsidRDefault="00092D03" w:rsidP="00FC59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При увеличении стажа работы право на изменение размера надбавки возникает со дня достижения соответствующего стажа, если документы находятся в Учреждении, или со дня представления документа о стаже, дающем право на выплату надбавки.</w:t>
      </w:r>
    </w:p>
    <w:p w14:paraId="5BC2049B" w14:textId="56013D2E" w:rsidR="00092D03" w:rsidRPr="00FC59D2" w:rsidRDefault="00092D03" w:rsidP="00FC59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При наступлении у работника права на назначение или изменение размера надбавки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надбавки производится по окончании указанных периодов.</w:t>
      </w:r>
    </w:p>
    <w:p w14:paraId="3D378587" w14:textId="7B8C005C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6. При увольнении работника надбавка начисляется пропорционально отработанному времени, и ее выплата производится при окончательном расчете.</w:t>
      </w:r>
    </w:p>
    <w:p w14:paraId="160A5001" w14:textId="0E3BEAD9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7. Исчисление стажа работы производится кадров</w:t>
      </w:r>
      <w:r w:rsidR="00CF0BA3" w:rsidRPr="00FC59D2">
        <w:rPr>
          <w:sz w:val="28"/>
          <w:szCs w:val="28"/>
        </w:rPr>
        <w:t xml:space="preserve">ой </w:t>
      </w:r>
      <w:r w:rsidRPr="00FC59D2">
        <w:rPr>
          <w:sz w:val="28"/>
          <w:szCs w:val="28"/>
        </w:rPr>
        <w:t>служб</w:t>
      </w:r>
      <w:r w:rsidR="00CF0BA3" w:rsidRPr="00FC59D2">
        <w:rPr>
          <w:sz w:val="28"/>
          <w:szCs w:val="28"/>
        </w:rPr>
        <w:t>ой</w:t>
      </w:r>
      <w:r w:rsidRPr="00FC59D2">
        <w:rPr>
          <w:sz w:val="28"/>
          <w:szCs w:val="28"/>
        </w:rPr>
        <w:t xml:space="preserve"> Учреждени</w:t>
      </w:r>
      <w:r w:rsidR="00CF0BA3" w:rsidRPr="00FC59D2">
        <w:rPr>
          <w:sz w:val="28"/>
          <w:szCs w:val="28"/>
        </w:rPr>
        <w:t>я</w:t>
      </w:r>
      <w:r w:rsidRPr="00FC59D2">
        <w:rPr>
          <w:sz w:val="28"/>
          <w:szCs w:val="28"/>
        </w:rPr>
        <w:t>. Основным документом для определения стажа является трудовая книжка</w:t>
      </w:r>
      <w:r w:rsidR="00CF0BA3" w:rsidRPr="00FC59D2">
        <w:rPr>
          <w:sz w:val="28"/>
          <w:szCs w:val="28"/>
        </w:rPr>
        <w:t xml:space="preserve"> и (или) сведения о трудовой деятельности.</w:t>
      </w:r>
      <w:r w:rsidRPr="00FC59D2">
        <w:rPr>
          <w:sz w:val="28"/>
          <w:szCs w:val="28"/>
        </w:rPr>
        <w:t xml:space="preserve"> При отсутствии записей в трудовой книжке </w:t>
      </w:r>
      <w:r w:rsidR="00CF0BA3" w:rsidRPr="00FC59D2">
        <w:rPr>
          <w:sz w:val="28"/>
          <w:szCs w:val="28"/>
        </w:rPr>
        <w:t xml:space="preserve">и (или) сведениях о трудовой деятельности </w:t>
      </w:r>
      <w:r w:rsidRPr="00FC59D2">
        <w:rPr>
          <w:sz w:val="28"/>
          <w:szCs w:val="28"/>
        </w:rPr>
        <w:t>могут быть предъявлены другие подтверждающие документы (справка с прежнего места работы, архивная справка и т.п.).</w:t>
      </w:r>
    </w:p>
    <w:p w14:paraId="24AC068A" w14:textId="77777777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8. После определения стажа работы в Учреждении издается приказ руководителя о выплате надбавки. Выписка из приказа передается в бухгалтерию, приобщается к личному делу работника, которому устанавливается трудовой стаж. Исчисление и выплата последующих надбавок производится на основании приказа руководителя по мере достижения стажа, дающего право на увеличение надбавки.</w:t>
      </w:r>
    </w:p>
    <w:p w14:paraId="76839D3E" w14:textId="77777777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9. В стаж педагогической работы засчитывается:</w:t>
      </w:r>
    </w:p>
    <w:p w14:paraId="32344DCF" w14:textId="77777777" w:rsidR="00092D03" w:rsidRPr="00FC59D2" w:rsidRDefault="00092D03" w:rsidP="00092D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 xml:space="preserve">- педагогическая, руководящая и методическая работа в образовательных и других учреждениях согласно </w:t>
      </w:r>
      <w:hyperlink r:id="rId6" w:history="1">
        <w:r w:rsidRPr="00FC59D2">
          <w:rPr>
            <w:sz w:val="28"/>
            <w:szCs w:val="28"/>
          </w:rPr>
          <w:t>Перечню 1</w:t>
        </w:r>
      </w:hyperlink>
      <w:r w:rsidRPr="00FC59D2">
        <w:rPr>
          <w:sz w:val="28"/>
          <w:szCs w:val="28"/>
        </w:rPr>
        <w:t>;</w:t>
      </w:r>
    </w:p>
    <w:p w14:paraId="0BF53527" w14:textId="77777777" w:rsidR="00FC59D2" w:rsidRDefault="00092D03" w:rsidP="00FC59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 xml:space="preserve">- периоды работы в других учреждениях и организациях согласно </w:t>
      </w:r>
      <w:hyperlink r:id="rId7" w:history="1">
        <w:r w:rsidRPr="00FC59D2">
          <w:rPr>
            <w:sz w:val="28"/>
            <w:szCs w:val="28"/>
          </w:rPr>
          <w:t xml:space="preserve">Перечню 2. </w:t>
        </w:r>
      </w:hyperlink>
    </w:p>
    <w:p w14:paraId="02F162BF" w14:textId="77777777" w:rsidR="00FC59D2" w:rsidRDefault="00092D03" w:rsidP="00FC59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10. Исчисление стажа работы производится в календарном порядке.</w:t>
      </w:r>
    </w:p>
    <w:p w14:paraId="5CCD6DBC" w14:textId="0E422D0F" w:rsidR="00FC59D2" w:rsidRDefault="00092D03" w:rsidP="00FC59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11. При подсчете стажа работы периоды работы суммируются.</w:t>
      </w:r>
    </w:p>
    <w:p w14:paraId="1BC7590A" w14:textId="77777777" w:rsidR="00FC59D2" w:rsidRDefault="00FC59D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5BD67C1" w14:textId="77777777" w:rsidR="00FC59D2" w:rsidRDefault="00FC59D2" w:rsidP="00FC59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F9F6FE0" w14:textId="4FF7AFFE" w:rsidR="00092D03" w:rsidRPr="00FC59D2" w:rsidRDefault="00092D03" w:rsidP="00FC59D2">
      <w:pPr>
        <w:autoSpaceDE w:val="0"/>
        <w:autoSpaceDN w:val="0"/>
        <w:adjustRightInd w:val="0"/>
        <w:ind w:firstLine="142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ПЕРЕЧЕНЬ 1</w:t>
      </w:r>
    </w:p>
    <w:p w14:paraId="3293D166" w14:textId="77777777" w:rsidR="00092D03" w:rsidRPr="00FC59D2" w:rsidRDefault="00092D03" w:rsidP="00FC59D2">
      <w:pPr>
        <w:pStyle w:val="headertexttopleveltextcentertext"/>
        <w:spacing w:before="0" w:beforeAutospacing="0" w:after="0" w:afterAutospacing="0"/>
        <w:ind w:left="720" w:firstLine="142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учреждений, организаций и должностей, время работы в которых засчитывается в педагогический стаж работников образования</w:t>
      </w:r>
    </w:p>
    <w:p w14:paraId="6BD4F48B" w14:textId="77777777" w:rsidR="00092D03" w:rsidRPr="00FC59D2" w:rsidRDefault="00092D03" w:rsidP="00092D03">
      <w:pPr>
        <w:pStyle w:val="headertexttopleveltextcentertext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6838"/>
      </w:tblGrid>
      <w:tr w:rsidR="00092D03" w:rsidRPr="00FC59D2" w14:paraId="07B4F8F0" w14:textId="77777777" w:rsidTr="00E9533B">
        <w:trPr>
          <w:trHeight w:val="545"/>
          <w:tblHeader/>
        </w:trPr>
        <w:tc>
          <w:tcPr>
            <w:tcW w:w="1467" w:type="pct"/>
            <w:vAlign w:val="center"/>
          </w:tcPr>
          <w:p w14:paraId="63B66511" w14:textId="77777777" w:rsidR="00092D03" w:rsidRPr="00FC59D2" w:rsidRDefault="00092D03" w:rsidP="00E9533B">
            <w:pPr>
              <w:pStyle w:val="formattext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t>Наименование учреждений и организаций</w:t>
            </w:r>
          </w:p>
        </w:tc>
        <w:tc>
          <w:tcPr>
            <w:tcW w:w="3533" w:type="pct"/>
            <w:vAlign w:val="center"/>
          </w:tcPr>
          <w:p w14:paraId="67501EA8" w14:textId="77777777" w:rsidR="00092D03" w:rsidRPr="00FC59D2" w:rsidRDefault="00092D03" w:rsidP="00E9533B">
            <w:pPr>
              <w:pStyle w:val="formattext"/>
              <w:ind w:firstLine="720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t>Наименование должностей</w:t>
            </w:r>
          </w:p>
        </w:tc>
      </w:tr>
      <w:tr w:rsidR="00092D03" w:rsidRPr="00FC59D2" w14:paraId="188F849B" w14:textId="77777777" w:rsidTr="00FC59D2">
        <w:trPr>
          <w:trHeight w:val="570"/>
        </w:trPr>
        <w:tc>
          <w:tcPr>
            <w:tcW w:w="1467" w:type="pct"/>
          </w:tcPr>
          <w:p w14:paraId="44BEC3DD" w14:textId="77777777" w:rsidR="00092D03" w:rsidRPr="00FC59D2" w:rsidRDefault="00092D03" w:rsidP="00E9533B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t>I. Образовательные учреждения всех видов и типов; учреждения здравоохранения и социального обеспечения: дома ребенка, детские: санатории, клиники, поликлиники, больницы и др., а также отделения, палаты для детей в учреждениях для взрослых (независимо от ведомственной подчиненности)</w:t>
            </w:r>
          </w:p>
        </w:tc>
        <w:tc>
          <w:tcPr>
            <w:tcW w:w="3533" w:type="pct"/>
          </w:tcPr>
          <w:p w14:paraId="1659CDBB" w14:textId="34AA4AB4" w:rsidR="00CC315A" w:rsidRDefault="00092D03" w:rsidP="00FC59D2">
            <w:pPr>
              <w:pStyle w:val="formattext"/>
              <w:spacing w:before="0" w:beforeAutospacing="0" w:after="0" w:afterAutospacing="0"/>
              <w:ind w:firstLine="567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t xml:space="preserve">I. Учителя, преподаватели, учителя-дефектологи, учителя-логопеды (логопеды), </w:t>
            </w:r>
            <w:proofErr w:type="spellStart"/>
            <w:r w:rsidR="00236DEF" w:rsidRPr="00FC59D2">
              <w:rPr>
                <w:sz w:val="28"/>
                <w:szCs w:val="28"/>
              </w:rPr>
              <w:t>тьюторы</w:t>
            </w:r>
            <w:proofErr w:type="spellEnd"/>
            <w:r w:rsidR="00236DEF" w:rsidRPr="00FC59D2">
              <w:rPr>
                <w:sz w:val="28"/>
                <w:szCs w:val="28"/>
              </w:rPr>
              <w:t xml:space="preserve">, педагоги </w:t>
            </w:r>
            <w:r w:rsidR="00FC59D2">
              <w:rPr>
                <w:sz w:val="28"/>
                <w:szCs w:val="28"/>
              </w:rPr>
              <w:t>-</w:t>
            </w:r>
            <w:r w:rsidR="00236DEF" w:rsidRPr="00FC59D2">
              <w:rPr>
                <w:sz w:val="28"/>
                <w:szCs w:val="28"/>
              </w:rPr>
              <w:t xml:space="preserve"> библиотекари, </w:t>
            </w:r>
            <w:r w:rsidRPr="00FC59D2">
              <w:rPr>
                <w:sz w:val="28"/>
                <w:szCs w:val="28"/>
              </w:rPr>
              <w:t>преподаватели-организаторы (основ безопасности жизнедеятельности, допризывной подготовки</w:t>
            </w:r>
            <w:r w:rsidR="00562B88" w:rsidRPr="00FC59D2">
              <w:rPr>
                <w:sz w:val="28"/>
                <w:szCs w:val="28"/>
              </w:rPr>
              <w:t>, основ безопасности и защиты Родины</w:t>
            </w:r>
            <w:r w:rsidRPr="00FC59D2">
              <w:rPr>
                <w:sz w:val="28"/>
                <w:szCs w:val="28"/>
              </w:rPr>
              <w:t>), руководители физического воспитания, старш</w:t>
            </w:r>
            <w:r w:rsidR="009E3FD9" w:rsidRPr="009E3FD9">
              <w:rPr>
                <w:sz w:val="28"/>
                <w:szCs w:val="28"/>
              </w:rPr>
              <w:t>ие</w:t>
            </w:r>
            <w:r w:rsidRPr="00FC59D2">
              <w:rPr>
                <w:sz w:val="28"/>
                <w:szCs w:val="28"/>
              </w:rPr>
              <w:t xml:space="preserve"> мастера, мастера производственного обучения, старшие методисты, методисты, старшие инструкторы-методисты, инструкторы-методисты, концертмейстеры, музыкальные руководители, старшие воспитатели, воспитатели, классные воспитатели, социальные педагоги, педагоги-психологи, педагоги-организаторы, педагоги дополнительного образования, старшие тренеры-преподаватели, тренеры-преподаватели, старшие вожатые (пионервожатые), инструкторы по физкультуре, инструкторы по труду, директора (начальники, заведующие) образовательных учреждений, заместители директоров (начальников, заведующих) по учебной, учебно-воспитательной, учебно-производственной, воспитательной, культурно-воспитательной работе, по производственному обучению (работе), по иностранному языку, по учебно-летной подготовке, по общеобразовательной подготовке, по режиму, заведующие учебной частью, заведующие (начальники): практикой, учебно-консультационными пунктами, логопедическими пунктами, интернатами, отделениями, отделами, лабораториями, кабинетами, секциями, филиалами, курсами и другими структурными, подразделениями, деятельность которых связана с образовательным (воспитательным) процессом, методическим обеспечением;</w:t>
            </w:r>
          </w:p>
          <w:p w14:paraId="656CC35C" w14:textId="0E362CB8" w:rsidR="00092D03" w:rsidRPr="00FC59D2" w:rsidRDefault="00092D03" w:rsidP="00FC59D2">
            <w:pPr>
              <w:pStyle w:val="formattext"/>
              <w:spacing w:before="0" w:beforeAutospacing="0" w:after="0" w:afterAutospacing="0"/>
              <w:ind w:firstLine="567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lastRenderedPageBreak/>
              <w:t>профессорско-преподавательский состав (работа, служба)</w:t>
            </w:r>
          </w:p>
        </w:tc>
      </w:tr>
      <w:tr w:rsidR="00092D03" w:rsidRPr="00FC59D2" w14:paraId="18DB32E5" w14:textId="77777777" w:rsidTr="00E9533B">
        <w:tc>
          <w:tcPr>
            <w:tcW w:w="1467" w:type="pct"/>
          </w:tcPr>
          <w:p w14:paraId="54DEDC2A" w14:textId="77777777" w:rsidR="00092D03" w:rsidRPr="00FC59D2" w:rsidRDefault="00092D03" w:rsidP="00E9533B">
            <w:pPr>
              <w:pStyle w:val="formattext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lastRenderedPageBreak/>
              <w:t>II. Методические (учебно-методические) учреждения всех наименований (независимо от ведомственной подчиненности)</w:t>
            </w:r>
          </w:p>
        </w:tc>
        <w:tc>
          <w:tcPr>
            <w:tcW w:w="3533" w:type="pct"/>
          </w:tcPr>
          <w:p w14:paraId="04B11765" w14:textId="77777777" w:rsidR="00092D03" w:rsidRPr="00FC59D2" w:rsidRDefault="00092D03" w:rsidP="00E9533B">
            <w:pPr>
              <w:pStyle w:val="formattext"/>
              <w:spacing w:before="0" w:beforeAutospacing="0" w:after="0" w:afterAutospacing="0"/>
              <w:ind w:firstLine="567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t>II. Руководители, их заместители, заведующие: секторами, кабинетами, лабораториями, отделами; научные сотрудники, деятельность которых связана с методическим обеспечением образовательного процесса; старшие методисты, методисты</w:t>
            </w:r>
          </w:p>
        </w:tc>
      </w:tr>
      <w:tr w:rsidR="00092D03" w:rsidRPr="00FC59D2" w14:paraId="7763194A" w14:textId="77777777" w:rsidTr="00E9533B">
        <w:tc>
          <w:tcPr>
            <w:tcW w:w="1467" w:type="pct"/>
          </w:tcPr>
          <w:p w14:paraId="1BA36A20" w14:textId="181C7CB1" w:rsidR="00092D03" w:rsidRPr="00FC59D2" w:rsidRDefault="00092D03" w:rsidP="00FC59D2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t>III. Органы управления образованием и органы (структурные подразделения), осуществляющие руководство образовательными учреждениями</w:t>
            </w:r>
          </w:p>
        </w:tc>
        <w:tc>
          <w:tcPr>
            <w:tcW w:w="3533" w:type="pct"/>
          </w:tcPr>
          <w:p w14:paraId="672AFE1A" w14:textId="77777777" w:rsidR="00092D03" w:rsidRPr="00FC59D2" w:rsidRDefault="00092D03" w:rsidP="00E9533B">
            <w:pPr>
              <w:pStyle w:val="formattext"/>
              <w:spacing w:before="0" w:beforeAutospacing="0" w:after="0" w:afterAutospacing="0"/>
              <w:ind w:firstLine="602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t>III. Руководящие, инспекторские, методические должности, инструкторские, а также другие должности специалистов (за исключением работы на должностях, связанных с экономической, финансовой, хозяйственной деятельностью, со строительством, снабжением, делопроизводством и т.п.)</w:t>
            </w:r>
          </w:p>
        </w:tc>
      </w:tr>
      <w:tr w:rsidR="00092D03" w:rsidRPr="00FC59D2" w14:paraId="3F02E409" w14:textId="77777777" w:rsidTr="00E9533B">
        <w:tc>
          <w:tcPr>
            <w:tcW w:w="1467" w:type="pct"/>
          </w:tcPr>
          <w:p w14:paraId="2FCE10AA" w14:textId="77777777" w:rsidR="00092D03" w:rsidRPr="00FC59D2" w:rsidRDefault="00092D03" w:rsidP="00E9533B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  <w:lang w:val="en-US"/>
              </w:rPr>
              <w:t>I</w:t>
            </w:r>
            <w:r w:rsidRPr="00FC59D2">
              <w:rPr>
                <w:sz w:val="28"/>
                <w:szCs w:val="28"/>
              </w:rPr>
              <w:t>V. Образовательные учреждения РОСТО (ДОСААФ)</w:t>
            </w:r>
          </w:p>
        </w:tc>
        <w:tc>
          <w:tcPr>
            <w:tcW w:w="3533" w:type="pct"/>
          </w:tcPr>
          <w:p w14:paraId="0F620913" w14:textId="77777777" w:rsidR="00092D03" w:rsidRPr="00FC59D2" w:rsidRDefault="00092D03" w:rsidP="00E9533B">
            <w:pPr>
              <w:pStyle w:val="formattext"/>
              <w:spacing w:before="0" w:beforeAutospacing="0" w:after="0" w:afterAutospacing="0"/>
              <w:ind w:firstLine="602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  <w:lang w:val="en-US"/>
              </w:rPr>
              <w:t>I</w:t>
            </w:r>
            <w:r w:rsidRPr="00FC59D2">
              <w:rPr>
                <w:sz w:val="28"/>
                <w:szCs w:val="28"/>
              </w:rPr>
              <w:t>V. Руководящий, инженерно-инструкторский, инструкторский и преподавательский составы, мастера производственного обучения, инженеры-инструкторы-методисты</w:t>
            </w:r>
          </w:p>
        </w:tc>
      </w:tr>
      <w:tr w:rsidR="00092D03" w:rsidRPr="00FC59D2" w14:paraId="18FC1D23" w14:textId="77777777" w:rsidTr="00E9533B">
        <w:tc>
          <w:tcPr>
            <w:tcW w:w="1467" w:type="pct"/>
          </w:tcPr>
          <w:p w14:paraId="6CF307B5" w14:textId="77777777" w:rsidR="00092D03" w:rsidRPr="00FC59D2" w:rsidRDefault="00092D03" w:rsidP="00E9533B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  <w:lang w:val="en-US"/>
              </w:rPr>
              <w:t>V</w:t>
            </w:r>
            <w:r w:rsidRPr="00FC59D2">
              <w:rPr>
                <w:sz w:val="28"/>
                <w:szCs w:val="28"/>
              </w:rPr>
              <w:t>. Общежития учреждений, предприятий и организаций, учреждения и подразделения предприятий и организаций по работе с детьми и подростками</w:t>
            </w:r>
          </w:p>
        </w:tc>
        <w:tc>
          <w:tcPr>
            <w:tcW w:w="3533" w:type="pct"/>
          </w:tcPr>
          <w:p w14:paraId="427B8DCF" w14:textId="77777777" w:rsidR="00092D03" w:rsidRPr="00FC59D2" w:rsidRDefault="00092D03" w:rsidP="00E9533B">
            <w:pPr>
              <w:pStyle w:val="formattext"/>
              <w:spacing w:before="0" w:beforeAutospacing="0" w:after="0" w:afterAutospacing="0"/>
              <w:ind w:firstLine="602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  <w:lang w:val="en-US"/>
              </w:rPr>
              <w:t>V</w:t>
            </w:r>
            <w:r w:rsidRPr="00FC59D2">
              <w:rPr>
                <w:sz w:val="28"/>
                <w:szCs w:val="28"/>
              </w:rPr>
              <w:t>. Воспитатели, педагоги-организаторы, педагоги-психологи, преподаватели, педагоги дополнительного образования (руководители кружков) для детей и подростков, инструкторы и инструкторы-методисты, тренеры-преподаватели и другие специалисты по работе с детьми и подростками</w:t>
            </w:r>
          </w:p>
        </w:tc>
      </w:tr>
      <w:tr w:rsidR="00092D03" w:rsidRPr="00FC59D2" w14:paraId="6E64D195" w14:textId="77777777" w:rsidTr="00E9533B">
        <w:tc>
          <w:tcPr>
            <w:tcW w:w="1467" w:type="pct"/>
          </w:tcPr>
          <w:p w14:paraId="1AF68083" w14:textId="77777777" w:rsidR="00092D03" w:rsidRPr="00FC59D2" w:rsidRDefault="00092D03" w:rsidP="00E9533B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t>V</w:t>
            </w:r>
            <w:r w:rsidRPr="00FC59D2">
              <w:rPr>
                <w:sz w:val="28"/>
                <w:szCs w:val="28"/>
                <w:lang w:val="en-US"/>
              </w:rPr>
              <w:t>I</w:t>
            </w:r>
            <w:r w:rsidRPr="00FC59D2">
              <w:rPr>
                <w:sz w:val="28"/>
                <w:szCs w:val="28"/>
              </w:rPr>
              <w:t xml:space="preserve">. Исправительные колонии, воспитательные колонии, следственные </w:t>
            </w:r>
            <w:r w:rsidRPr="00FC59D2">
              <w:rPr>
                <w:sz w:val="28"/>
                <w:szCs w:val="28"/>
              </w:rPr>
              <w:lastRenderedPageBreak/>
              <w:t>изоляторы и тюрьмы, лечебно-исправительные учреждения</w:t>
            </w:r>
          </w:p>
        </w:tc>
        <w:tc>
          <w:tcPr>
            <w:tcW w:w="3533" w:type="pct"/>
          </w:tcPr>
          <w:p w14:paraId="7DACEF49" w14:textId="77777777" w:rsidR="00092D03" w:rsidRPr="00FC59D2" w:rsidRDefault="00092D03" w:rsidP="00E9533B">
            <w:pPr>
              <w:pStyle w:val="formattext"/>
              <w:spacing w:before="0" w:beforeAutospacing="0" w:after="0" w:afterAutospacing="0"/>
              <w:ind w:firstLine="602"/>
              <w:jc w:val="center"/>
              <w:rPr>
                <w:sz w:val="28"/>
                <w:szCs w:val="28"/>
              </w:rPr>
            </w:pPr>
            <w:r w:rsidRPr="00FC59D2">
              <w:rPr>
                <w:sz w:val="28"/>
                <w:szCs w:val="28"/>
              </w:rPr>
              <w:lastRenderedPageBreak/>
              <w:t>V</w:t>
            </w:r>
            <w:r w:rsidRPr="00FC59D2">
              <w:rPr>
                <w:sz w:val="28"/>
                <w:szCs w:val="28"/>
                <w:lang w:val="en-US"/>
              </w:rPr>
              <w:t>I</w:t>
            </w:r>
            <w:r w:rsidRPr="00FC59D2">
              <w:rPr>
                <w:sz w:val="28"/>
                <w:szCs w:val="28"/>
              </w:rPr>
              <w:t xml:space="preserve">. Работа (служба) при наличии педагогического образования на должностях: заместитель начальника по воспитательной работе, начальник отряда, старший инспектор (инспектор) по общеобразовательной работе (обучению), старший инспектор-методист </w:t>
            </w:r>
            <w:r w:rsidRPr="00FC59D2">
              <w:rPr>
                <w:sz w:val="28"/>
                <w:szCs w:val="28"/>
              </w:rPr>
              <w:lastRenderedPageBreak/>
              <w:t>(инспектор-методист), старший методист (методист), старший инженер (инженер) по производственно-техническому обучению, старший мастер, мастер производственного обучения, заведующий учебно-техническим кабинетом, педагог-психолог, воспитатель, инструктор по физической культуре</w:t>
            </w:r>
          </w:p>
        </w:tc>
      </w:tr>
    </w:tbl>
    <w:p w14:paraId="2CC929F5" w14:textId="779EDE41" w:rsidR="00FC59D2" w:rsidRDefault="00FC59D2" w:rsidP="00092D03">
      <w:pPr>
        <w:spacing w:line="360" w:lineRule="auto"/>
        <w:rPr>
          <w:sz w:val="28"/>
          <w:szCs w:val="28"/>
        </w:rPr>
      </w:pPr>
    </w:p>
    <w:p w14:paraId="24C15761" w14:textId="77777777" w:rsidR="00FC59D2" w:rsidRDefault="00FC59D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442F431" w14:textId="77777777" w:rsidR="00092D03" w:rsidRPr="00FC59D2" w:rsidRDefault="00092D03" w:rsidP="00092D03">
      <w:pPr>
        <w:spacing w:line="360" w:lineRule="auto"/>
        <w:rPr>
          <w:sz w:val="28"/>
          <w:szCs w:val="28"/>
        </w:rPr>
      </w:pPr>
    </w:p>
    <w:p w14:paraId="3C5B53FA" w14:textId="77777777" w:rsidR="00092D03" w:rsidRPr="00FC59D2" w:rsidRDefault="00092D03" w:rsidP="00092D03">
      <w:pPr>
        <w:autoSpaceDE w:val="0"/>
        <w:autoSpaceDN w:val="0"/>
        <w:adjustRightInd w:val="0"/>
        <w:ind w:left="-509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ПЕРЕЧЕНЬ 2</w:t>
      </w:r>
    </w:p>
    <w:p w14:paraId="3FF72DC1" w14:textId="77777777" w:rsidR="00FC59D2" w:rsidRDefault="00092D03" w:rsidP="00092D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периодов работы в отдель</w:t>
      </w:r>
      <w:r w:rsidR="00FC59D2">
        <w:rPr>
          <w:sz w:val="28"/>
          <w:szCs w:val="28"/>
        </w:rPr>
        <w:t>ных учреждениях (организациях),</w:t>
      </w:r>
    </w:p>
    <w:p w14:paraId="16B16B99" w14:textId="08A32759" w:rsidR="00092D03" w:rsidRPr="00FC59D2" w:rsidRDefault="00092D03" w:rsidP="00092D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59D2">
        <w:rPr>
          <w:sz w:val="28"/>
          <w:szCs w:val="28"/>
        </w:rPr>
        <w:t>которые засчитываются в педагогический стаж работников образования</w:t>
      </w:r>
    </w:p>
    <w:p w14:paraId="2F7994E4" w14:textId="77777777" w:rsidR="00092D03" w:rsidRPr="00FC59D2" w:rsidRDefault="00092D03" w:rsidP="00092D0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651AD2B" w14:textId="77777777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 xml:space="preserve">1. Педагогическим работникам в стаж педагогической работы засчитывается время работы на инструкторских и методических должностях в педагогических обществах и правлениях Детского фонда; в должности директора (заведующего) Дома учителя (работника народного образования, </w:t>
      </w:r>
      <w:proofErr w:type="spellStart"/>
      <w:r w:rsidRPr="00FC59D2">
        <w:rPr>
          <w:sz w:val="28"/>
          <w:szCs w:val="28"/>
        </w:rPr>
        <w:t>профтехобразования</w:t>
      </w:r>
      <w:proofErr w:type="spellEnd"/>
      <w:r w:rsidRPr="00FC59D2">
        <w:rPr>
          <w:sz w:val="28"/>
          <w:szCs w:val="28"/>
        </w:rPr>
        <w:t>); в комиссиях по делам несовершеннолетних и защите их прав или в отделах социально-правовой охраны несовершеннолетних, в подразделениях по предупреждению правонарушений (инспекциях по делам несовершеннолетних, детских комнатах милиции) органов внутренних дел.</w:t>
      </w:r>
    </w:p>
    <w:p w14:paraId="666D2941" w14:textId="4A4ED6C1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 xml:space="preserve">2. В стаж педагогической работы отдельных категорий педагогических работников помимо периодов, предусмотренных </w:t>
      </w:r>
      <w:hyperlink r:id="rId8" w:history="1">
        <w:r w:rsidRPr="00FC59D2">
          <w:rPr>
            <w:sz w:val="28"/>
            <w:szCs w:val="28"/>
          </w:rPr>
          <w:t>пунктом 1</w:t>
        </w:r>
      </w:hyperlink>
      <w:r w:rsidR="00F814FC" w:rsidRPr="00FC59D2">
        <w:rPr>
          <w:sz w:val="28"/>
          <w:szCs w:val="28"/>
        </w:rPr>
        <w:t xml:space="preserve"> настоящего перечня</w:t>
      </w:r>
      <w:r w:rsidRPr="00FC59D2">
        <w:rPr>
          <w:sz w:val="28"/>
          <w:szCs w:val="28"/>
        </w:rPr>
        <w:t>, засчитывается время работы в организациях по специальности (профессии), соответствующей профилю работы в образовательном учреждении или профилю преподаваемого предмета (курса, дисциплины, кружка):</w:t>
      </w:r>
    </w:p>
    <w:p w14:paraId="04D48C44" w14:textId="690B8D4F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- преподавателям-организаторам (основ безопасности жизнедеятельности</w:t>
      </w:r>
      <w:r w:rsidR="00F814FC" w:rsidRPr="00FC59D2">
        <w:rPr>
          <w:sz w:val="28"/>
          <w:szCs w:val="28"/>
        </w:rPr>
        <w:t>, основ безопасности и защиты Родины</w:t>
      </w:r>
      <w:r w:rsidRPr="00FC59D2">
        <w:rPr>
          <w:sz w:val="28"/>
          <w:szCs w:val="28"/>
        </w:rPr>
        <w:t>);</w:t>
      </w:r>
    </w:p>
    <w:p w14:paraId="6915C486" w14:textId="77777777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- учителям и преподавателям физического воспитания, руководителям физического воспитания, инструкторам по физкультуре, инструкторам-методистам (старшим инструкторам-методистам), тренерам-преподавателям (старшим тренерам-преподавателям);</w:t>
      </w:r>
    </w:p>
    <w:p w14:paraId="03212EE3" w14:textId="77777777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- учителям, преподавателям трудового (профессионального) обучения, технологии, черчения, изобразительного искусства, информатики, специальных дисциплин, в том числе специальных дисциплин общеобразовательных учреждений (классов) с углубленным изучением отдельных предметов;</w:t>
      </w:r>
    </w:p>
    <w:p w14:paraId="2B1064A7" w14:textId="77777777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- мастерам производственного обучения;</w:t>
      </w:r>
    </w:p>
    <w:p w14:paraId="2EF21843" w14:textId="77777777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- педагогам дополнительного образования;</w:t>
      </w:r>
    </w:p>
    <w:p w14:paraId="189998A9" w14:textId="77777777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- педагогам-психологам;</w:t>
      </w:r>
    </w:p>
    <w:p w14:paraId="57824876" w14:textId="77777777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- методистам;</w:t>
      </w:r>
    </w:p>
    <w:p w14:paraId="3C22B221" w14:textId="77777777" w:rsidR="00092D03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- педагогическим работникам учреждений среднего профессионального образования (отделений): культуры и искусства, музыкально-педагогических, художественно-графических, музыкальных;</w:t>
      </w:r>
    </w:p>
    <w:p w14:paraId="1A187EF9" w14:textId="3A4190BE" w:rsidR="005B4E3B" w:rsidRPr="00FC59D2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D2">
        <w:rPr>
          <w:sz w:val="28"/>
          <w:szCs w:val="28"/>
        </w:rPr>
        <w:t>- учителям музыки, музыкальным руководителям, концертмейстерам.</w:t>
      </w:r>
      <w:r w:rsidR="00E65F20">
        <w:rPr>
          <w:sz w:val="28"/>
          <w:szCs w:val="28"/>
        </w:rPr>
        <w:t>».</w:t>
      </w:r>
      <w:bookmarkStart w:id="2" w:name="_GoBack"/>
      <w:bookmarkEnd w:id="2"/>
    </w:p>
    <w:sectPr w:rsidR="005B4E3B" w:rsidRPr="00FC59D2" w:rsidSect="00FC59D2">
      <w:headerReference w:type="default" r:id="rId9"/>
      <w:pgSz w:w="12240" w:h="15840" w:code="1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730B9" w14:textId="77777777" w:rsidR="00C06D7E" w:rsidRDefault="00C06D7E">
      <w:r>
        <w:separator/>
      </w:r>
    </w:p>
  </w:endnote>
  <w:endnote w:type="continuationSeparator" w:id="0">
    <w:p w14:paraId="239FC49C" w14:textId="77777777" w:rsidR="00C06D7E" w:rsidRDefault="00C06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10AFC" w14:textId="77777777" w:rsidR="00C06D7E" w:rsidRDefault="00C06D7E">
      <w:r>
        <w:separator/>
      </w:r>
    </w:p>
  </w:footnote>
  <w:footnote w:type="continuationSeparator" w:id="0">
    <w:p w14:paraId="72DB6FF1" w14:textId="77777777" w:rsidR="00C06D7E" w:rsidRDefault="00C06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8240110"/>
      <w:docPartObj>
        <w:docPartGallery w:val="Page Numbers (Top of Page)"/>
        <w:docPartUnique/>
      </w:docPartObj>
    </w:sdtPr>
    <w:sdtEndPr/>
    <w:sdtContent>
      <w:p w14:paraId="7C477495" w14:textId="321FA027" w:rsidR="005070AA" w:rsidRDefault="005070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F20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193"/>
    <w:rsid w:val="00092D03"/>
    <w:rsid w:val="00236DEF"/>
    <w:rsid w:val="00361B82"/>
    <w:rsid w:val="004E1AFD"/>
    <w:rsid w:val="004F0C0A"/>
    <w:rsid w:val="005012C5"/>
    <w:rsid w:val="005070AA"/>
    <w:rsid w:val="00562B88"/>
    <w:rsid w:val="005B4E3B"/>
    <w:rsid w:val="00636AD8"/>
    <w:rsid w:val="00687B58"/>
    <w:rsid w:val="008A3BD3"/>
    <w:rsid w:val="00902355"/>
    <w:rsid w:val="00922239"/>
    <w:rsid w:val="00937193"/>
    <w:rsid w:val="00963E5A"/>
    <w:rsid w:val="009E3FD9"/>
    <w:rsid w:val="00AC2B0C"/>
    <w:rsid w:val="00BD3A21"/>
    <w:rsid w:val="00C06D7E"/>
    <w:rsid w:val="00CC315A"/>
    <w:rsid w:val="00CF0BA3"/>
    <w:rsid w:val="00E4719B"/>
    <w:rsid w:val="00E65F20"/>
    <w:rsid w:val="00E82145"/>
    <w:rsid w:val="00ED0FD4"/>
    <w:rsid w:val="00F63A74"/>
    <w:rsid w:val="00F814FC"/>
    <w:rsid w:val="00FC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DBE67"/>
  <w15:chartTrackingRefBased/>
  <w15:docId w15:val="{EF883337-9A80-46AE-A8C3-63989482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D0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2D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92D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092D0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092D0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070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70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0F60D70537B8E4086691EF6351A30C555A7D3F0052997ECA1B8AB2E74748BB5941734C9689BAABL4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B68AAE2312027DE29E143CBCB8909A83BDA032D2ED5F9FE6F5EDC92A5CE184D40D14CACE471C8O5H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68AAE2312027DE29E143CBCB8909A83BDA032D2ED5F9FE6F5EDC92A5CE184D40D14CACE471C8O5HC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4</cp:revision>
  <cp:lastPrinted>2025-03-01T02:33:00Z</cp:lastPrinted>
  <dcterms:created xsi:type="dcterms:W3CDTF">2025-07-01T03:59:00Z</dcterms:created>
  <dcterms:modified xsi:type="dcterms:W3CDTF">2025-07-01T04:17:00Z</dcterms:modified>
</cp:coreProperties>
</file>