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308CB1" w14:textId="77777777" w:rsidTr="00987DB5">
        <w:tc>
          <w:tcPr>
            <w:tcW w:w="9498" w:type="dxa"/>
          </w:tcPr>
          <w:p w14:paraId="27308CA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308CC8" wp14:editId="27308CC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308CAE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7308CA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308CB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308CB2" w14:textId="70D04682" w:rsidR="00AE5C63" w:rsidRPr="00E311E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311E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311E9" w:rsidRPr="00E311E9">
            <w:rPr>
              <w:rFonts w:ascii="Times New Roman" w:hAnsi="Times New Roman"/>
              <w:sz w:val="28"/>
              <w:szCs w:val="28"/>
            </w:rPr>
            <w:t>03 мая 2023 года</w:t>
          </w:r>
        </w:sdtContent>
      </w:sdt>
      <w:r w:rsidRPr="00E311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311E9" w:rsidRPr="00E311E9">
            <w:rPr>
              <w:rFonts w:ascii="Times New Roman" w:hAnsi="Times New Roman"/>
              <w:sz w:val="28"/>
              <w:szCs w:val="28"/>
            </w:rPr>
            <w:t>112</w:t>
          </w:r>
        </w:sdtContent>
      </w:sdt>
    </w:p>
    <w:p w14:paraId="27308CB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7308CB5" w14:textId="3719E9EE" w:rsidR="00185FEC" w:rsidRPr="00FF6BE7" w:rsidRDefault="00AE5C63" w:rsidP="00FF6BE7">
      <w:pPr>
        <w:jc w:val="center"/>
        <w:rPr>
          <w:rFonts w:ascii="Times New Roman" w:hAnsi="Times New Roman"/>
          <w:b/>
          <w:sz w:val="28"/>
          <w:szCs w:val="28"/>
        </w:rPr>
      </w:pPr>
      <w:r w:rsidRPr="007F083F">
        <w:rPr>
          <w:rFonts w:ascii="Times New Roman" w:hAnsi="Times New Roman"/>
          <w:b/>
          <w:sz w:val="28"/>
          <w:szCs w:val="28"/>
        </w:rPr>
        <w:t>Об утвержден</w:t>
      </w:r>
      <w:r w:rsidR="007F083F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  <w:r w:rsidRPr="007F083F">
        <w:rPr>
          <w:rFonts w:ascii="Times New Roman" w:hAnsi="Times New Roman"/>
          <w:b/>
          <w:sz w:val="28"/>
          <w:szCs w:val="28"/>
        </w:rPr>
        <w:t xml:space="preserve"> пред</w:t>
      </w:r>
      <w:r w:rsidR="007F083F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  <w:r w:rsidRPr="007F083F">
        <w:rPr>
          <w:rFonts w:ascii="Times New Roman" w:hAnsi="Times New Roman"/>
          <w:b/>
          <w:sz w:val="28"/>
          <w:szCs w:val="28"/>
        </w:rPr>
        <w:t xml:space="preserve"> «Заключение соглашения о перераспределении земель и (или) земельных участк</w:t>
      </w:r>
      <w:r w:rsidR="007F083F">
        <w:rPr>
          <w:rFonts w:ascii="Times New Roman" w:hAnsi="Times New Roman"/>
          <w:b/>
          <w:sz w:val="28"/>
          <w:szCs w:val="28"/>
        </w:rPr>
        <w:t xml:space="preserve">ов, находящихся в муниципальной </w:t>
      </w:r>
      <w:r w:rsidRPr="007F083F">
        <w:rPr>
          <w:rFonts w:ascii="Times New Roman" w:hAnsi="Times New Roman"/>
          <w:b/>
          <w:sz w:val="28"/>
          <w:szCs w:val="28"/>
        </w:rPr>
        <w:t>собственности и государственная собственность на которые не ра</w:t>
      </w:r>
      <w:r w:rsidR="007F083F" w:rsidRPr="007F083F">
        <w:rPr>
          <w:rFonts w:ascii="Times New Roman" w:hAnsi="Times New Roman"/>
          <w:b/>
          <w:sz w:val="28"/>
          <w:szCs w:val="28"/>
        </w:rPr>
        <w:t>зграничена, и земельных участков, находящихся в частной собственности»</w:t>
      </w:r>
    </w:p>
    <w:p w14:paraId="5F86215B" w14:textId="1DB103DC" w:rsidR="007F083F" w:rsidRDefault="007F083F" w:rsidP="007F0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FF6BE7">
        <w:rPr>
          <w:rFonts w:ascii="Times New Roman" w:hAnsi="Times New Roman"/>
          <w:sz w:val="28"/>
          <w:szCs w:val="28"/>
        </w:rPr>
        <w:t xml:space="preserve">законом от 06.10.2003 № 131-ФЗ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статьей 28 Устава муниципального образования «Городской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услуг в Сахалинской области </w:t>
      </w:r>
      <w:r>
        <w:rPr>
          <w:rFonts w:ascii="Times New Roman" w:hAnsi="Times New Roman"/>
          <w:sz w:val="28"/>
          <w:szCs w:val="28"/>
        </w:rPr>
        <w:br/>
        <w:t xml:space="preserve">от 29.12.2020 № 26,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37BA7B66" w14:textId="5F6BE2F2" w:rsidR="007F083F" w:rsidRPr="00804B1C" w:rsidRDefault="007F083F" w:rsidP="007F08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7F083F">
        <w:rPr>
          <w:rFonts w:ascii="Times New Roman" w:hAnsi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51575646" w14:textId="096D93D3" w:rsidR="007F083F" w:rsidRDefault="007F083F" w:rsidP="007F08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B3FCD">
        <w:rPr>
          <w:rFonts w:ascii="Times New Roman" w:hAnsi="Times New Roman"/>
          <w:sz w:val="28"/>
          <w:szCs w:val="28"/>
        </w:rPr>
        <w:t>Считать утратившим</w:t>
      </w:r>
      <w:r w:rsidRPr="00804B1C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B1C">
        <w:rPr>
          <w:rFonts w:ascii="Times New Roman" w:hAnsi="Times New Roman"/>
          <w:sz w:val="28"/>
          <w:szCs w:val="28"/>
        </w:rPr>
        <w:t xml:space="preserve"> мэра муниципального образова</w:t>
      </w:r>
      <w:r>
        <w:rPr>
          <w:rFonts w:ascii="Times New Roman" w:hAnsi="Times New Roman"/>
          <w:sz w:val="28"/>
          <w:szCs w:val="28"/>
        </w:rPr>
        <w:t>ния городской округ Ногликский» от 11.12.2018 № 234 «</w:t>
      </w:r>
      <w:r w:rsidRPr="0089449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7F083F">
        <w:rPr>
          <w:rFonts w:ascii="Times New Roman" w:hAnsi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83F">
        <w:rPr>
          <w:rFonts w:ascii="Times New Roman" w:hAnsi="Times New Roman"/>
          <w:sz w:val="28"/>
          <w:szCs w:val="28"/>
        </w:rPr>
        <w:t>собственности и государственная собственность на которые не разграничена, и земельных участков, находящихся в частной собственности</w:t>
      </w:r>
      <w:r w:rsidRPr="008944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A30D2F2" w14:textId="77777777" w:rsidR="007F083F" w:rsidRDefault="007F083F" w:rsidP="007F083F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lastRenderedPageBreak/>
        <w:t>округ Ногликский» в информационно-телекоммуникационной сети «Интернет».</w:t>
      </w:r>
    </w:p>
    <w:p w14:paraId="27308CB7" w14:textId="6D11C8A7" w:rsidR="00E609BC" w:rsidRPr="00D12794" w:rsidRDefault="007F083F" w:rsidP="007F083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</w:t>
      </w:r>
      <w:r w:rsidR="00FF6BE7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="00E311E9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Рахматулину</w:t>
      </w:r>
      <w:proofErr w:type="spellEnd"/>
      <w:r>
        <w:rPr>
          <w:rFonts w:ascii="Times New Roman" w:hAnsi="Times New Roman"/>
          <w:sz w:val="28"/>
          <w:szCs w:val="28"/>
        </w:rPr>
        <w:t xml:space="preserve"> Л.В.</w:t>
      </w:r>
    </w:p>
    <w:p w14:paraId="27308CC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308CC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7308CC2" w14:textId="4BFFF9B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F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7308CC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308CC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308CC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308CC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308CC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B3FC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8CCC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7308CCD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08CCE" w14:textId="4FE2298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08CCA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7308CCB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156553"/>
      <w:docPartObj>
        <w:docPartGallery w:val="Page Numbers (Top of Page)"/>
        <w:docPartUnique/>
      </w:docPartObj>
    </w:sdtPr>
    <w:sdtEndPr/>
    <w:sdtContent>
      <w:p w14:paraId="23D8E6D8" w14:textId="67FF90B3" w:rsidR="003B3FCD" w:rsidRDefault="003B3F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1E9">
          <w:rPr>
            <w:noProof/>
          </w:rPr>
          <w:t>2</w:t>
        </w:r>
        <w:r>
          <w:fldChar w:fldCharType="end"/>
        </w:r>
      </w:p>
    </w:sdtContent>
  </w:sdt>
  <w:p w14:paraId="052856DC" w14:textId="77777777" w:rsidR="003B3FCD" w:rsidRDefault="003B3F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3B3FCD"/>
    <w:rsid w:val="00520CBF"/>
    <w:rsid w:val="007F083F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11E9"/>
    <w:rsid w:val="00E37B8A"/>
    <w:rsid w:val="00E609BC"/>
    <w:rsid w:val="00EA0EFF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8CA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F0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63E4D" w:rsidRDefault="00863E4D" w:rsidP="00863E4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63E4D" w:rsidRDefault="00863E4D" w:rsidP="00863E4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63E4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3E4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63E4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63E4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2020-04-07T04:54:00Z</dcterms:created>
  <dcterms:modified xsi:type="dcterms:W3CDTF">2023-05-04T08:03:00Z</dcterms:modified>
</cp:coreProperties>
</file>