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36142" w14:textId="186AA945" w:rsidR="00DD715E" w:rsidRDefault="00DD715E" w:rsidP="000B54F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4EEC71DD" w14:textId="77777777" w:rsidR="00DD715E" w:rsidRDefault="00DD715E" w:rsidP="000B54F0">
      <w:pPr>
        <w:jc w:val="center"/>
        <w:rPr>
          <w:sz w:val="28"/>
          <w:szCs w:val="28"/>
        </w:rPr>
      </w:pPr>
    </w:p>
    <w:p w14:paraId="18FF1905" w14:textId="4641D69F" w:rsidR="00AA226D" w:rsidRPr="00AA226D" w:rsidRDefault="00940B47" w:rsidP="000B54F0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6EC3FFB" w14:textId="50551ED3" w:rsidR="00684F68" w:rsidRPr="00AA226D" w:rsidRDefault="00684F68" w:rsidP="000B54F0">
      <w:pPr>
        <w:jc w:val="center"/>
        <w:rPr>
          <w:sz w:val="28"/>
          <w:szCs w:val="28"/>
        </w:rPr>
      </w:pPr>
      <w:r w:rsidRPr="00AA226D">
        <w:rPr>
          <w:sz w:val="28"/>
          <w:szCs w:val="28"/>
        </w:rPr>
        <w:t>постановлени</w:t>
      </w:r>
      <w:r w:rsidR="00B845BD">
        <w:rPr>
          <w:sz w:val="28"/>
          <w:szCs w:val="28"/>
        </w:rPr>
        <w:t>ем</w:t>
      </w:r>
      <w:r w:rsidR="00A9336A">
        <w:rPr>
          <w:sz w:val="28"/>
          <w:szCs w:val="28"/>
        </w:rPr>
        <w:t xml:space="preserve"> мэра</w:t>
      </w:r>
    </w:p>
    <w:p w14:paraId="505F5A19" w14:textId="77777777" w:rsidR="00684F68" w:rsidRPr="00AA226D" w:rsidRDefault="00684F68" w:rsidP="000B54F0">
      <w:pPr>
        <w:jc w:val="center"/>
        <w:rPr>
          <w:sz w:val="28"/>
          <w:szCs w:val="28"/>
        </w:rPr>
      </w:pPr>
      <w:r w:rsidRPr="00AA226D">
        <w:rPr>
          <w:sz w:val="28"/>
          <w:szCs w:val="28"/>
        </w:rPr>
        <w:t>муниципального образования</w:t>
      </w:r>
    </w:p>
    <w:p w14:paraId="751049B8" w14:textId="77777777" w:rsidR="00684F68" w:rsidRPr="00AA226D" w:rsidRDefault="00684F68" w:rsidP="000B54F0">
      <w:pPr>
        <w:jc w:val="center"/>
        <w:rPr>
          <w:sz w:val="28"/>
          <w:szCs w:val="28"/>
        </w:rPr>
      </w:pPr>
      <w:r w:rsidRPr="00AA226D">
        <w:rPr>
          <w:sz w:val="28"/>
          <w:szCs w:val="28"/>
        </w:rPr>
        <w:t>«Городской округ Ногликский»</w:t>
      </w:r>
    </w:p>
    <w:p w14:paraId="649CFE11" w14:textId="63F47057" w:rsidR="00684F68" w:rsidRPr="00AA226D" w:rsidRDefault="00684F68" w:rsidP="000B54F0">
      <w:pPr>
        <w:ind w:right="-46"/>
        <w:jc w:val="center"/>
        <w:rPr>
          <w:sz w:val="28"/>
          <w:szCs w:val="28"/>
        </w:rPr>
      </w:pPr>
      <w:r w:rsidRPr="00AA226D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8476BC">
            <w:rPr>
              <w:sz w:val="28"/>
              <w:szCs w:val="28"/>
            </w:rPr>
            <w:t>15 августа 2022 года</w:t>
          </w:r>
        </w:sdtContent>
      </w:sdt>
      <w:r w:rsidRPr="00AA226D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8476BC">
            <w:rPr>
              <w:sz w:val="28"/>
              <w:szCs w:val="28"/>
            </w:rPr>
            <w:t>134</w:t>
          </w:r>
          <w:bookmarkStart w:id="0" w:name="_GoBack"/>
          <w:bookmarkEnd w:id="0"/>
        </w:sdtContent>
      </w:sdt>
    </w:p>
    <w:p w14:paraId="2B0D0DD2" w14:textId="77777777" w:rsidR="000B54F0" w:rsidRPr="00AA226D" w:rsidRDefault="000B54F0" w:rsidP="00684F68">
      <w:pPr>
        <w:jc w:val="center"/>
        <w:rPr>
          <w:sz w:val="28"/>
          <w:szCs w:val="28"/>
          <w:u w:val="single"/>
        </w:rPr>
      </w:pPr>
    </w:p>
    <w:p w14:paraId="0B7D47B4" w14:textId="77777777" w:rsidR="00684F68" w:rsidRPr="00AA226D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60347697" w14:textId="77777777" w:rsidR="00684F68" w:rsidRPr="00AA226D" w:rsidRDefault="00684F68" w:rsidP="00684F68">
      <w:pPr>
        <w:jc w:val="center"/>
        <w:rPr>
          <w:sz w:val="28"/>
          <w:szCs w:val="28"/>
        </w:rPr>
        <w:sectPr w:rsidR="00684F68" w:rsidRPr="00AA226D" w:rsidSect="002F649B">
          <w:pgSz w:w="11906" w:h="16838"/>
          <w:pgMar w:top="830" w:right="849" w:bottom="1134" w:left="5954" w:header="709" w:footer="709" w:gutter="0"/>
          <w:cols w:space="708"/>
          <w:docGrid w:linePitch="360"/>
        </w:sectPr>
      </w:pPr>
    </w:p>
    <w:p w14:paraId="1E54E551" w14:textId="034ADBC9" w:rsidR="00AA226D" w:rsidRPr="00B845BD" w:rsidRDefault="00B845BD" w:rsidP="00684F68">
      <w:pPr>
        <w:jc w:val="center"/>
        <w:rPr>
          <w:bCs/>
          <w:sz w:val="28"/>
          <w:szCs w:val="28"/>
        </w:rPr>
      </w:pPr>
      <w:r w:rsidRPr="00B845BD">
        <w:rPr>
          <w:bCs/>
          <w:sz w:val="28"/>
          <w:szCs w:val="28"/>
        </w:rPr>
        <w:lastRenderedPageBreak/>
        <w:t>ПОРЯДОК</w:t>
      </w:r>
    </w:p>
    <w:p w14:paraId="7E0F841D" w14:textId="77565DC9" w:rsidR="00684F68" w:rsidRPr="00B845BD" w:rsidRDefault="00AA226D" w:rsidP="00684F68">
      <w:pPr>
        <w:jc w:val="center"/>
        <w:rPr>
          <w:sz w:val="28"/>
          <w:szCs w:val="28"/>
        </w:rPr>
      </w:pPr>
      <w:r w:rsidRPr="00B845BD">
        <w:rPr>
          <w:bCs/>
          <w:sz w:val="28"/>
          <w:szCs w:val="28"/>
        </w:rPr>
        <w:t xml:space="preserve">разработки и утверждения органами местного самоуправления </w:t>
      </w:r>
      <w:r w:rsidR="00B845BD">
        <w:rPr>
          <w:bCs/>
          <w:sz w:val="28"/>
          <w:szCs w:val="28"/>
        </w:rPr>
        <w:br/>
      </w:r>
      <w:r w:rsidRPr="00B845BD">
        <w:rPr>
          <w:bCs/>
          <w:sz w:val="28"/>
          <w:szCs w:val="28"/>
        </w:rPr>
        <w:t xml:space="preserve">муниципального образования «Городской округ Ногликский» </w:t>
      </w:r>
      <w:r w:rsidR="00B845BD">
        <w:rPr>
          <w:bCs/>
          <w:sz w:val="28"/>
          <w:szCs w:val="28"/>
        </w:rPr>
        <w:br/>
      </w:r>
      <w:r w:rsidRPr="00B845BD">
        <w:rPr>
          <w:bCs/>
          <w:sz w:val="28"/>
          <w:szCs w:val="28"/>
        </w:rPr>
        <w:t xml:space="preserve">административных </w:t>
      </w:r>
      <w:r w:rsidRPr="00B845BD">
        <w:rPr>
          <w:rStyle w:val="ad"/>
          <w:i w:val="0"/>
          <w:sz w:val="28"/>
          <w:szCs w:val="28"/>
        </w:rPr>
        <w:t>регламентов</w:t>
      </w:r>
      <w:r w:rsidRPr="00B845BD">
        <w:rPr>
          <w:bCs/>
          <w:i/>
          <w:sz w:val="28"/>
          <w:szCs w:val="28"/>
        </w:rPr>
        <w:t xml:space="preserve"> </w:t>
      </w:r>
      <w:r w:rsidRPr="00B845BD">
        <w:rPr>
          <w:bCs/>
          <w:sz w:val="28"/>
          <w:szCs w:val="28"/>
        </w:rPr>
        <w:t xml:space="preserve">предоставления государственных </w:t>
      </w:r>
      <w:r w:rsidR="00B845BD">
        <w:rPr>
          <w:bCs/>
          <w:sz w:val="28"/>
          <w:szCs w:val="28"/>
        </w:rPr>
        <w:br/>
      </w:r>
      <w:r w:rsidRPr="00B845BD">
        <w:rPr>
          <w:bCs/>
          <w:sz w:val="28"/>
          <w:szCs w:val="28"/>
        </w:rPr>
        <w:t>(муниципальных) услуг</w:t>
      </w:r>
    </w:p>
    <w:p w14:paraId="1D475DB3" w14:textId="5780DEFB" w:rsidR="00AA226D" w:rsidRDefault="00AA226D" w:rsidP="00684F68">
      <w:pPr>
        <w:rPr>
          <w:sz w:val="28"/>
          <w:szCs w:val="28"/>
        </w:rPr>
      </w:pPr>
    </w:p>
    <w:p w14:paraId="07229ABA" w14:textId="77777777" w:rsidR="00AA226D" w:rsidRDefault="00AA226D" w:rsidP="00AA226D">
      <w:pPr>
        <w:jc w:val="center"/>
        <w:rPr>
          <w:bCs/>
          <w:sz w:val="28"/>
          <w:szCs w:val="28"/>
        </w:rPr>
      </w:pPr>
      <w:r w:rsidRPr="00AA226D">
        <w:rPr>
          <w:bCs/>
          <w:sz w:val="28"/>
          <w:szCs w:val="28"/>
        </w:rPr>
        <w:t>1. Общие положения</w:t>
      </w:r>
    </w:p>
    <w:p w14:paraId="408ABF57" w14:textId="77777777" w:rsidR="000B54F0" w:rsidRPr="00AA226D" w:rsidRDefault="000B54F0" w:rsidP="00AA226D">
      <w:pPr>
        <w:jc w:val="center"/>
        <w:rPr>
          <w:bCs/>
          <w:sz w:val="28"/>
          <w:szCs w:val="28"/>
        </w:rPr>
      </w:pPr>
    </w:p>
    <w:p w14:paraId="09139F33" w14:textId="328F3C39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1.1. Настоящий Порядок устанавливает требования к разработке и утверждению органами </w:t>
      </w:r>
      <w:r>
        <w:rPr>
          <w:sz w:val="28"/>
          <w:szCs w:val="28"/>
        </w:rPr>
        <w:t xml:space="preserve">местного самоуправления </w:t>
      </w:r>
      <w:r w:rsidRPr="00AA226D">
        <w:rPr>
          <w:bCs/>
          <w:sz w:val="28"/>
          <w:szCs w:val="28"/>
        </w:rPr>
        <w:t>муниципального образования «Городской округ Ногликский»</w:t>
      </w:r>
      <w:r w:rsidRPr="00AA22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орган местного самоуправления) </w:t>
      </w:r>
      <w:r w:rsidRPr="00AA226D">
        <w:rPr>
          <w:sz w:val="28"/>
          <w:szCs w:val="28"/>
        </w:rPr>
        <w:t xml:space="preserve">административных регламентов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 w:rsidRPr="00AA226D">
        <w:rPr>
          <w:sz w:val="28"/>
          <w:szCs w:val="28"/>
        </w:rPr>
        <w:t>услуг.</w:t>
      </w:r>
    </w:p>
    <w:p w14:paraId="36B00B7D" w14:textId="2DF939D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Для целей настоящего Порядка под административным регламентом предоставления государственной</w:t>
      </w:r>
      <w:r>
        <w:rPr>
          <w:sz w:val="28"/>
          <w:szCs w:val="28"/>
        </w:rPr>
        <w:t xml:space="preserve"> (муниципальной)</w:t>
      </w:r>
      <w:r w:rsidRPr="00AA226D">
        <w:rPr>
          <w:sz w:val="28"/>
          <w:szCs w:val="28"/>
        </w:rPr>
        <w:t xml:space="preserve"> услуги понимается нормативный правовой акт орган</w:t>
      </w:r>
      <w:r>
        <w:rPr>
          <w:sz w:val="28"/>
          <w:szCs w:val="28"/>
        </w:rPr>
        <w:t>а</w:t>
      </w:r>
      <w:r w:rsidRPr="00AA226D">
        <w:rPr>
          <w:sz w:val="28"/>
          <w:szCs w:val="28"/>
        </w:rPr>
        <w:t xml:space="preserve"> местного самоуправления, устанавливающий порядок предоставления государственной</w:t>
      </w:r>
      <w:r>
        <w:rPr>
          <w:sz w:val="28"/>
          <w:szCs w:val="28"/>
        </w:rPr>
        <w:t xml:space="preserve"> (муниципальной)</w:t>
      </w:r>
      <w:r w:rsidRPr="00AA226D">
        <w:rPr>
          <w:sz w:val="28"/>
          <w:szCs w:val="28"/>
        </w:rPr>
        <w:t xml:space="preserve"> услуги и стандарт предоставления государственной</w:t>
      </w:r>
      <w:r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(муниципальной) услуги, в том числе сроки и последовательность административных процедур и административных действий органа местного самоуправления, осуществляемых по запросу физического или юридического лица либо их уполномоченных представителей (далее - заявитель) в пределах установленных нормативными правовыми актами Российской Федерации полномочий в соответствии с требованиями Федерального </w:t>
      </w:r>
      <w:hyperlink r:id="rId9" w:history="1">
        <w:r w:rsidRPr="00AA226D">
          <w:rPr>
            <w:rStyle w:val="ac"/>
            <w:color w:val="auto"/>
            <w:sz w:val="28"/>
            <w:szCs w:val="28"/>
            <w:u w:val="none"/>
          </w:rPr>
          <w:t>закона</w:t>
        </w:r>
      </w:hyperlink>
      <w:r w:rsidRPr="00AA226D">
        <w:rPr>
          <w:sz w:val="28"/>
          <w:szCs w:val="28"/>
        </w:rPr>
        <w:t xml:space="preserve"> от 27.07.2010 </w:t>
      </w:r>
      <w:r w:rsidR="00B845BD">
        <w:rPr>
          <w:sz w:val="28"/>
          <w:szCs w:val="28"/>
        </w:rPr>
        <w:t>№</w:t>
      </w:r>
      <w:r w:rsidRPr="00AA226D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AA226D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AA226D">
        <w:rPr>
          <w:sz w:val="28"/>
          <w:szCs w:val="28"/>
        </w:rPr>
        <w:t xml:space="preserve"> (далее - Закон </w:t>
      </w:r>
      <w:r w:rsidR="00B845BD">
        <w:rPr>
          <w:sz w:val="28"/>
          <w:szCs w:val="28"/>
        </w:rPr>
        <w:t>№</w:t>
      </w:r>
      <w:r w:rsidRPr="00AA226D">
        <w:rPr>
          <w:sz w:val="28"/>
          <w:szCs w:val="28"/>
        </w:rPr>
        <w:t xml:space="preserve"> 210-ФЗ).</w:t>
      </w:r>
    </w:p>
    <w:p w14:paraId="1AB5985F" w14:textId="4A09CC70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1.2. Административный регламент предоставления государственной (муниципальной)</w:t>
      </w:r>
      <w:r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также устанавливает порядок взаимодействия между структурными подразделениями органа </w:t>
      </w:r>
      <w:r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>, их должностными лицами, в том числе подведомственными учреждениями, участвующими в предоставле</w:t>
      </w:r>
      <w:r w:rsidRPr="00AA226D">
        <w:rPr>
          <w:sz w:val="28"/>
          <w:szCs w:val="28"/>
        </w:rPr>
        <w:lastRenderedPageBreak/>
        <w:t>нии государственной</w:t>
      </w:r>
      <w:r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(муниципальной) услуги (далее - орган, предоставляющий государственную (муниципальн</w:t>
      </w:r>
      <w:r w:rsidR="009F432E">
        <w:rPr>
          <w:sz w:val="28"/>
          <w:szCs w:val="28"/>
        </w:rPr>
        <w:t>ую</w:t>
      </w:r>
      <w:r w:rsidRPr="00AA226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услугу), их взаимодействие с заявителями, органами исполнительной власти Сахалинской области, территориальными органами федеральных органов исполнительной власти, территориальными подразделениями органов государственных внебюджетных фондов, органами местного самоуправления, учреждениями, организациями (далее - иные органы, организации) и уполномоченными в соответствии с законодательством Российской Федерации экспертами (далее - эксперты) при предоставлении государственной (муниципальной)</w:t>
      </w:r>
      <w:r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услуги.</w:t>
      </w:r>
    </w:p>
    <w:p w14:paraId="69B9F31C" w14:textId="60F104E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1.3. Административные регламенты предоставления государственных </w:t>
      </w:r>
      <w:r w:rsidR="009F432E" w:rsidRPr="009F432E">
        <w:rPr>
          <w:sz w:val="28"/>
          <w:szCs w:val="28"/>
        </w:rPr>
        <w:t>(муниципальн</w:t>
      </w:r>
      <w:r w:rsidR="009F432E">
        <w:rPr>
          <w:sz w:val="28"/>
          <w:szCs w:val="28"/>
        </w:rPr>
        <w:t>ых</w:t>
      </w:r>
      <w:r w:rsidR="009F432E" w:rsidRPr="009F432E">
        <w:rPr>
          <w:sz w:val="28"/>
          <w:szCs w:val="28"/>
        </w:rPr>
        <w:t>)</w:t>
      </w:r>
      <w:r w:rsidR="009F432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 разрабатываются органами </w:t>
      </w:r>
      <w:r w:rsidR="009F432E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>, к сфере деятельности которых относится предоставление государственной</w:t>
      </w:r>
      <w:r w:rsidR="009F432E">
        <w:rPr>
          <w:sz w:val="28"/>
          <w:szCs w:val="28"/>
        </w:rPr>
        <w:t xml:space="preserve"> </w:t>
      </w:r>
      <w:r w:rsidR="009F432E" w:rsidRPr="009F432E">
        <w:rPr>
          <w:sz w:val="28"/>
          <w:szCs w:val="28"/>
        </w:rPr>
        <w:t>(муниципальной)</w:t>
      </w:r>
      <w:r w:rsidR="009F432E">
        <w:rPr>
          <w:sz w:val="28"/>
          <w:szCs w:val="28"/>
        </w:rPr>
        <w:t xml:space="preserve"> услуги </w:t>
      </w:r>
      <w:r w:rsidRPr="00AA226D">
        <w:rPr>
          <w:sz w:val="28"/>
          <w:szCs w:val="28"/>
        </w:rPr>
        <w:t>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Сахалинской области и иными нормативными правовыми актами Сахалинской области, а также с учетом решений комиссии по проведению административной реформы Сахалинской области.</w:t>
      </w:r>
    </w:p>
    <w:p w14:paraId="11C65C3F" w14:textId="5D81A9D1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1.4. При разработке административных регламентов государственных </w:t>
      </w:r>
      <w:r w:rsidR="009F432E" w:rsidRPr="009F432E">
        <w:rPr>
          <w:sz w:val="28"/>
          <w:szCs w:val="28"/>
        </w:rPr>
        <w:t>(муниципальн</w:t>
      </w:r>
      <w:r w:rsidR="009F432E">
        <w:rPr>
          <w:sz w:val="28"/>
          <w:szCs w:val="28"/>
        </w:rPr>
        <w:t>ых</w:t>
      </w:r>
      <w:r w:rsidR="009F432E" w:rsidRPr="009F432E">
        <w:rPr>
          <w:sz w:val="28"/>
          <w:szCs w:val="28"/>
        </w:rPr>
        <w:t>)</w:t>
      </w:r>
      <w:r w:rsidR="009F432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 орган</w:t>
      </w:r>
      <w:r w:rsidR="009F432E">
        <w:rPr>
          <w:sz w:val="28"/>
          <w:szCs w:val="28"/>
        </w:rPr>
        <w:t xml:space="preserve"> местного самоуправления </w:t>
      </w:r>
      <w:r w:rsidRPr="00AA226D">
        <w:rPr>
          <w:sz w:val="28"/>
          <w:szCs w:val="28"/>
        </w:rPr>
        <w:t xml:space="preserve">предусматривает оптимизацию (повышение качества) предоставления государственных </w:t>
      </w:r>
      <w:r w:rsidR="009F432E" w:rsidRPr="009F432E">
        <w:rPr>
          <w:sz w:val="28"/>
          <w:szCs w:val="28"/>
        </w:rPr>
        <w:t>(муниципальн</w:t>
      </w:r>
      <w:r w:rsidR="009F432E">
        <w:rPr>
          <w:sz w:val="28"/>
          <w:szCs w:val="28"/>
        </w:rPr>
        <w:t>ых</w:t>
      </w:r>
      <w:r w:rsidR="009F432E" w:rsidRPr="009F432E">
        <w:rPr>
          <w:sz w:val="28"/>
          <w:szCs w:val="28"/>
        </w:rPr>
        <w:t>)</w:t>
      </w:r>
      <w:r w:rsidR="009F432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услуг, в том числе:</w:t>
      </w:r>
    </w:p>
    <w:p w14:paraId="46B7CAFE" w14:textId="77D7613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1.4.1. упорядочение административных процедур и административных действий;</w:t>
      </w:r>
    </w:p>
    <w:p w14:paraId="13F33D6F" w14:textId="2D1A440D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1.4.2. устранение избыточных административных процедур и избыточных административных действий, если это не противоречит федеральным законам, нормативным правовым актам Президента Российской Федерации и Правительства Российской Федерации, нормативным правовым актам Сахалинской области;</w:t>
      </w:r>
    </w:p>
    <w:p w14:paraId="7588768E" w14:textId="508790BD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1.4.3. сокращение количества документов, представляемых заявителями для предоставления государственной </w:t>
      </w:r>
      <w:r w:rsidR="009F432E" w:rsidRPr="009F432E">
        <w:rPr>
          <w:sz w:val="28"/>
          <w:szCs w:val="28"/>
        </w:rPr>
        <w:t>(муниципальной)</w:t>
      </w:r>
      <w:r w:rsidR="009F432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применение новых форм документов, позволяющих устранить необходимость неоднократного представления идентичной информации, снижение количества взаимодействий заявителей с должностными лицами,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(далее - многофункциональные центры) и реализации принципа </w:t>
      </w:r>
      <w:r w:rsidR="00B845BD">
        <w:rPr>
          <w:sz w:val="28"/>
          <w:szCs w:val="28"/>
        </w:rPr>
        <w:t>«</w:t>
      </w:r>
      <w:r w:rsidRPr="00AA226D">
        <w:rPr>
          <w:sz w:val="28"/>
          <w:szCs w:val="28"/>
        </w:rPr>
        <w:t>одного окна</w:t>
      </w:r>
      <w:r w:rsidR="00B845BD">
        <w:rPr>
          <w:sz w:val="28"/>
          <w:szCs w:val="28"/>
        </w:rPr>
        <w:t>»</w:t>
      </w:r>
      <w:r w:rsidRPr="00AA226D">
        <w:rPr>
          <w:sz w:val="28"/>
          <w:szCs w:val="28"/>
        </w:rPr>
        <w:t>, использование межведомственных согласований при предоставлении государственной</w:t>
      </w:r>
      <w:r w:rsidR="009F432E">
        <w:rPr>
          <w:sz w:val="28"/>
          <w:szCs w:val="28"/>
        </w:rPr>
        <w:t xml:space="preserve"> </w:t>
      </w:r>
      <w:r w:rsidR="009F432E" w:rsidRPr="009F432E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lastRenderedPageBreak/>
        <w:t>услуги без участия заявителя, в том числе с использованием информационно-коммуникационных технологий;</w:t>
      </w:r>
    </w:p>
    <w:p w14:paraId="1D4EF4DC" w14:textId="21EB47B0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1.4.4. сокращение срока предоставления государственной </w:t>
      </w:r>
      <w:r w:rsidR="009F432E" w:rsidRPr="009F432E">
        <w:rPr>
          <w:sz w:val="28"/>
          <w:szCs w:val="28"/>
        </w:rPr>
        <w:t>(муниципальной)</w:t>
      </w:r>
      <w:r w:rsidR="009F432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а также сроков исполнения отдельных административных процедур и административных действий в рамках предоставления государственной</w:t>
      </w:r>
      <w:r w:rsidR="009F432E">
        <w:rPr>
          <w:sz w:val="28"/>
          <w:szCs w:val="28"/>
        </w:rPr>
        <w:t xml:space="preserve"> </w:t>
      </w:r>
      <w:r w:rsidR="009F432E" w:rsidRPr="009F432E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услуги. Орган </w:t>
      </w:r>
      <w:r w:rsidR="009F432E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 осуществляющий подготовку административного регламента предоставления государственной</w:t>
      </w:r>
      <w:r w:rsidR="009F432E">
        <w:rPr>
          <w:sz w:val="28"/>
          <w:szCs w:val="28"/>
        </w:rPr>
        <w:t xml:space="preserve"> </w:t>
      </w:r>
      <w:r w:rsidR="009F432E" w:rsidRPr="009F432E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услуги, может установить в административном регламенте сокращенные сроки предоставления государственной </w:t>
      </w:r>
      <w:r w:rsidR="009F432E" w:rsidRPr="009F432E">
        <w:rPr>
          <w:sz w:val="28"/>
          <w:szCs w:val="28"/>
        </w:rPr>
        <w:t>(муниципальной)</w:t>
      </w:r>
      <w:r w:rsidR="009F432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а также сроки исполнения административных процедур в рамках предоставления государственной</w:t>
      </w:r>
      <w:r w:rsidR="009F432E">
        <w:rPr>
          <w:sz w:val="28"/>
          <w:szCs w:val="28"/>
        </w:rPr>
        <w:t xml:space="preserve"> </w:t>
      </w:r>
      <w:r w:rsidR="009F432E" w:rsidRPr="009F432E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 по отношению к соответствующим срокам, установленным в законодательстве Российской Федерации, в том числе в нормативных правовых актах Сахалинской области;</w:t>
      </w:r>
    </w:p>
    <w:p w14:paraId="1ECBC479" w14:textId="6C3FCB3C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1.4.5. указание ответственности должностных лиц за соблюдение ими требований административных регламентов при выполнении административных процедур или административных действий;</w:t>
      </w:r>
    </w:p>
    <w:p w14:paraId="0A3D2529" w14:textId="321CC791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1.4.6. предоставление государственной</w:t>
      </w:r>
      <w:r w:rsidR="009F432E">
        <w:rPr>
          <w:sz w:val="28"/>
          <w:szCs w:val="28"/>
        </w:rPr>
        <w:t xml:space="preserve"> </w:t>
      </w:r>
      <w:r w:rsidR="009F432E" w:rsidRPr="009F432E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 в электронной форме.</w:t>
      </w:r>
    </w:p>
    <w:p w14:paraId="66C74925" w14:textId="4DEBAD20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1.5. В случае если в процессе разработки проекта административного регламента предоставления государственной </w:t>
      </w:r>
      <w:r w:rsidR="009F432E" w:rsidRPr="009F432E">
        <w:rPr>
          <w:sz w:val="28"/>
          <w:szCs w:val="28"/>
        </w:rPr>
        <w:t>(муниципальной)</w:t>
      </w:r>
      <w:r w:rsidR="009F432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выявляется возможность оптимизации (повышения качества) предоставления государственной </w:t>
      </w:r>
      <w:r w:rsidR="009F432E" w:rsidRPr="009F432E">
        <w:rPr>
          <w:sz w:val="28"/>
          <w:szCs w:val="28"/>
        </w:rPr>
        <w:t>(муниципальной)</w:t>
      </w:r>
      <w:r w:rsidR="009F432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при условии соответствующих изменений нормативных правовых актов, то проект административного регламента представляется в установленном порядке с приложением проектов указанных актов.</w:t>
      </w:r>
    </w:p>
    <w:p w14:paraId="064DF393" w14:textId="18A905F3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1.6. Административные регламенты предоставления государственных </w:t>
      </w:r>
      <w:r w:rsidR="009F432E" w:rsidRPr="009F432E">
        <w:rPr>
          <w:sz w:val="28"/>
          <w:szCs w:val="28"/>
        </w:rPr>
        <w:t>(муниципальн</w:t>
      </w:r>
      <w:r w:rsidR="009F432E">
        <w:rPr>
          <w:sz w:val="28"/>
          <w:szCs w:val="28"/>
        </w:rPr>
        <w:t>ых</w:t>
      </w:r>
      <w:r w:rsidR="009F432E" w:rsidRPr="009F432E">
        <w:rPr>
          <w:sz w:val="28"/>
          <w:szCs w:val="28"/>
        </w:rPr>
        <w:t>)</w:t>
      </w:r>
      <w:r w:rsidR="009F432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 утверждаются нормативными правовыми актами органов </w:t>
      </w:r>
      <w:r w:rsidR="009F432E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>, к компетенции которых относится предоставление соответствующей государственной</w:t>
      </w:r>
      <w:r w:rsidR="009F432E">
        <w:rPr>
          <w:sz w:val="28"/>
          <w:szCs w:val="28"/>
        </w:rPr>
        <w:t xml:space="preserve"> </w:t>
      </w:r>
      <w:r w:rsidR="009F432E" w:rsidRPr="009F432E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услуги, если иное не предусмотрено федеральным законодательством.</w:t>
      </w:r>
    </w:p>
    <w:p w14:paraId="77860DCA" w14:textId="2AA6476E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1.7. Если в предоставлении государственной </w:t>
      </w:r>
      <w:r w:rsidR="009F432E" w:rsidRPr="009F432E">
        <w:rPr>
          <w:sz w:val="28"/>
          <w:szCs w:val="28"/>
        </w:rPr>
        <w:t>(муниципальной)</w:t>
      </w:r>
      <w:r w:rsidR="009F432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участвуют несколько органов </w:t>
      </w:r>
      <w:r w:rsidR="009F432E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, административный регламент предоставления соответствующей государственной </w:t>
      </w:r>
      <w:r w:rsidR="009F432E" w:rsidRPr="009F432E">
        <w:rPr>
          <w:sz w:val="28"/>
          <w:szCs w:val="28"/>
        </w:rPr>
        <w:t>(муниципальной)</w:t>
      </w:r>
      <w:r w:rsidR="009F432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утверждается </w:t>
      </w:r>
      <w:r w:rsidR="009F432E">
        <w:rPr>
          <w:sz w:val="28"/>
          <w:szCs w:val="28"/>
        </w:rPr>
        <w:t>постановлением мэра муниципального образования «Городской округ Ногликский»</w:t>
      </w:r>
      <w:r w:rsidRPr="00AA226D">
        <w:rPr>
          <w:sz w:val="28"/>
          <w:szCs w:val="28"/>
        </w:rPr>
        <w:t>.</w:t>
      </w:r>
    </w:p>
    <w:p w14:paraId="6CCBF1D8" w14:textId="0AD32DC8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lastRenderedPageBreak/>
        <w:t>1.8. Осуществление органами местного самоуправления отдельных государственных полномочий Сахалинской области, переданных им на основании закона Сахалинской области с предоставлением субвенций из бюджета Сахалинской области, осуществляется в порядке, установленном соответствующим административным регламентом, утвержденным органом исполнительной власти Сахалинской области, если иное не установлено законом Сахалинской области.</w:t>
      </w:r>
    </w:p>
    <w:p w14:paraId="021EBD2F" w14:textId="1E9441F2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1.9. Административный регламент разрабатывается после включения соответствующей государственной </w:t>
      </w:r>
      <w:r w:rsidR="001826DF" w:rsidRPr="001826DF">
        <w:rPr>
          <w:sz w:val="28"/>
          <w:szCs w:val="28"/>
        </w:rPr>
        <w:t>(муниципальной)</w:t>
      </w:r>
      <w:r w:rsidR="001826DF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в перечень государственных</w:t>
      </w:r>
      <w:r w:rsidR="001826DF">
        <w:rPr>
          <w:sz w:val="28"/>
          <w:szCs w:val="28"/>
        </w:rPr>
        <w:t xml:space="preserve"> </w:t>
      </w:r>
      <w:r w:rsidR="001826DF" w:rsidRPr="001826DF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 (далее - перечень).</w:t>
      </w:r>
    </w:p>
    <w:p w14:paraId="3ED13687" w14:textId="69BC96A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Проект административного регламента и пояснительная записка размещаются на официальн</w:t>
      </w:r>
      <w:r w:rsidR="001826DF">
        <w:rPr>
          <w:sz w:val="28"/>
          <w:szCs w:val="28"/>
        </w:rPr>
        <w:t>ом</w:t>
      </w:r>
      <w:r w:rsidRPr="00AA226D">
        <w:rPr>
          <w:sz w:val="28"/>
          <w:szCs w:val="28"/>
        </w:rPr>
        <w:t xml:space="preserve"> сайт</w:t>
      </w:r>
      <w:r w:rsidR="001826DF">
        <w:rPr>
          <w:sz w:val="28"/>
          <w:szCs w:val="28"/>
        </w:rPr>
        <w:t>е</w:t>
      </w:r>
      <w:r w:rsidRPr="00AA226D">
        <w:rPr>
          <w:sz w:val="28"/>
          <w:szCs w:val="28"/>
        </w:rPr>
        <w:t xml:space="preserve"> </w:t>
      </w:r>
      <w:r w:rsidR="001826DF">
        <w:rPr>
          <w:sz w:val="28"/>
          <w:szCs w:val="28"/>
        </w:rPr>
        <w:t xml:space="preserve">муниципального образования «Городской округ Ногликский» </w:t>
      </w:r>
      <w:r w:rsidRPr="00AA226D">
        <w:rPr>
          <w:sz w:val="28"/>
          <w:szCs w:val="28"/>
        </w:rPr>
        <w:t>в информационно-телекоммуникационной сети Интернет в установленном порядке.</w:t>
      </w:r>
    </w:p>
    <w:p w14:paraId="6D38BD35" w14:textId="7BAB2BCA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1.10. Проекты административных регламентов предоставления государственных </w:t>
      </w:r>
      <w:r w:rsidR="001826DF" w:rsidRPr="001826DF">
        <w:rPr>
          <w:sz w:val="28"/>
          <w:szCs w:val="28"/>
        </w:rPr>
        <w:t>(муниципальн</w:t>
      </w:r>
      <w:r w:rsidR="001826DF">
        <w:rPr>
          <w:sz w:val="28"/>
          <w:szCs w:val="28"/>
        </w:rPr>
        <w:t>ых</w:t>
      </w:r>
      <w:r w:rsidR="001826DF" w:rsidRPr="001826DF">
        <w:rPr>
          <w:sz w:val="28"/>
          <w:szCs w:val="28"/>
        </w:rPr>
        <w:t>)</w:t>
      </w:r>
      <w:r w:rsidR="001826DF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услуг, а также проекты нормативных правовых актов по внесению изменений в ранее изданные административные регламенты, признанию регламентов утратившими силу подлежат независимой экспертизе и экспертизе, проводимой уполномоченным органом на проведение экспертизы (далее - Уполномоченный орган).</w:t>
      </w:r>
    </w:p>
    <w:p w14:paraId="34BF8447" w14:textId="1D811263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Независимая экспертиза осуществляется в порядке, предусмотренном </w:t>
      </w:r>
      <w:r w:rsidRPr="001826DF">
        <w:rPr>
          <w:sz w:val="28"/>
          <w:szCs w:val="28"/>
        </w:rPr>
        <w:t xml:space="preserve">Федеральным </w:t>
      </w:r>
      <w:hyperlink r:id="rId10" w:history="1">
        <w:r w:rsidRPr="001826DF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1826DF">
        <w:rPr>
          <w:sz w:val="28"/>
          <w:szCs w:val="28"/>
        </w:rPr>
        <w:t xml:space="preserve"> от </w:t>
      </w:r>
      <w:r w:rsidR="00B845BD">
        <w:rPr>
          <w:sz w:val="28"/>
          <w:szCs w:val="28"/>
        </w:rPr>
        <w:t>27.07.2010 №</w:t>
      </w:r>
      <w:r w:rsidRPr="00AA226D">
        <w:rPr>
          <w:sz w:val="28"/>
          <w:szCs w:val="28"/>
        </w:rPr>
        <w:t xml:space="preserve"> 210-ФЗ </w:t>
      </w:r>
      <w:r w:rsidR="001826DF">
        <w:rPr>
          <w:sz w:val="28"/>
          <w:szCs w:val="28"/>
        </w:rPr>
        <w:t>«</w:t>
      </w:r>
      <w:r w:rsidRPr="00AA226D">
        <w:rPr>
          <w:sz w:val="28"/>
          <w:szCs w:val="28"/>
        </w:rPr>
        <w:t>Об организации предоставления государственных и муниципальных услуг</w:t>
      </w:r>
      <w:r w:rsidR="001826DF">
        <w:rPr>
          <w:sz w:val="28"/>
          <w:szCs w:val="28"/>
        </w:rPr>
        <w:t>»</w:t>
      </w:r>
      <w:r w:rsidRPr="00AA226D">
        <w:rPr>
          <w:sz w:val="28"/>
          <w:szCs w:val="28"/>
        </w:rPr>
        <w:t>.</w:t>
      </w:r>
    </w:p>
    <w:p w14:paraId="32427288" w14:textId="118C03D8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Экспертиза проектов административных регламентов предоставления государственных</w:t>
      </w:r>
      <w:r w:rsidR="001826DF">
        <w:rPr>
          <w:sz w:val="28"/>
          <w:szCs w:val="28"/>
        </w:rPr>
        <w:t xml:space="preserve"> </w:t>
      </w:r>
      <w:r w:rsidR="001826DF" w:rsidRPr="001826DF">
        <w:rPr>
          <w:sz w:val="28"/>
          <w:szCs w:val="28"/>
        </w:rPr>
        <w:t>(муниципальн</w:t>
      </w:r>
      <w:r w:rsidR="001826DF">
        <w:rPr>
          <w:sz w:val="28"/>
          <w:szCs w:val="28"/>
        </w:rPr>
        <w:t>ых</w:t>
      </w:r>
      <w:r w:rsidR="001826DF" w:rsidRPr="001826DF">
        <w:rPr>
          <w:sz w:val="28"/>
          <w:szCs w:val="28"/>
        </w:rPr>
        <w:t>)</w:t>
      </w:r>
      <w:r w:rsidRPr="00AA226D">
        <w:rPr>
          <w:sz w:val="28"/>
          <w:szCs w:val="28"/>
        </w:rPr>
        <w:t xml:space="preserve"> услуг, проводимая Уполномоченным органом, осуществляется в порядке, утвержденном постановлением </w:t>
      </w:r>
      <w:r w:rsidR="001826DF">
        <w:rPr>
          <w:sz w:val="28"/>
          <w:szCs w:val="28"/>
        </w:rPr>
        <w:t>мэра муниципального образования «Городской округ Ногликский»</w:t>
      </w:r>
      <w:r w:rsidRPr="00AA226D">
        <w:rPr>
          <w:sz w:val="28"/>
          <w:szCs w:val="28"/>
        </w:rPr>
        <w:t>.</w:t>
      </w:r>
    </w:p>
    <w:p w14:paraId="3A30A3F9" w14:textId="74D8554E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Заключение об оценке регулирующего воздействия на проекты административных регламентов, а также проекты нормативных правовых актов по внесению изменений в ранее изданные регламенты, признанию административных регламентов утратившим силу не требуется.</w:t>
      </w:r>
    </w:p>
    <w:p w14:paraId="2259C633" w14:textId="4AB88F1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1.11. В случае если нормативным правовым актом, устанавливающим конкретное полномочие органа, предоставляющего государственную</w:t>
      </w:r>
      <w:r w:rsidR="001826DF">
        <w:rPr>
          <w:sz w:val="28"/>
          <w:szCs w:val="28"/>
        </w:rPr>
        <w:t xml:space="preserve"> </w:t>
      </w:r>
      <w:r w:rsidR="001826DF" w:rsidRPr="001826DF">
        <w:rPr>
          <w:sz w:val="28"/>
          <w:szCs w:val="28"/>
        </w:rPr>
        <w:t>(муниципальн</w:t>
      </w:r>
      <w:r w:rsidR="001826DF">
        <w:rPr>
          <w:sz w:val="28"/>
          <w:szCs w:val="28"/>
        </w:rPr>
        <w:t>ую</w:t>
      </w:r>
      <w:r w:rsidR="001826DF" w:rsidRPr="001826DF">
        <w:rPr>
          <w:sz w:val="28"/>
          <w:szCs w:val="28"/>
        </w:rPr>
        <w:t>)</w:t>
      </w:r>
      <w:r w:rsidRPr="00AA226D">
        <w:rPr>
          <w:sz w:val="28"/>
          <w:szCs w:val="28"/>
        </w:rPr>
        <w:t xml:space="preserve"> услугу, предусмотрено утверждение отдельного нормативного правового акта, предусматривающего порядок осуществления такого полномочия, наряду с разработкой </w:t>
      </w:r>
      <w:r w:rsidRPr="00AA226D">
        <w:rPr>
          <w:sz w:val="28"/>
          <w:szCs w:val="28"/>
        </w:rPr>
        <w:lastRenderedPageBreak/>
        <w:t>порядка подлежит утверждению регламент по осуществлению соответствующего полномочия.</w:t>
      </w:r>
    </w:p>
    <w:p w14:paraId="69155A62" w14:textId="48A14F91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При этом порядком осуществления соответствующего полномочия, утвержденным нормативным правовым актом, не регулируются вопросы, относящиеся к предмету регулирования регламента в соответствии с настоящим Порядком.</w:t>
      </w:r>
    </w:p>
    <w:p w14:paraId="76C6C2EB" w14:textId="5AC1673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1.12. Размещение проекта административного регламента в информационно-телекоммуникационной сети Интернет в целях организации проведения независимой экспертизы осуществляется до начала процедуры согласования проекта с заинтересованными органами и должностными лицами. Проекты административных регламентов предоставления государственных </w:t>
      </w:r>
      <w:r w:rsidR="001826DF" w:rsidRPr="001826DF">
        <w:rPr>
          <w:sz w:val="28"/>
          <w:szCs w:val="28"/>
        </w:rPr>
        <w:t>(муниципальн</w:t>
      </w:r>
      <w:r w:rsidR="001826DF">
        <w:rPr>
          <w:sz w:val="28"/>
          <w:szCs w:val="28"/>
        </w:rPr>
        <w:t>ых</w:t>
      </w:r>
      <w:r w:rsidR="001826DF" w:rsidRPr="001826DF">
        <w:rPr>
          <w:sz w:val="28"/>
          <w:szCs w:val="28"/>
        </w:rPr>
        <w:t>)</w:t>
      </w:r>
      <w:r w:rsidR="001826DF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 размещаются на официальн</w:t>
      </w:r>
      <w:r w:rsidR="001826DF">
        <w:rPr>
          <w:sz w:val="28"/>
          <w:szCs w:val="28"/>
        </w:rPr>
        <w:t>ом</w:t>
      </w:r>
      <w:r w:rsidRPr="00AA226D">
        <w:rPr>
          <w:sz w:val="28"/>
          <w:szCs w:val="28"/>
        </w:rPr>
        <w:t xml:space="preserve"> сайт</w:t>
      </w:r>
      <w:r w:rsidR="001826DF">
        <w:rPr>
          <w:sz w:val="28"/>
          <w:szCs w:val="28"/>
        </w:rPr>
        <w:t>е</w:t>
      </w:r>
      <w:r w:rsidRPr="00AA226D">
        <w:rPr>
          <w:sz w:val="28"/>
          <w:szCs w:val="28"/>
        </w:rPr>
        <w:t xml:space="preserve"> </w:t>
      </w:r>
      <w:r w:rsidR="001826DF">
        <w:rPr>
          <w:sz w:val="28"/>
          <w:szCs w:val="28"/>
        </w:rPr>
        <w:t>муниципального образования «Городской округ Ногликский»</w:t>
      </w:r>
      <w:r w:rsidRPr="00AA226D">
        <w:rPr>
          <w:sz w:val="28"/>
          <w:szCs w:val="28"/>
        </w:rPr>
        <w:t xml:space="preserve"> в информационно-телекоммуникационной сети Интернет в установленном порядке.</w:t>
      </w:r>
    </w:p>
    <w:p w14:paraId="423098D9" w14:textId="6A278F5C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Срок, отведенный для проведения независимой экспертизы, должен указываться при размещении проекта административного регламента предоставления государственной </w:t>
      </w:r>
      <w:r w:rsidR="001826DF" w:rsidRPr="001826DF">
        <w:rPr>
          <w:sz w:val="28"/>
          <w:szCs w:val="28"/>
        </w:rPr>
        <w:t>(муниципальной)</w:t>
      </w:r>
      <w:r w:rsidR="001826DF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услуги. Данный срок не может быть менее пятнадцати дней со дня размещения проекта административного регламента предоставления государственной </w:t>
      </w:r>
      <w:r w:rsidR="001826DF" w:rsidRPr="001826DF">
        <w:rPr>
          <w:sz w:val="28"/>
          <w:szCs w:val="28"/>
        </w:rPr>
        <w:t>(муниципальной)</w:t>
      </w:r>
      <w:r w:rsidR="001826DF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в информационно-телекоммуникационной сети Интернет.</w:t>
      </w:r>
    </w:p>
    <w:p w14:paraId="7614E03E" w14:textId="4E3BE0B0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1.13. Изменения в административные регламенты предоставления государственных </w:t>
      </w:r>
      <w:r w:rsidR="001826DF" w:rsidRPr="001826DF">
        <w:rPr>
          <w:sz w:val="28"/>
          <w:szCs w:val="28"/>
        </w:rPr>
        <w:t>(муниципальн</w:t>
      </w:r>
      <w:r w:rsidR="001826DF">
        <w:rPr>
          <w:sz w:val="28"/>
          <w:szCs w:val="28"/>
        </w:rPr>
        <w:t>ых</w:t>
      </w:r>
      <w:r w:rsidR="001826DF" w:rsidRPr="001826DF">
        <w:rPr>
          <w:sz w:val="28"/>
          <w:szCs w:val="28"/>
        </w:rPr>
        <w:t>)</w:t>
      </w:r>
      <w:r w:rsidR="001826DF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 вносятся в случае изменения законодательства Российской Федерации, в том числе законодательства Сахалинской области, регулирующего предоставление государственной услуги, изменения структуры органов </w:t>
      </w:r>
      <w:r w:rsidR="001826DF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>, к сфере деятельности которых относится предоставление государственной</w:t>
      </w:r>
      <w:r w:rsidR="001826DF">
        <w:rPr>
          <w:sz w:val="28"/>
          <w:szCs w:val="28"/>
        </w:rPr>
        <w:t xml:space="preserve"> </w:t>
      </w:r>
      <w:r w:rsidR="001826DF" w:rsidRPr="001826DF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услуги, а также по предложениям органов </w:t>
      </w:r>
      <w:r w:rsidR="001826DF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, основанным на результатах анализа практики применения административных регламентов предоставления государственных </w:t>
      </w:r>
      <w:r w:rsidR="001826DF" w:rsidRPr="001826DF">
        <w:rPr>
          <w:sz w:val="28"/>
          <w:szCs w:val="28"/>
        </w:rPr>
        <w:t>(муниципальн</w:t>
      </w:r>
      <w:r w:rsidR="001826DF">
        <w:rPr>
          <w:sz w:val="28"/>
          <w:szCs w:val="28"/>
        </w:rPr>
        <w:t>ых</w:t>
      </w:r>
      <w:r w:rsidR="001826DF" w:rsidRPr="001826DF">
        <w:rPr>
          <w:sz w:val="28"/>
          <w:szCs w:val="28"/>
        </w:rPr>
        <w:t>)</w:t>
      </w:r>
      <w:r w:rsidR="001826DF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услуг. Изменения в административные регламенты предоставления государственных </w:t>
      </w:r>
      <w:r w:rsidR="001826DF" w:rsidRPr="001826DF">
        <w:rPr>
          <w:sz w:val="28"/>
          <w:szCs w:val="28"/>
        </w:rPr>
        <w:t>(муниципальн</w:t>
      </w:r>
      <w:r w:rsidR="001826DF">
        <w:rPr>
          <w:sz w:val="28"/>
          <w:szCs w:val="28"/>
        </w:rPr>
        <w:t>ых</w:t>
      </w:r>
      <w:r w:rsidR="001826DF" w:rsidRPr="001826DF">
        <w:rPr>
          <w:sz w:val="28"/>
          <w:szCs w:val="28"/>
        </w:rPr>
        <w:t>)</w:t>
      </w:r>
      <w:r w:rsidR="001826DF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 вносятся также в связи с необходимостью исполнения вступившего в законную силу решения суда.</w:t>
      </w:r>
    </w:p>
    <w:p w14:paraId="7D5E1D37" w14:textId="6B8F4942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Внесение изменений в административные регламенты предоставления государственных </w:t>
      </w:r>
      <w:r w:rsidR="001826DF" w:rsidRPr="001826DF">
        <w:rPr>
          <w:sz w:val="28"/>
          <w:szCs w:val="28"/>
        </w:rPr>
        <w:t>(муниципальн</w:t>
      </w:r>
      <w:r w:rsidR="001826DF">
        <w:rPr>
          <w:sz w:val="28"/>
          <w:szCs w:val="28"/>
        </w:rPr>
        <w:t>ых</w:t>
      </w:r>
      <w:r w:rsidR="001826DF" w:rsidRPr="001826DF">
        <w:rPr>
          <w:sz w:val="28"/>
          <w:szCs w:val="28"/>
        </w:rPr>
        <w:t>)</w:t>
      </w:r>
      <w:r w:rsidR="001826DF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 осуществляется в порядке, установленном для разработки и утверждения административных регламентов предоставления государственных </w:t>
      </w:r>
      <w:r w:rsidR="001826DF" w:rsidRPr="001826DF">
        <w:rPr>
          <w:sz w:val="28"/>
          <w:szCs w:val="28"/>
        </w:rPr>
        <w:t>(муниципальн</w:t>
      </w:r>
      <w:r w:rsidR="001826DF">
        <w:rPr>
          <w:sz w:val="28"/>
          <w:szCs w:val="28"/>
        </w:rPr>
        <w:t>ых</w:t>
      </w:r>
      <w:r w:rsidR="001826DF" w:rsidRPr="001826DF">
        <w:rPr>
          <w:sz w:val="28"/>
          <w:szCs w:val="28"/>
        </w:rPr>
        <w:t>)</w:t>
      </w:r>
      <w:r w:rsidR="001826DF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услуг.</w:t>
      </w:r>
    </w:p>
    <w:p w14:paraId="1E93C636" w14:textId="14C4D9B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lastRenderedPageBreak/>
        <w:t>В случае, когда изменения в административный регламент предоставления государственных</w:t>
      </w:r>
      <w:r w:rsidR="001826DF">
        <w:rPr>
          <w:sz w:val="28"/>
          <w:szCs w:val="28"/>
        </w:rPr>
        <w:t xml:space="preserve"> </w:t>
      </w:r>
      <w:r w:rsidR="001826DF" w:rsidRPr="001826DF">
        <w:rPr>
          <w:sz w:val="28"/>
          <w:szCs w:val="28"/>
        </w:rPr>
        <w:t>(муниципальн</w:t>
      </w:r>
      <w:r w:rsidR="001826DF">
        <w:rPr>
          <w:sz w:val="28"/>
          <w:szCs w:val="28"/>
        </w:rPr>
        <w:t>ых</w:t>
      </w:r>
      <w:r w:rsidR="001826DF" w:rsidRPr="001826DF">
        <w:rPr>
          <w:sz w:val="28"/>
          <w:szCs w:val="28"/>
        </w:rPr>
        <w:t>)</w:t>
      </w:r>
      <w:r w:rsidRPr="00AA226D">
        <w:rPr>
          <w:sz w:val="28"/>
          <w:szCs w:val="28"/>
        </w:rPr>
        <w:t xml:space="preserve"> услуг вносятся в связи с необходимостью исполнения вступившего в силу судебного решения, то требование по соблюдению срока размещения на официальном сайте </w:t>
      </w:r>
      <w:r w:rsidR="001826DF">
        <w:rPr>
          <w:sz w:val="28"/>
          <w:szCs w:val="28"/>
        </w:rPr>
        <w:t>муниципального образования</w:t>
      </w:r>
      <w:r w:rsidRPr="00AA226D">
        <w:rPr>
          <w:sz w:val="28"/>
          <w:szCs w:val="28"/>
        </w:rPr>
        <w:t xml:space="preserve"> </w:t>
      </w:r>
      <w:r w:rsidR="00B30275" w:rsidRPr="00B30275">
        <w:rPr>
          <w:sz w:val="28"/>
          <w:szCs w:val="28"/>
        </w:rPr>
        <w:t>«Городской округ Ногликский»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проекта нормативного правового акта о внесении изменений в административный регламент не применяется.</w:t>
      </w:r>
    </w:p>
    <w:p w14:paraId="5F6D02F0" w14:textId="2661621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1.14. При разработке административного регламента предоставления государственной </w:t>
      </w:r>
      <w:r w:rsidR="00B30275" w:rsidRPr="00B30275">
        <w:rPr>
          <w:sz w:val="28"/>
          <w:szCs w:val="28"/>
        </w:rPr>
        <w:t>(муниципальной)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орган </w:t>
      </w:r>
      <w:r w:rsidR="00B30275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 может использовать электронные средства описания и моделирования административно-управленческих процессов для подготовки структуры и порядка административных процедур и административных действий.</w:t>
      </w:r>
    </w:p>
    <w:p w14:paraId="21EB85AE" w14:textId="53A45C2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1.15. При разработке административных регламентов предоставления государственных </w:t>
      </w:r>
      <w:r w:rsidR="00B30275" w:rsidRPr="00B30275">
        <w:rPr>
          <w:sz w:val="28"/>
          <w:szCs w:val="28"/>
        </w:rPr>
        <w:t>(муниципальн</w:t>
      </w:r>
      <w:r w:rsidR="00B30275">
        <w:rPr>
          <w:sz w:val="28"/>
          <w:szCs w:val="28"/>
        </w:rPr>
        <w:t>ых</w:t>
      </w:r>
      <w:r w:rsidR="00B30275" w:rsidRPr="00B30275">
        <w:rPr>
          <w:sz w:val="28"/>
          <w:szCs w:val="28"/>
        </w:rPr>
        <w:t>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услуг, изменений, вносимых в административные регламенты предоставления государственных </w:t>
      </w:r>
      <w:r w:rsidR="00B30275" w:rsidRPr="00B30275">
        <w:rPr>
          <w:sz w:val="28"/>
          <w:szCs w:val="28"/>
        </w:rPr>
        <w:t>(муниципальн</w:t>
      </w:r>
      <w:r w:rsidR="00B30275">
        <w:rPr>
          <w:sz w:val="28"/>
          <w:szCs w:val="28"/>
        </w:rPr>
        <w:t>ых</w:t>
      </w:r>
      <w:r w:rsidR="00B30275" w:rsidRPr="00B30275">
        <w:rPr>
          <w:sz w:val="28"/>
          <w:szCs w:val="28"/>
        </w:rPr>
        <w:t>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услуг, орган </w:t>
      </w:r>
      <w:r w:rsidR="00B30275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 осуществляет формирование технологических схем предоставления государственных </w:t>
      </w:r>
      <w:r w:rsidR="00B30275" w:rsidRPr="00B30275">
        <w:rPr>
          <w:sz w:val="28"/>
          <w:szCs w:val="28"/>
        </w:rPr>
        <w:t>(муниципальн</w:t>
      </w:r>
      <w:r w:rsidR="00B30275">
        <w:rPr>
          <w:sz w:val="28"/>
          <w:szCs w:val="28"/>
        </w:rPr>
        <w:t>ых</w:t>
      </w:r>
      <w:r w:rsidR="00B30275" w:rsidRPr="00B30275">
        <w:rPr>
          <w:sz w:val="28"/>
          <w:szCs w:val="28"/>
        </w:rPr>
        <w:t>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 в отношении государственных </w:t>
      </w:r>
      <w:r w:rsidR="00B30275" w:rsidRPr="00B30275">
        <w:rPr>
          <w:sz w:val="28"/>
          <w:szCs w:val="28"/>
        </w:rPr>
        <w:t>(муниципальн</w:t>
      </w:r>
      <w:r w:rsidR="00B30275">
        <w:rPr>
          <w:sz w:val="28"/>
          <w:szCs w:val="28"/>
        </w:rPr>
        <w:t>ых</w:t>
      </w:r>
      <w:r w:rsidR="00B30275" w:rsidRPr="00B30275">
        <w:rPr>
          <w:sz w:val="28"/>
          <w:szCs w:val="28"/>
        </w:rPr>
        <w:t>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услуг, предоставление которых организовано в многофункциональном центре.</w:t>
      </w:r>
    </w:p>
    <w:p w14:paraId="7A416FA3" w14:textId="77777777" w:rsidR="00AA226D" w:rsidRPr="00AA226D" w:rsidRDefault="00AA226D" w:rsidP="00B845BD">
      <w:pPr>
        <w:ind w:firstLine="709"/>
        <w:jc w:val="both"/>
        <w:rPr>
          <w:sz w:val="28"/>
          <w:szCs w:val="28"/>
        </w:rPr>
      </w:pPr>
    </w:p>
    <w:p w14:paraId="3B64BD92" w14:textId="77777777" w:rsidR="00AA226D" w:rsidRPr="00B30275" w:rsidRDefault="00AA226D" w:rsidP="00B845BD">
      <w:pPr>
        <w:jc w:val="center"/>
        <w:rPr>
          <w:bCs/>
          <w:sz w:val="28"/>
          <w:szCs w:val="28"/>
        </w:rPr>
      </w:pPr>
      <w:r w:rsidRPr="00B30275">
        <w:rPr>
          <w:bCs/>
          <w:sz w:val="28"/>
          <w:szCs w:val="28"/>
        </w:rPr>
        <w:t>2. Требования к административным регламентам</w:t>
      </w:r>
    </w:p>
    <w:p w14:paraId="22C95F89" w14:textId="15AD1153" w:rsidR="00AA226D" w:rsidRPr="00B30275" w:rsidRDefault="00AA226D" w:rsidP="00B845BD">
      <w:pPr>
        <w:jc w:val="center"/>
        <w:rPr>
          <w:bCs/>
          <w:sz w:val="28"/>
          <w:szCs w:val="28"/>
        </w:rPr>
      </w:pPr>
      <w:r w:rsidRPr="00B30275">
        <w:rPr>
          <w:bCs/>
          <w:sz w:val="28"/>
          <w:szCs w:val="28"/>
        </w:rPr>
        <w:t xml:space="preserve">предоставления государственных </w:t>
      </w:r>
      <w:r w:rsidR="00B30275" w:rsidRPr="00B30275">
        <w:rPr>
          <w:bCs/>
          <w:sz w:val="28"/>
          <w:szCs w:val="28"/>
        </w:rPr>
        <w:t>(муниципальн</w:t>
      </w:r>
      <w:r w:rsidR="00B30275">
        <w:rPr>
          <w:bCs/>
          <w:sz w:val="28"/>
          <w:szCs w:val="28"/>
        </w:rPr>
        <w:t>ых</w:t>
      </w:r>
      <w:r w:rsidR="00B30275" w:rsidRPr="00B30275">
        <w:rPr>
          <w:bCs/>
          <w:sz w:val="28"/>
          <w:szCs w:val="28"/>
        </w:rPr>
        <w:t>)</w:t>
      </w:r>
      <w:r w:rsidR="00B30275">
        <w:rPr>
          <w:bCs/>
          <w:sz w:val="28"/>
          <w:szCs w:val="28"/>
        </w:rPr>
        <w:t xml:space="preserve"> </w:t>
      </w:r>
      <w:r w:rsidRPr="00B30275">
        <w:rPr>
          <w:bCs/>
          <w:sz w:val="28"/>
          <w:szCs w:val="28"/>
        </w:rPr>
        <w:t>услуг</w:t>
      </w:r>
    </w:p>
    <w:p w14:paraId="2262C7EA" w14:textId="77777777" w:rsidR="00AA226D" w:rsidRPr="00AA226D" w:rsidRDefault="00AA226D" w:rsidP="00B845BD">
      <w:pPr>
        <w:ind w:firstLine="709"/>
        <w:jc w:val="both"/>
        <w:rPr>
          <w:sz w:val="28"/>
          <w:szCs w:val="28"/>
        </w:rPr>
      </w:pPr>
    </w:p>
    <w:p w14:paraId="429C17E0" w14:textId="1EA6B072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2.1. Наименование административного регламента предоставления государственной </w:t>
      </w:r>
      <w:r w:rsidR="00B30275" w:rsidRPr="00B30275">
        <w:rPr>
          <w:sz w:val="28"/>
          <w:szCs w:val="28"/>
        </w:rPr>
        <w:t>(муниципальной)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определяется органом </w:t>
      </w:r>
      <w:r w:rsidR="00B30275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, ответственным за его утверждение, с учетом формулировки, соответствующей положениям нормативного правового акта, которым предусмотрена такая государственная </w:t>
      </w:r>
      <w:r w:rsidR="00B30275" w:rsidRPr="00B30275">
        <w:rPr>
          <w:sz w:val="28"/>
          <w:szCs w:val="28"/>
        </w:rPr>
        <w:t>(муниципальн</w:t>
      </w:r>
      <w:r w:rsidR="00B30275">
        <w:rPr>
          <w:sz w:val="28"/>
          <w:szCs w:val="28"/>
        </w:rPr>
        <w:t>ая</w:t>
      </w:r>
      <w:r w:rsidR="00B30275" w:rsidRPr="00B30275">
        <w:rPr>
          <w:sz w:val="28"/>
          <w:szCs w:val="28"/>
        </w:rPr>
        <w:t>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услуга, и наименования такой услуги в перечне.</w:t>
      </w:r>
    </w:p>
    <w:p w14:paraId="121D94FE" w14:textId="0CEE24FD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2.2. В административный регламент включаются следующие разделы:</w:t>
      </w:r>
    </w:p>
    <w:p w14:paraId="13E97FCF" w14:textId="70E663A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2.2.1. </w:t>
      </w:r>
      <w:r w:rsidR="00B845BD">
        <w:rPr>
          <w:sz w:val="28"/>
          <w:szCs w:val="28"/>
        </w:rPr>
        <w:t>О</w:t>
      </w:r>
      <w:r w:rsidRPr="00AA226D">
        <w:rPr>
          <w:sz w:val="28"/>
          <w:szCs w:val="28"/>
        </w:rPr>
        <w:t>бщие положения;</w:t>
      </w:r>
    </w:p>
    <w:p w14:paraId="7FD8F020" w14:textId="1017B7C1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2.2.2. стандарт предоставления государственной </w:t>
      </w:r>
      <w:r w:rsidR="00B30275" w:rsidRPr="00B30275">
        <w:rPr>
          <w:sz w:val="28"/>
          <w:szCs w:val="28"/>
        </w:rPr>
        <w:t>(муниципальной)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3171ACEF" w14:textId="41B18A4C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2.2.3.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</w:t>
      </w:r>
      <w:r w:rsidR="00B30275">
        <w:rPr>
          <w:sz w:val="28"/>
          <w:szCs w:val="28"/>
        </w:rPr>
        <w:t xml:space="preserve"> в многофункциональных центрах;</w:t>
      </w:r>
    </w:p>
    <w:p w14:paraId="71041534" w14:textId="73E0111A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lastRenderedPageBreak/>
        <w:t>2.2.4. формы контроля за исполнением административного регламента;</w:t>
      </w:r>
    </w:p>
    <w:p w14:paraId="44AE5790" w14:textId="254AE5F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2.2.5. досудебный (внесудебный) порядок обжалования решений и действий (бездействия) органа, предоставляющего государственную</w:t>
      </w:r>
      <w:r w:rsidR="00B30275">
        <w:rPr>
          <w:sz w:val="28"/>
          <w:szCs w:val="28"/>
        </w:rPr>
        <w:t xml:space="preserve"> </w:t>
      </w:r>
      <w:r w:rsidR="00B30275" w:rsidRPr="00B30275">
        <w:rPr>
          <w:sz w:val="28"/>
          <w:szCs w:val="28"/>
        </w:rPr>
        <w:t>(муниципальн</w:t>
      </w:r>
      <w:r w:rsidR="00B30275">
        <w:rPr>
          <w:sz w:val="28"/>
          <w:szCs w:val="28"/>
        </w:rPr>
        <w:t>ую</w:t>
      </w:r>
      <w:r w:rsidR="00B30275" w:rsidRPr="00B30275">
        <w:rPr>
          <w:sz w:val="28"/>
          <w:szCs w:val="28"/>
        </w:rPr>
        <w:t>)</w:t>
      </w:r>
      <w:r w:rsidR="00B30275">
        <w:rPr>
          <w:sz w:val="28"/>
          <w:szCs w:val="28"/>
        </w:rPr>
        <w:t xml:space="preserve"> </w:t>
      </w:r>
      <w:r w:rsidR="00B30275" w:rsidRPr="00AA226D">
        <w:rPr>
          <w:sz w:val="28"/>
          <w:szCs w:val="28"/>
        </w:rPr>
        <w:t>услугу</w:t>
      </w:r>
      <w:r w:rsidRPr="00AA226D">
        <w:rPr>
          <w:sz w:val="28"/>
          <w:szCs w:val="28"/>
        </w:rPr>
        <w:t xml:space="preserve">, многофункционального центра, организаций, осуществляющих функции по предоставлению государственных </w:t>
      </w:r>
      <w:r w:rsidR="00B30275" w:rsidRPr="00B30275">
        <w:rPr>
          <w:sz w:val="28"/>
          <w:szCs w:val="28"/>
        </w:rPr>
        <w:t>(муниципальной)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услуг, а также их должностных лиц, </w:t>
      </w:r>
      <w:r w:rsidR="00B30275">
        <w:rPr>
          <w:sz w:val="28"/>
          <w:szCs w:val="28"/>
        </w:rPr>
        <w:t>муниципальных</w:t>
      </w:r>
      <w:r w:rsidRPr="00AA226D">
        <w:rPr>
          <w:sz w:val="28"/>
          <w:szCs w:val="28"/>
        </w:rPr>
        <w:t xml:space="preserve"> служащих, работников.</w:t>
      </w:r>
    </w:p>
    <w:p w14:paraId="1F22AD8D" w14:textId="2925DEAB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2.3. Раздел, касающийся общих положений, состоит из следующих подразделов:</w:t>
      </w:r>
    </w:p>
    <w:p w14:paraId="1068AA68" w14:textId="73E4F6AD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2.3.1. предмет регулирования административного регламента;</w:t>
      </w:r>
    </w:p>
    <w:p w14:paraId="23B4E23B" w14:textId="684235EF" w:rsidR="00AA226D" w:rsidRPr="00AA226D" w:rsidRDefault="00B30275" w:rsidP="00B845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 круг заявителей;</w:t>
      </w:r>
    </w:p>
    <w:p w14:paraId="6D57AF2C" w14:textId="1EF27952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2.3.3. требования к порядку информирования о предоставлении государственной </w:t>
      </w:r>
      <w:r w:rsidR="00B30275" w:rsidRPr="00B30275">
        <w:rPr>
          <w:sz w:val="28"/>
          <w:szCs w:val="28"/>
        </w:rPr>
        <w:t>(муниципальной)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в том числе:</w:t>
      </w:r>
    </w:p>
    <w:p w14:paraId="57E81E99" w14:textId="2D54107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а) справочная информация:</w:t>
      </w:r>
    </w:p>
    <w:p w14:paraId="7EEAB7E8" w14:textId="2A307C2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информация о местах нахождения и графике работы органа </w:t>
      </w:r>
      <w:r w:rsidR="00B30275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, его структурных подразделений, государственных и муниципальных органов и организаций, обращение в которые необходимо для получения государственной </w:t>
      </w:r>
      <w:r w:rsidR="00B30275" w:rsidRPr="00B30275">
        <w:rPr>
          <w:sz w:val="28"/>
          <w:szCs w:val="28"/>
        </w:rPr>
        <w:t>(муниципальной)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0D9E47CE" w14:textId="6A319AC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справочные телефоны структурных подразделений органа </w:t>
      </w:r>
      <w:r w:rsidR="00B30275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, организаций, участвующих в предоставлении государственной </w:t>
      </w:r>
      <w:r w:rsidR="00B30275" w:rsidRPr="00B30275">
        <w:rPr>
          <w:sz w:val="28"/>
          <w:szCs w:val="28"/>
        </w:rPr>
        <w:t>(муниципальной)</w:t>
      </w:r>
      <w:r w:rsidR="00B30275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в том числе номер телефона-автоинформатора;</w:t>
      </w:r>
    </w:p>
    <w:p w14:paraId="0C355B84" w14:textId="45A3DEDF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адреса официального сайта, а также электронной почты и (или) формы обратной связи органа </w:t>
      </w:r>
      <w:r w:rsidR="00B30275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 в информационно-телекоммуникационной сети Интернет;</w:t>
      </w:r>
    </w:p>
    <w:p w14:paraId="76049AD6" w14:textId="69470DA2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б) порядок получения информации заявителями по вопросам предоставления государственной </w:t>
      </w:r>
      <w:r w:rsidR="00037AB4" w:rsidRPr="00037AB4">
        <w:rPr>
          <w:sz w:val="28"/>
          <w:szCs w:val="28"/>
        </w:rPr>
        <w:t>(муниципальной)</w:t>
      </w:r>
      <w:r w:rsidR="00037AB4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и услуг, которые являются необходимыми и обязательными для предоставления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сведений о ходе предоставления указанных услуг, в том числе на официальном сайте </w:t>
      </w:r>
      <w:r w:rsidR="00FF567E">
        <w:rPr>
          <w:sz w:val="28"/>
          <w:szCs w:val="28"/>
        </w:rPr>
        <w:t>муниципального образования «Городской округ Ногликский»</w:t>
      </w:r>
      <w:r w:rsidRPr="00AA226D">
        <w:rPr>
          <w:sz w:val="28"/>
          <w:szCs w:val="28"/>
        </w:rPr>
        <w:t xml:space="preserve"> в информационно-телекоммуникационной сети Интернет, с использованием федеральной государственной информационной системы </w:t>
      </w:r>
      <w:r w:rsidR="00536519">
        <w:rPr>
          <w:sz w:val="28"/>
          <w:szCs w:val="28"/>
        </w:rPr>
        <w:t>«</w:t>
      </w:r>
      <w:r w:rsidRPr="00AA226D">
        <w:rPr>
          <w:sz w:val="28"/>
          <w:szCs w:val="28"/>
        </w:rPr>
        <w:t>Единый портал государственных и муниципальных услуг (функций) (далее - Единый портал государственных</w:t>
      </w:r>
      <w:r w:rsidR="00FF567E">
        <w:rPr>
          <w:sz w:val="28"/>
          <w:szCs w:val="28"/>
        </w:rPr>
        <w:t xml:space="preserve"> и муниципальных услуг (функций</w:t>
      </w:r>
      <w:r w:rsidRPr="00AA226D">
        <w:rPr>
          <w:sz w:val="28"/>
          <w:szCs w:val="28"/>
        </w:rPr>
        <w:t xml:space="preserve">) и региональной государственной информационной системы </w:t>
      </w:r>
      <w:r w:rsidR="00FF567E">
        <w:rPr>
          <w:sz w:val="28"/>
          <w:szCs w:val="28"/>
        </w:rPr>
        <w:t>«</w:t>
      </w:r>
      <w:r w:rsidRPr="00AA226D">
        <w:rPr>
          <w:sz w:val="28"/>
          <w:szCs w:val="28"/>
        </w:rPr>
        <w:t>Портал государственных и муниципальных услуг (функций) Сахалинской области</w:t>
      </w:r>
      <w:r w:rsidR="00FF567E">
        <w:rPr>
          <w:sz w:val="28"/>
          <w:szCs w:val="28"/>
        </w:rPr>
        <w:t>»</w:t>
      </w:r>
      <w:r w:rsidRPr="00AA226D">
        <w:rPr>
          <w:sz w:val="28"/>
          <w:szCs w:val="28"/>
        </w:rPr>
        <w:t xml:space="preserve"> (далее - Портал государственных и муниципальных услуг (функций) Сахалинской области);</w:t>
      </w:r>
    </w:p>
    <w:p w14:paraId="1DE70960" w14:textId="7F703D78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lastRenderedPageBreak/>
        <w:t xml:space="preserve">в) порядок, форма, место размещения и способы получения справочной информации, в том числе на стендах в местах предоставления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и услуг, которые являются необходимыми и обязательными для предоставления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и в многофункциональном центре.</w:t>
      </w:r>
    </w:p>
    <w:p w14:paraId="435F5C06" w14:textId="561722F3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Справочная информация подлежит обязательному размещению на официальном сайте </w:t>
      </w:r>
      <w:r w:rsidR="00FF567E">
        <w:rPr>
          <w:sz w:val="28"/>
          <w:szCs w:val="28"/>
        </w:rPr>
        <w:t>муниципального образования «Городской округ Ногликский»</w:t>
      </w:r>
      <w:r w:rsidRPr="00AA226D">
        <w:rPr>
          <w:sz w:val="28"/>
          <w:szCs w:val="28"/>
        </w:rPr>
        <w:t xml:space="preserve"> в информационно-телекоммуникационной сети Интернет, в государственной информационной системе </w:t>
      </w:r>
      <w:r w:rsidR="00157559">
        <w:rPr>
          <w:sz w:val="28"/>
          <w:szCs w:val="28"/>
        </w:rPr>
        <w:t>«</w:t>
      </w:r>
      <w:r w:rsidRPr="00AA226D">
        <w:rPr>
          <w:sz w:val="28"/>
          <w:szCs w:val="28"/>
        </w:rPr>
        <w:t>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</w:t>
      </w:r>
      <w:r w:rsidR="00157559">
        <w:rPr>
          <w:sz w:val="28"/>
          <w:szCs w:val="28"/>
        </w:rPr>
        <w:t>»</w:t>
      </w:r>
      <w:r w:rsidRPr="00AA226D">
        <w:rPr>
          <w:sz w:val="28"/>
          <w:szCs w:val="28"/>
        </w:rPr>
        <w:t xml:space="preserve"> (далее - Региональный реестр) и на Едином портале государственных и муниципальных услуг (функций), Портале государственных и муниципальных услуг (функций) Сахалинской области, о чем указывается в тексте регламента.</w:t>
      </w:r>
    </w:p>
    <w:p w14:paraId="3C5A3C34" w14:textId="3BB84371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Органы </w:t>
      </w:r>
      <w:r w:rsidR="00FF567E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 обеспечивают в установленном порядке размещение и актуализацию справочной информации в соответствующем разделе Регионального реестра и на соответствующем официальном сайте в информационно-телекоммуникационной сети Интернет.</w:t>
      </w:r>
    </w:p>
    <w:p w14:paraId="4745262F" w14:textId="1D6B6AE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 Стандарт предоставления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содержит следующие подразделы:</w:t>
      </w:r>
    </w:p>
    <w:p w14:paraId="42D6AB92" w14:textId="43571649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2.4.1. наименование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4080D95B" w14:textId="26DA642C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2.4.2. наименование органа </w:t>
      </w:r>
      <w:r w:rsidR="00FF567E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, непосредственно предоставляющего государственную </w:t>
      </w:r>
      <w:r w:rsidR="00FF567E" w:rsidRPr="00FF567E">
        <w:rPr>
          <w:sz w:val="28"/>
          <w:szCs w:val="28"/>
        </w:rPr>
        <w:t>(муниципальн</w:t>
      </w:r>
      <w:r w:rsidR="00FF567E">
        <w:rPr>
          <w:sz w:val="28"/>
          <w:szCs w:val="28"/>
        </w:rPr>
        <w:t>ую</w:t>
      </w:r>
      <w:r w:rsidR="00FF567E" w:rsidRPr="00FF567E">
        <w:rPr>
          <w:sz w:val="28"/>
          <w:szCs w:val="28"/>
        </w:rPr>
        <w:t>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услугу.</w:t>
      </w:r>
    </w:p>
    <w:p w14:paraId="2A1F3F51" w14:textId="2781040F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Если в предоставлении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участвуют также иные органы, организации и эксперты, то указываются все органы государственной власти, органы государственных внебюджетных фондов, органы местного самоуправления, учреждения, организации </w:t>
      </w:r>
      <w:r w:rsidR="00536519">
        <w:rPr>
          <w:sz w:val="28"/>
          <w:szCs w:val="28"/>
        </w:rPr>
        <w:br/>
      </w:r>
      <w:r w:rsidRPr="00AA226D">
        <w:rPr>
          <w:sz w:val="28"/>
          <w:szCs w:val="28"/>
        </w:rPr>
        <w:t>и эксперты;</w:t>
      </w:r>
    </w:p>
    <w:p w14:paraId="4C461393" w14:textId="66BDCCB2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2.4.3. результат предоставления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услуги.</w:t>
      </w:r>
    </w:p>
    <w:p w14:paraId="3769D2CF" w14:textId="54095C7D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Данный подраздел административного регламента должен содержать результат при положительном и отрицательном решении </w:t>
      </w:r>
      <w:r w:rsidRPr="00AA226D">
        <w:rPr>
          <w:sz w:val="28"/>
          <w:szCs w:val="28"/>
        </w:rPr>
        <w:lastRenderedPageBreak/>
        <w:t xml:space="preserve">предоставления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услуги. Указываются основания, при которых результат предоставления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является отрицательным;</w:t>
      </w:r>
    </w:p>
    <w:p w14:paraId="49C2DE23" w14:textId="1C58E69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2.4.4. срок предоставления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в том числе с учетом необходимости обращения в организации, участвующие в предоставлении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срок приостановления предоставления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0A9E1A17" w14:textId="5FD8C7EF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2.4.5. правовые основания для предоставления государственной </w:t>
      </w:r>
      <w:r w:rsidR="00536519">
        <w:rPr>
          <w:sz w:val="28"/>
          <w:szCs w:val="28"/>
        </w:rPr>
        <w:br/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услуги.</w:t>
      </w:r>
    </w:p>
    <w:p w14:paraId="49166C7C" w14:textId="44924C3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Перечень нормативных правовых актов, регулирующих предоставление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(с указанием их реквизитов и источников официального опубликования), подлежит обязательному размещению на официальном сайте </w:t>
      </w:r>
      <w:r w:rsidR="00FF567E">
        <w:rPr>
          <w:sz w:val="28"/>
          <w:szCs w:val="28"/>
        </w:rPr>
        <w:t>муниципального образования «Городской округ Ногликский»</w:t>
      </w:r>
      <w:r w:rsidRPr="00AA226D">
        <w:rPr>
          <w:sz w:val="28"/>
          <w:szCs w:val="28"/>
        </w:rPr>
        <w:t>, в информационно-телекоммуникационной сети Интернет, в Региональном реестре и на Едином портале государственных и муниципальных услуг (функций), Портале государственных и муниципальных услуг (функций) Сахалинской области.</w:t>
      </w:r>
    </w:p>
    <w:p w14:paraId="7C4CA962" w14:textId="1C791F5D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услуги.</w:t>
      </w:r>
    </w:p>
    <w:p w14:paraId="240B1ABA" w14:textId="4931E7C0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Орган </w:t>
      </w:r>
      <w:r w:rsidR="00FF567E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, обеспечивает размещение и актуализацию перечня нормативных правовых актов, регулирующих предоставление государственной </w:t>
      </w:r>
      <w:r w:rsidR="00FF567E" w:rsidRPr="00FF567E">
        <w:rPr>
          <w:sz w:val="28"/>
          <w:szCs w:val="28"/>
        </w:rPr>
        <w:t>(муниципальной)</w:t>
      </w:r>
      <w:r w:rsidR="00FF567E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официальном сайте</w:t>
      </w:r>
      <w:r w:rsidR="00976520">
        <w:rPr>
          <w:sz w:val="28"/>
          <w:szCs w:val="28"/>
        </w:rPr>
        <w:t xml:space="preserve"> муниципального образования «Городской округ Ногликский»</w:t>
      </w:r>
      <w:r w:rsidRPr="00AA226D">
        <w:rPr>
          <w:sz w:val="28"/>
          <w:szCs w:val="28"/>
        </w:rPr>
        <w:t>, а также в соответствующем разделе Регионального реестра;</w:t>
      </w:r>
    </w:p>
    <w:p w14:paraId="645665B8" w14:textId="5256334B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2.4.6.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14:paraId="6189276C" w14:textId="5CA0A962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lastRenderedPageBreak/>
        <w:t xml:space="preserve">Бланки, формы обращений, заявлений и иных документов, подаваемых заявителем в связи с предоставлением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 и Правительства Российской Федерации, законами и иными нормативными правовыми актами Сахалинской области, а также случаев, когда законодательством Российской Федерации, законодательством Сахалинской области прямо предусмотрена свободная форма подачи этих документов.</w:t>
      </w:r>
    </w:p>
    <w:p w14:paraId="65BA436F" w14:textId="5693C18A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35B9D410" w14:textId="54427AA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В данном подразделе указывается на запрет требовать от заявителя:</w:t>
      </w:r>
    </w:p>
    <w:p w14:paraId="35094261" w14:textId="348782D8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3F44518A" w14:textId="33E35D8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государственной</w:t>
      </w:r>
      <w:r w:rsidR="00976520">
        <w:rPr>
          <w:sz w:val="28"/>
          <w:szCs w:val="28"/>
        </w:rPr>
        <w:t xml:space="preserve"> </w:t>
      </w:r>
      <w:r w:rsidR="00976520" w:rsidRPr="00976520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услуги, которые в соответствии с нормативными правовыми актами Российской Федерации, нормативными правовыми актами Сахалинской области и муниципальными правовыми актами находятся в распоряжении органов, предоставляющих государственные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иных органов, организаций, за исключением документов, указанных </w:t>
      </w:r>
      <w:r w:rsidRPr="00976520">
        <w:rPr>
          <w:sz w:val="28"/>
          <w:szCs w:val="28"/>
        </w:rPr>
        <w:t xml:space="preserve">в </w:t>
      </w:r>
      <w:hyperlink r:id="rId11" w:history="1">
        <w:r w:rsidRPr="00976520">
          <w:rPr>
            <w:rStyle w:val="ac"/>
            <w:color w:val="auto"/>
            <w:sz w:val="28"/>
            <w:szCs w:val="28"/>
            <w:u w:val="none"/>
          </w:rPr>
          <w:t>части 6 статьи 7</w:t>
        </w:r>
      </w:hyperlink>
      <w:r w:rsidRPr="00976520">
        <w:rPr>
          <w:sz w:val="28"/>
          <w:szCs w:val="28"/>
        </w:rPr>
        <w:t xml:space="preserve"> Закона </w:t>
      </w:r>
      <w:r w:rsidR="00B845BD">
        <w:rPr>
          <w:sz w:val="28"/>
          <w:szCs w:val="28"/>
        </w:rPr>
        <w:t>№</w:t>
      </w:r>
      <w:r w:rsidRPr="00976520">
        <w:rPr>
          <w:sz w:val="28"/>
          <w:szCs w:val="28"/>
        </w:rPr>
        <w:t xml:space="preserve"> 210</w:t>
      </w:r>
      <w:r w:rsidRPr="00AA226D">
        <w:rPr>
          <w:sz w:val="28"/>
          <w:szCs w:val="28"/>
        </w:rPr>
        <w:t>-ФЗ;</w:t>
      </w:r>
    </w:p>
    <w:p w14:paraId="7AC9B269" w14:textId="4191D889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либо в предоставлении государственной</w:t>
      </w:r>
      <w:r w:rsidR="00976520">
        <w:rPr>
          <w:sz w:val="28"/>
          <w:szCs w:val="28"/>
        </w:rPr>
        <w:t xml:space="preserve"> </w:t>
      </w:r>
      <w:r w:rsidR="00976520" w:rsidRPr="00976520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услуги, за исключением следующих случаев:</w:t>
      </w:r>
    </w:p>
    <w:p w14:paraId="5855C959" w14:textId="03472CA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а) изменение требований нормативных правовых актов, касающихся предоставления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после первоначальной подачи заявления о предоставлении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02959B33" w14:textId="4204E71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б) наличие ошибок в заявлении о предоставлении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и документах, поданных заявите</w:t>
      </w:r>
      <w:r w:rsidRPr="00AA226D">
        <w:rPr>
          <w:sz w:val="28"/>
          <w:szCs w:val="28"/>
        </w:rPr>
        <w:lastRenderedPageBreak/>
        <w:t>лем после первоначального отказа в приеме документов, необходимых для предоставления государственной</w:t>
      </w:r>
      <w:r w:rsidR="00976520">
        <w:rPr>
          <w:sz w:val="28"/>
          <w:szCs w:val="28"/>
        </w:rPr>
        <w:t xml:space="preserve"> </w:t>
      </w:r>
      <w:r w:rsidR="00976520" w:rsidRPr="00976520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услуги, либо в предоставлении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и не включенных в представленный ранее комплект документов;</w:t>
      </w:r>
    </w:p>
    <w:p w14:paraId="13E87FC0" w14:textId="2677EC7F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либо в предоставлении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2BEC31E7" w14:textId="0D1E66CE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</w:t>
      </w:r>
      <w:r w:rsidR="00976520">
        <w:rPr>
          <w:sz w:val="28"/>
          <w:szCs w:val="28"/>
        </w:rPr>
        <w:t xml:space="preserve"> </w:t>
      </w:r>
      <w:r w:rsidR="00976520" w:rsidRPr="00976520">
        <w:rPr>
          <w:sz w:val="28"/>
          <w:szCs w:val="28"/>
        </w:rPr>
        <w:t>(муниципальн</w:t>
      </w:r>
      <w:r w:rsidR="00976520">
        <w:rPr>
          <w:sz w:val="28"/>
          <w:szCs w:val="28"/>
        </w:rPr>
        <w:t>ую</w:t>
      </w:r>
      <w:r w:rsidR="00976520" w:rsidRPr="00976520">
        <w:rPr>
          <w:sz w:val="28"/>
          <w:szCs w:val="28"/>
        </w:rPr>
        <w:t>)</w:t>
      </w:r>
      <w:r w:rsidRPr="00AA226D">
        <w:rPr>
          <w:sz w:val="28"/>
          <w:szCs w:val="28"/>
        </w:rPr>
        <w:t xml:space="preserve"> услугу, </w:t>
      </w:r>
      <w:r w:rsidR="00976520">
        <w:rPr>
          <w:sz w:val="28"/>
          <w:szCs w:val="28"/>
        </w:rPr>
        <w:t>муниципального</w:t>
      </w:r>
      <w:r w:rsidRPr="00AA226D">
        <w:rPr>
          <w:sz w:val="28"/>
          <w:szCs w:val="28"/>
        </w:rPr>
        <w:t xml:space="preserve"> служащего, работника многофункционального центра, работника организации, осуществляющей функции по предоставлению государственных</w:t>
      </w:r>
      <w:r w:rsidR="00976520">
        <w:rPr>
          <w:sz w:val="28"/>
          <w:szCs w:val="28"/>
        </w:rPr>
        <w:t xml:space="preserve"> </w:t>
      </w:r>
      <w:r w:rsidR="00976520" w:rsidRPr="00976520">
        <w:rPr>
          <w:sz w:val="28"/>
          <w:szCs w:val="28"/>
        </w:rPr>
        <w:t>(муниципальн</w:t>
      </w:r>
      <w:r w:rsidR="00976520">
        <w:rPr>
          <w:sz w:val="28"/>
          <w:szCs w:val="28"/>
        </w:rPr>
        <w:t>ых</w:t>
      </w:r>
      <w:r w:rsidR="00976520" w:rsidRPr="00976520">
        <w:rPr>
          <w:sz w:val="28"/>
          <w:szCs w:val="28"/>
        </w:rPr>
        <w:t>)</w:t>
      </w:r>
      <w:r w:rsidRPr="00AA226D">
        <w:rPr>
          <w:sz w:val="28"/>
          <w:szCs w:val="28"/>
        </w:rPr>
        <w:t xml:space="preserve"> услуг, при первоначальном отказе в приеме документов, необходимых для предоставления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либо в предоставлении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о чем в письменном виде за подписью руководителя органа, предоставляющего государственную </w:t>
      </w:r>
      <w:r w:rsidR="00976520" w:rsidRPr="00976520">
        <w:rPr>
          <w:sz w:val="28"/>
          <w:szCs w:val="28"/>
        </w:rPr>
        <w:t>(муниципальн</w:t>
      </w:r>
      <w:r w:rsidR="00976520">
        <w:rPr>
          <w:sz w:val="28"/>
          <w:szCs w:val="28"/>
        </w:rPr>
        <w:t>ую</w:t>
      </w:r>
      <w:r w:rsidR="00976520" w:rsidRPr="00976520">
        <w:rPr>
          <w:sz w:val="28"/>
          <w:szCs w:val="28"/>
        </w:rPr>
        <w:t>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услугу, руководителя многофункционального центра при первоначальном отказе в приеме документов, необходимых для предоставления 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либо руководителя организации, осуществляющей функции по представлению государственных </w:t>
      </w:r>
      <w:r w:rsidR="00976520" w:rsidRPr="00976520">
        <w:rPr>
          <w:sz w:val="28"/>
          <w:szCs w:val="28"/>
        </w:rPr>
        <w:t>(муниципальн</w:t>
      </w:r>
      <w:r w:rsidR="00976520">
        <w:rPr>
          <w:sz w:val="28"/>
          <w:szCs w:val="28"/>
        </w:rPr>
        <w:t>ых</w:t>
      </w:r>
      <w:r w:rsidR="00976520" w:rsidRPr="00976520">
        <w:rPr>
          <w:sz w:val="28"/>
          <w:szCs w:val="28"/>
        </w:rPr>
        <w:t>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услуг, уведомляется заявитель, а также приносятся извинения за доставленные неудобства;</w:t>
      </w:r>
    </w:p>
    <w:p w14:paraId="72E275F2" w14:textId="576F49C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- осуществления действий, в том числе согласований, необходимых для получения государственных</w:t>
      </w:r>
      <w:r w:rsidR="00976520">
        <w:rPr>
          <w:sz w:val="28"/>
          <w:szCs w:val="28"/>
        </w:rPr>
        <w:t xml:space="preserve"> </w:t>
      </w:r>
      <w:r w:rsidR="00976520" w:rsidRPr="00976520">
        <w:rPr>
          <w:sz w:val="28"/>
          <w:szCs w:val="28"/>
        </w:rPr>
        <w:t>(муниципальн</w:t>
      </w:r>
      <w:r w:rsidR="00976520">
        <w:rPr>
          <w:sz w:val="28"/>
          <w:szCs w:val="28"/>
        </w:rPr>
        <w:t>ых</w:t>
      </w:r>
      <w:r w:rsidR="00976520" w:rsidRPr="00976520">
        <w:rPr>
          <w:sz w:val="28"/>
          <w:szCs w:val="28"/>
        </w:rPr>
        <w:t>)</w:t>
      </w:r>
      <w:r w:rsidRPr="00AA226D">
        <w:rPr>
          <w:sz w:val="28"/>
          <w:szCs w:val="28"/>
        </w:rPr>
        <w:t xml:space="preserve"> услуг и связанных с обращением в иные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утвержденный нормативным правовым актом </w:t>
      </w:r>
      <w:r w:rsidR="00976520">
        <w:rPr>
          <w:sz w:val="28"/>
          <w:szCs w:val="28"/>
        </w:rPr>
        <w:t>муниципального образования «Городской округ Ногликский»</w:t>
      </w:r>
      <w:r w:rsidRPr="00AA226D">
        <w:rPr>
          <w:sz w:val="28"/>
          <w:szCs w:val="28"/>
        </w:rPr>
        <w:t xml:space="preserve"> услуг, которые являются необходимыми и обязательными для предоставления государственных </w:t>
      </w:r>
      <w:r w:rsidR="00976520" w:rsidRPr="00976520">
        <w:rPr>
          <w:sz w:val="28"/>
          <w:szCs w:val="28"/>
        </w:rPr>
        <w:t>(муниципальн</w:t>
      </w:r>
      <w:r w:rsidR="00976520">
        <w:rPr>
          <w:sz w:val="28"/>
          <w:szCs w:val="28"/>
        </w:rPr>
        <w:t>ых</w:t>
      </w:r>
      <w:r w:rsidR="00976520" w:rsidRPr="00976520">
        <w:rPr>
          <w:sz w:val="28"/>
          <w:szCs w:val="28"/>
        </w:rPr>
        <w:t>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 и предоставляются организациями и экспертами, участвующими в предоставлении услуг, предусмотренных</w:t>
      </w:r>
      <w:r w:rsidRPr="00976520">
        <w:rPr>
          <w:sz w:val="28"/>
          <w:szCs w:val="28"/>
        </w:rPr>
        <w:t xml:space="preserve"> </w:t>
      </w:r>
      <w:hyperlink r:id="rId12" w:history="1">
        <w:r w:rsidRPr="00976520">
          <w:rPr>
            <w:rStyle w:val="ac"/>
            <w:color w:val="auto"/>
            <w:sz w:val="28"/>
            <w:szCs w:val="28"/>
            <w:u w:val="none"/>
          </w:rPr>
          <w:t>частью 1 статьи 1</w:t>
        </w:r>
      </w:hyperlink>
      <w:r w:rsidRPr="00AA226D">
        <w:rPr>
          <w:sz w:val="28"/>
          <w:szCs w:val="28"/>
        </w:rPr>
        <w:t xml:space="preserve"> Закона </w:t>
      </w:r>
      <w:r w:rsidR="00157559">
        <w:rPr>
          <w:sz w:val="28"/>
          <w:szCs w:val="28"/>
        </w:rPr>
        <w:t>№</w:t>
      </w:r>
      <w:r w:rsidRPr="00AA226D">
        <w:rPr>
          <w:sz w:val="28"/>
          <w:szCs w:val="28"/>
        </w:rPr>
        <w:t xml:space="preserve"> 210-ФЗ;</w:t>
      </w:r>
    </w:p>
    <w:p w14:paraId="7C2C76FC" w14:textId="0628C64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</w:t>
      </w:r>
      <w:r w:rsidRPr="00976520">
        <w:rPr>
          <w:sz w:val="28"/>
          <w:szCs w:val="28"/>
        </w:rPr>
        <w:t xml:space="preserve">соответствии с </w:t>
      </w:r>
      <w:hyperlink r:id="rId13" w:history="1">
        <w:r w:rsidRPr="00976520">
          <w:rPr>
            <w:rStyle w:val="ac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976520">
        <w:rPr>
          <w:sz w:val="28"/>
          <w:szCs w:val="28"/>
        </w:rPr>
        <w:t xml:space="preserve"> Закона </w:t>
      </w:r>
      <w:r w:rsidR="00157559">
        <w:rPr>
          <w:sz w:val="28"/>
          <w:szCs w:val="28"/>
        </w:rPr>
        <w:t>№</w:t>
      </w:r>
      <w:r w:rsidRPr="00976520">
        <w:rPr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</w:t>
      </w:r>
      <w:r w:rsidRPr="00AA226D">
        <w:rPr>
          <w:sz w:val="28"/>
          <w:szCs w:val="28"/>
        </w:rPr>
        <w:t xml:space="preserve">условием предоставления </w:t>
      </w:r>
      <w:r w:rsidRPr="00AA226D">
        <w:rPr>
          <w:sz w:val="28"/>
          <w:szCs w:val="28"/>
        </w:rPr>
        <w:lastRenderedPageBreak/>
        <w:t xml:space="preserve">государственной </w:t>
      </w:r>
      <w:r w:rsidR="00976520" w:rsidRPr="00976520">
        <w:rPr>
          <w:sz w:val="28"/>
          <w:szCs w:val="28"/>
        </w:rPr>
        <w:t>(муниципальной)</w:t>
      </w:r>
      <w:r w:rsidR="0097652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и иных случаев, установленных федеральными законами.</w:t>
      </w:r>
    </w:p>
    <w:p w14:paraId="5E5739BE" w14:textId="79F4834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При предоставлении государственных </w:t>
      </w:r>
      <w:r w:rsidR="0073629A" w:rsidRPr="0073629A">
        <w:rPr>
          <w:sz w:val="28"/>
          <w:szCs w:val="28"/>
        </w:rPr>
        <w:t>(муниципальн</w:t>
      </w:r>
      <w:r w:rsidR="0073629A">
        <w:rPr>
          <w:sz w:val="28"/>
          <w:szCs w:val="28"/>
        </w:rPr>
        <w:t>ых</w:t>
      </w:r>
      <w:r w:rsidR="0073629A" w:rsidRPr="0073629A">
        <w:rPr>
          <w:sz w:val="28"/>
          <w:szCs w:val="28"/>
        </w:rPr>
        <w:t>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 в электронной форме с использованием Единого портала государственных и муниципальных услуг (функций) и Портала государственных и муниципальных услуг (функций) Сахалинской области в данном подразделе указывается на недопустимость следующего:</w:t>
      </w:r>
    </w:p>
    <w:p w14:paraId="1A8B93D9" w14:textId="52AA49F1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отказа в приеме запроса и иных документов, необходимых для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а также отказа в предоставлении государственной</w:t>
      </w:r>
      <w:r w:rsidR="0073629A">
        <w:rPr>
          <w:sz w:val="28"/>
          <w:szCs w:val="28"/>
        </w:rPr>
        <w:t xml:space="preserve"> </w:t>
      </w:r>
      <w:r w:rsidR="0073629A" w:rsidRPr="0073629A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услуги, в случае если запрос и документы, необходимые для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поданы в соответствии с информацией о сроках и порядке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опубликованной на Едином портале государственных и муниципальных услуг (функций) и Портале государственных и муниципальных услуг (функций) Сахалинской области;</w:t>
      </w:r>
    </w:p>
    <w:p w14:paraId="41694612" w14:textId="58F3ED9D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требования при осуществлении записи на прием в орган </w:t>
      </w:r>
      <w:r w:rsidR="0073629A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, предоставляющий государственную </w:t>
      </w:r>
      <w:r w:rsidR="0073629A" w:rsidRPr="0073629A">
        <w:rPr>
          <w:sz w:val="28"/>
          <w:szCs w:val="28"/>
        </w:rPr>
        <w:t>(муниципальн</w:t>
      </w:r>
      <w:r w:rsidR="0073629A">
        <w:rPr>
          <w:sz w:val="28"/>
          <w:szCs w:val="28"/>
        </w:rPr>
        <w:t>ую</w:t>
      </w:r>
      <w:r w:rsidR="0073629A" w:rsidRPr="0073629A">
        <w:rPr>
          <w:sz w:val="28"/>
          <w:szCs w:val="28"/>
        </w:rPr>
        <w:t>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услугу, или многофункциональный центр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0A7DC855" w14:textId="128BEE48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требования от заявителя представления документов, подтверждающих внесение заявителем платы за предоставление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0A093C41" w14:textId="6A479AC3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2.4.7. исчерпывающий перечень оснований для отказа в приеме документов, необходимых для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1F593872" w14:textId="18B7A9AA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2.4.8. исчерпывающий перечень оснований для приостановления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или отказа в предоставлении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271AD9B7" w14:textId="252E2FD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2.4.9. размер платы, взимаемой с заявителя при предоставлении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и способы ее взимания.</w:t>
      </w:r>
    </w:p>
    <w:p w14:paraId="5B2F4699" w14:textId="097B31B0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В данном подразделе указывается размер государственной пошлины или иной платы, взимаемой за предоставление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и ссылка на положение нормативного </w:t>
      </w:r>
      <w:r w:rsidRPr="00AA226D">
        <w:rPr>
          <w:sz w:val="28"/>
          <w:szCs w:val="28"/>
        </w:rPr>
        <w:lastRenderedPageBreak/>
        <w:t>правового акта, в котором установлен размер такой пошлины или платы;</w:t>
      </w:r>
    </w:p>
    <w:p w14:paraId="7F1925E9" w14:textId="43E78AD9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2.4.10. максимальный срок ожидания в очереди при подаче запроса о предоставлении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и при получении результата предоставления таких услуг;</w:t>
      </w:r>
    </w:p>
    <w:p w14:paraId="02D06810" w14:textId="53B1B8EB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2.4.11. срок регистрации запроса заявителя о предоставлении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услуги.</w:t>
      </w:r>
    </w:p>
    <w:p w14:paraId="1034F094" w14:textId="3CDD22AA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В случае предоставления государственных </w:t>
      </w:r>
      <w:r w:rsidR="0073629A" w:rsidRPr="0073629A">
        <w:rPr>
          <w:sz w:val="28"/>
          <w:szCs w:val="28"/>
        </w:rPr>
        <w:t>(муниципальн</w:t>
      </w:r>
      <w:r w:rsidR="0073629A">
        <w:rPr>
          <w:sz w:val="28"/>
          <w:szCs w:val="28"/>
        </w:rPr>
        <w:t>ых</w:t>
      </w:r>
      <w:r w:rsidR="0073629A" w:rsidRPr="0073629A">
        <w:rPr>
          <w:sz w:val="28"/>
          <w:szCs w:val="28"/>
        </w:rPr>
        <w:t>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 в электронной форме, в том числе посредством Единого портала государственных и муниципальных услуг (функций) и Портала государственных и муниципальных услуг (функций) Сахалинской области, в данном подразделе указывается срок регистрации органом запроса и иных документов, необходимых для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01FF8AAE" w14:textId="2F506DAE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2.4.12. требования к помещениям, в которых предоставляются государственные услуги, к залу ожидания, местам для заполнения запросов о предоставлении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информационным стендам с образцами их заполнения и перечнем документов, необходимых для предоставления каждой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14:paraId="67019DD2" w14:textId="7B1E57CC" w:rsidR="00AA226D" w:rsidRPr="00AA226D" w:rsidRDefault="008476BC" w:rsidP="00B845BD">
      <w:pPr>
        <w:ind w:firstLine="709"/>
        <w:jc w:val="both"/>
        <w:rPr>
          <w:sz w:val="28"/>
          <w:szCs w:val="28"/>
        </w:rPr>
      </w:pPr>
      <w:hyperlink r:id="rId14" w:history="1">
        <w:r w:rsidR="00AA226D" w:rsidRPr="0073629A">
          <w:rPr>
            <w:rStyle w:val="ac"/>
            <w:color w:val="auto"/>
            <w:sz w:val="28"/>
            <w:szCs w:val="28"/>
            <w:u w:val="none"/>
          </w:rPr>
          <w:t>2.4.13</w:t>
        </w:r>
      </w:hyperlink>
      <w:r w:rsidR="00AA226D" w:rsidRPr="0073629A">
        <w:rPr>
          <w:sz w:val="28"/>
          <w:szCs w:val="28"/>
        </w:rPr>
        <w:t xml:space="preserve">. </w:t>
      </w:r>
      <w:r w:rsidR="00AA226D" w:rsidRPr="00AA226D">
        <w:rPr>
          <w:sz w:val="28"/>
          <w:szCs w:val="28"/>
        </w:rPr>
        <w:t xml:space="preserve">показатели доступности и качества государственных </w:t>
      </w:r>
      <w:r w:rsidR="0073629A" w:rsidRPr="0073629A">
        <w:rPr>
          <w:sz w:val="28"/>
          <w:szCs w:val="28"/>
        </w:rPr>
        <w:t>(муниципальн</w:t>
      </w:r>
      <w:r w:rsidR="0073629A">
        <w:rPr>
          <w:sz w:val="28"/>
          <w:szCs w:val="28"/>
        </w:rPr>
        <w:t>ых</w:t>
      </w:r>
      <w:r w:rsidR="0073629A" w:rsidRPr="0073629A">
        <w:rPr>
          <w:sz w:val="28"/>
          <w:szCs w:val="28"/>
        </w:rPr>
        <w:t>)</w:t>
      </w:r>
      <w:r w:rsidR="0073629A">
        <w:rPr>
          <w:sz w:val="28"/>
          <w:szCs w:val="28"/>
        </w:rPr>
        <w:t xml:space="preserve"> </w:t>
      </w:r>
      <w:r w:rsidR="00AA226D" w:rsidRPr="00AA226D">
        <w:rPr>
          <w:sz w:val="28"/>
          <w:szCs w:val="28"/>
        </w:rPr>
        <w:t>услуг.</w:t>
      </w:r>
    </w:p>
    <w:p w14:paraId="441074AE" w14:textId="1EDE5CFB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В данном подразделе указывается количество взаимодействий заявителя с должностными лицами при предоставлении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и их продолжительность, в том числе указывается возможность (невозможность):</w:t>
      </w:r>
    </w:p>
    <w:p w14:paraId="4659068F" w14:textId="3928465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получения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в многофункциональном центре;</w:t>
      </w:r>
    </w:p>
    <w:p w14:paraId="605D8380" w14:textId="143B274E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подачи запроса, документов и информации, а также получения результата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в любом предоставляющем такие услуги подразделении органа </w:t>
      </w:r>
      <w:r w:rsidR="0073629A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 или в многофункциональном центре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- экстерриториальный принцип;</w:t>
      </w:r>
    </w:p>
    <w:p w14:paraId="7E8AA062" w14:textId="1789958E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направления запроса о предоставлении нескольких государственных </w:t>
      </w:r>
      <w:r w:rsidR="0073629A" w:rsidRPr="0073629A">
        <w:rPr>
          <w:sz w:val="28"/>
          <w:szCs w:val="28"/>
        </w:rPr>
        <w:t>(муниципальн</w:t>
      </w:r>
      <w:r w:rsidR="0073629A">
        <w:rPr>
          <w:sz w:val="28"/>
          <w:szCs w:val="28"/>
        </w:rPr>
        <w:t>ых</w:t>
      </w:r>
      <w:r w:rsidR="0073629A" w:rsidRPr="0073629A">
        <w:rPr>
          <w:sz w:val="28"/>
          <w:szCs w:val="28"/>
        </w:rPr>
        <w:t>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 в многофункциональном центре, предусмотренного </w:t>
      </w:r>
      <w:hyperlink r:id="rId15" w:history="1">
        <w:r w:rsidRPr="0073629A">
          <w:rPr>
            <w:rStyle w:val="ac"/>
            <w:color w:val="auto"/>
            <w:sz w:val="28"/>
            <w:szCs w:val="28"/>
            <w:u w:val="none"/>
          </w:rPr>
          <w:t>статьей 15.1</w:t>
        </w:r>
      </w:hyperlink>
      <w:r w:rsidRPr="0073629A">
        <w:rPr>
          <w:sz w:val="28"/>
          <w:szCs w:val="28"/>
        </w:rPr>
        <w:t xml:space="preserve"> З</w:t>
      </w:r>
      <w:r w:rsidRPr="00AA226D">
        <w:rPr>
          <w:sz w:val="28"/>
          <w:szCs w:val="28"/>
        </w:rPr>
        <w:t xml:space="preserve">акона </w:t>
      </w:r>
      <w:r w:rsidR="00B845BD">
        <w:rPr>
          <w:sz w:val="28"/>
          <w:szCs w:val="28"/>
        </w:rPr>
        <w:t>№</w:t>
      </w:r>
      <w:r w:rsidRPr="00AA226D">
        <w:rPr>
          <w:sz w:val="28"/>
          <w:szCs w:val="28"/>
        </w:rPr>
        <w:t xml:space="preserve"> 210-ФЗ;</w:t>
      </w:r>
    </w:p>
    <w:p w14:paraId="2737DC78" w14:textId="6E8785F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lastRenderedPageBreak/>
        <w:t xml:space="preserve">-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в упреждающем (проактивном) режиме в соответствии со </w:t>
      </w:r>
      <w:hyperlink r:id="rId16" w:history="1">
        <w:r w:rsidRPr="0073629A">
          <w:rPr>
            <w:rStyle w:val="ac"/>
            <w:color w:val="auto"/>
            <w:sz w:val="28"/>
            <w:szCs w:val="28"/>
            <w:u w:val="none"/>
          </w:rPr>
          <w:t>статьей</w:t>
        </w:r>
      </w:hyperlink>
      <w:r w:rsidRP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7.3 Закона </w:t>
      </w:r>
      <w:r w:rsidR="0073629A">
        <w:rPr>
          <w:sz w:val="28"/>
          <w:szCs w:val="28"/>
        </w:rPr>
        <w:t>№</w:t>
      </w:r>
      <w:r w:rsidRPr="00AA226D">
        <w:rPr>
          <w:sz w:val="28"/>
          <w:szCs w:val="28"/>
        </w:rPr>
        <w:t xml:space="preserve"> 210-ФЗ.</w:t>
      </w:r>
    </w:p>
    <w:p w14:paraId="323FB324" w14:textId="5ECFD753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Дополнительно указывается исчерпывающий состав действий, которые заявитель вправе совершить в электронной форме при получении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с использованием Единого портала государственных и муниципальных услуг (функций) и Портала государственных и муниципальных услуг (функций) Сахалинской области;</w:t>
      </w:r>
    </w:p>
    <w:p w14:paraId="2A6F053D" w14:textId="6851466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2.4.14. иные требования, в том числе учитывающие особенности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в многофункциональных центрах, по экстерриториальному принципу (в случае, если государственная услуга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предоставляется по экстерриториальному принципу) и особенности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в электронной форме.</w:t>
      </w:r>
    </w:p>
    <w:p w14:paraId="37D68D78" w14:textId="41242800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При определении особенностей предоставления государственной</w:t>
      </w:r>
      <w:r w:rsidR="0073629A" w:rsidRPr="0073629A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 в электронной форме указываются виды электронной подписи, которые допускаются к использованию при обращении за получением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в том числе с учетом права заявителя - физического лица использовать простую электронную подпись, в соответствии с </w:t>
      </w:r>
      <w:hyperlink r:id="rId17" w:history="1">
        <w:r w:rsidRPr="0073629A">
          <w:rPr>
            <w:rStyle w:val="ac"/>
            <w:color w:val="auto"/>
            <w:sz w:val="28"/>
            <w:szCs w:val="28"/>
            <w:u w:val="none"/>
          </w:rPr>
          <w:t>Правилами</w:t>
        </w:r>
      </w:hyperlink>
      <w:r w:rsidRPr="00AA226D">
        <w:rPr>
          <w:sz w:val="28"/>
          <w:szCs w:val="28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</w:t>
      </w:r>
      <w:r w:rsidR="00157559">
        <w:rPr>
          <w:sz w:val="28"/>
          <w:szCs w:val="28"/>
        </w:rPr>
        <w:t>оссийской Федерации от 25.06.</w:t>
      </w:r>
      <w:r w:rsidRPr="00AA226D">
        <w:rPr>
          <w:sz w:val="28"/>
          <w:szCs w:val="28"/>
        </w:rPr>
        <w:t xml:space="preserve">2012 </w:t>
      </w:r>
      <w:r w:rsidR="00157559">
        <w:rPr>
          <w:sz w:val="28"/>
          <w:szCs w:val="28"/>
        </w:rPr>
        <w:t>№</w:t>
      </w:r>
      <w:r w:rsidRPr="00AA226D">
        <w:rPr>
          <w:sz w:val="28"/>
          <w:szCs w:val="28"/>
        </w:rPr>
        <w:t xml:space="preserve"> 634 </w:t>
      </w:r>
      <w:r w:rsidR="0073629A">
        <w:rPr>
          <w:sz w:val="28"/>
          <w:szCs w:val="28"/>
        </w:rPr>
        <w:t>«</w:t>
      </w:r>
      <w:r w:rsidRPr="00AA226D">
        <w:rPr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73629A">
        <w:rPr>
          <w:sz w:val="28"/>
          <w:szCs w:val="28"/>
        </w:rPr>
        <w:t>».</w:t>
      </w:r>
    </w:p>
    <w:p w14:paraId="3CFDF350" w14:textId="4C68237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2.5. 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особенностей выполнения административных процедур (действий) в многофункциональном центре, порядка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по экстерриториальному принципу, случаев и порядка предоставления государственной</w:t>
      </w:r>
      <w:r w:rsidR="0073629A">
        <w:rPr>
          <w:sz w:val="28"/>
          <w:szCs w:val="28"/>
        </w:rPr>
        <w:t xml:space="preserve"> </w:t>
      </w:r>
      <w:r w:rsidR="0073629A" w:rsidRPr="0073629A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 в упреждающем (проактивном) режиме состоит из следующих подразделов:</w:t>
      </w:r>
    </w:p>
    <w:p w14:paraId="4C5CFFC6" w14:textId="4890CBF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2.5.1. исчерпывающий перечень административных процедур - логически обособленных последовательностей административных действий при предоставлении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lastRenderedPageBreak/>
        <w:t xml:space="preserve">услуги, имеющих конечный результат, отличающихся друг от друга перечнем входящих документов, административными действиями и выделяемых в рамках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26CD3D73" w14:textId="591B942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2.5.2. содержание каждой административной процедуры, предусматривающее следующие обязательные элементы:</w:t>
      </w:r>
    </w:p>
    <w:p w14:paraId="2ABB3B8C" w14:textId="513F534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2.5.2.1. основания для начала административной процедуры;</w:t>
      </w:r>
    </w:p>
    <w:p w14:paraId="6BE82A5F" w14:textId="23D07CF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2.5.2.2. описание каждого административного действия, входящего в состав административной процедуры, продолжительность и срок его выполнения;</w:t>
      </w:r>
    </w:p>
    <w:p w14:paraId="71C20C5F" w14:textId="27E22DC2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2.5.2.3.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содержат указание на конкретную должность, она указывается в тексте административного регламента;</w:t>
      </w:r>
    </w:p>
    <w:p w14:paraId="3C618190" w14:textId="7777777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2.5.2.4. критерии принятия решений;</w:t>
      </w:r>
    </w:p>
    <w:p w14:paraId="03B43E45" w14:textId="7777777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2.5.2.5. результат административной процедуры и порядок передачи результата;</w:t>
      </w:r>
    </w:p>
    <w:p w14:paraId="34C57F16" w14:textId="37901A0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2.5.2.6. способ фиксации результата выполнения административной процедуры, в том числе в электронной форме и в многофункциональном центре;</w:t>
      </w:r>
    </w:p>
    <w:p w14:paraId="5148487C" w14:textId="29E3C06E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2.5.3. при необходимости межведомственного взаимодействия в ходе предоставления государственной </w:t>
      </w:r>
      <w:r w:rsidR="0073629A" w:rsidRPr="0073629A">
        <w:rPr>
          <w:sz w:val="28"/>
          <w:szCs w:val="28"/>
        </w:rPr>
        <w:t>(муниципальной)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отдельно описывается административное действие по формированию и направлению межведомственных запросов в целях получения документов и информации, находящихся в распоряжении органов, предоставляющих </w:t>
      </w:r>
      <w:r w:rsidR="0073629A" w:rsidRPr="00AA226D">
        <w:rPr>
          <w:sz w:val="28"/>
          <w:szCs w:val="28"/>
        </w:rPr>
        <w:t>государственную</w:t>
      </w:r>
      <w:r w:rsidR="0073629A">
        <w:rPr>
          <w:sz w:val="28"/>
          <w:szCs w:val="28"/>
        </w:rPr>
        <w:t xml:space="preserve"> </w:t>
      </w:r>
      <w:r w:rsidR="0073629A" w:rsidRPr="0073629A">
        <w:rPr>
          <w:sz w:val="28"/>
          <w:szCs w:val="28"/>
        </w:rPr>
        <w:t>(муниципальн</w:t>
      </w:r>
      <w:r w:rsidR="0073629A">
        <w:rPr>
          <w:sz w:val="28"/>
          <w:szCs w:val="28"/>
        </w:rPr>
        <w:t>ую</w:t>
      </w:r>
      <w:r w:rsidR="0073629A" w:rsidRPr="0073629A">
        <w:rPr>
          <w:sz w:val="28"/>
          <w:szCs w:val="28"/>
        </w:rPr>
        <w:t>)</w:t>
      </w:r>
      <w:r w:rsidR="0073629A">
        <w:rPr>
          <w:sz w:val="28"/>
          <w:szCs w:val="28"/>
        </w:rPr>
        <w:t xml:space="preserve"> </w:t>
      </w:r>
      <w:r w:rsidR="0073629A" w:rsidRPr="00AA226D">
        <w:rPr>
          <w:sz w:val="28"/>
          <w:szCs w:val="28"/>
        </w:rPr>
        <w:t>услугу</w:t>
      </w:r>
      <w:r w:rsidRPr="00AA226D">
        <w:rPr>
          <w:sz w:val="28"/>
          <w:szCs w:val="28"/>
        </w:rPr>
        <w:t xml:space="preserve">, и иных органов, организаций. Описание действия должно также содержать состав документов и информации, которые необходимы органу, предоставляющему государственную </w:t>
      </w:r>
      <w:r w:rsidR="0073629A" w:rsidRPr="0073629A">
        <w:rPr>
          <w:sz w:val="28"/>
          <w:szCs w:val="28"/>
        </w:rPr>
        <w:t>(муниципальн</w:t>
      </w:r>
      <w:r w:rsidR="0073629A">
        <w:rPr>
          <w:sz w:val="28"/>
          <w:szCs w:val="28"/>
        </w:rPr>
        <w:t>ую</w:t>
      </w:r>
      <w:r w:rsidR="0073629A" w:rsidRPr="0073629A">
        <w:rPr>
          <w:sz w:val="28"/>
          <w:szCs w:val="28"/>
        </w:rPr>
        <w:t>)</w:t>
      </w:r>
      <w:r w:rsidR="0073629A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услугу, но находятся в распоряжении иных органов, организаций с указанием порядка подготовки и направления межведомственного запроса и должностных лиц, уполномоченных направлять такой запрос;</w:t>
      </w:r>
    </w:p>
    <w:p w14:paraId="09433835" w14:textId="4046C1D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2.5.4. порядок осуществления в электронной форме, в том числе с использованием Единого портала государственных и муниципальных услуг (функций) и Портала государственных и муниципальных услуг (функций) Сахалинской области, следующих административных процедур (действий):</w:t>
      </w:r>
    </w:p>
    <w:p w14:paraId="2EE331D5" w14:textId="68C7F9D9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запись на прием в орган, предоставляющий государственную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ую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услугу, многофункциональный центр для подачи </w:t>
      </w:r>
      <w:r w:rsidRPr="00AA226D">
        <w:rPr>
          <w:sz w:val="28"/>
          <w:szCs w:val="28"/>
        </w:rPr>
        <w:lastRenderedPageBreak/>
        <w:t xml:space="preserve">запроса о предоставлении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3905CCF3" w14:textId="25DFE5F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формирование запроса о предоставлении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2E9455C7" w14:textId="5A0C97EA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прием и регистрация запроса и иных документов, необходимых для предоставления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4DB71584" w14:textId="70EB3F9A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оплата государственной пошлины за предоставление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и уплата иных платежей, взимаемых в соответствии с законодательством Российской Федерации;</w:t>
      </w:r>
    </w:p>
    <w:p w14:paraId="03C15035" w14:textId="0A21B1F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получение результата предоставления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2A2EC045" w14:textId="7777777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- получение сведений о ходе выполнения запроса;</w:t>
      </w:r>
    </w:p>
    <w:p w14:paraId="5E92E7B0" w14:textId="7777777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- осуществление оценки качества предоставления услуги;</w:t>
      </w:r>
    </w:p>
    <w:p w14:paraId="44CF35DC" w14:textId="436919AF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досудебное (внесудебное) обжалование решений и действий (бездействия) органа, предоставляющего государственную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ую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услугу, должностного лица органа, предоставляющего государственную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ую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услугу, либо </w:t>
      </w:r>
      <w:r w:rsidR="007955B0">
        <w:rPr>
          <w:sz w:val="28"/>
          <w:szCs w:val="28"/>
        </w:rPr>
        <w:t>муниципального</w:t>
      </w:r>
      <w:r w:rsidRPr="00AA226D">
        <w:rPr>
          <w:sz w:val="28"/>
          <w:szCs w:val="28"/>
        </w:rPr>
        <w:t xml:space="preserve"> служащего;</w:t>
      </w:r>
    </w:p>
    <w:p w14:paraId="5C521A7A" w14:textId="43C52A2C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иные действия, связанные с определением вида электронной подписи заявителя, а также проверкой </w:t>
      </w:r>
      <w:r w:rsidR="007955B0" w:rsidRPr="00AA226D">
        <w:rPr>
          <w:sz w:val="28"/>
          <w:szCs w:val="28"/>
        </w:rPr>
        <w:t>действительности,</w:t>
      </w:r>
      <w:r w:rsidRPr="00AA226D">
        <w:rPr>
          <w:sz w:val="28"/>
          <w:szCs w:val="28"/>
        </w:rPr>
        <w:t xml:space="preserve"> усиленной квалифицированной электронной подписи заявителя, использованной при обращении за получением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услуги.</w:t>
      </w:r>
    </w:p>
    <w:p w14:paraId="16F0D9B8" w14:textId="28AB4F61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Описанию подлежат фактически выполняемые административные процедуры.</w:t>
      </w:r>
    </w:p>
    <w:p w14:paraId="3178BBE8" w14:textId="48D6ACE9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2.5.5. порядок исправления допущенных опечаток и ошибок в выданных в результате предоставления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документах;</w:t>
      </w:r>
    </w:p>
    <w:p w14:paraId="07BD9D34" w14:textId="17E62B4A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bookmarkStart w:id="1" w:name="Par179"/>
      <w:bookmarkEnd w:id="1"/>
      <w:r w:rsidRPr="00AA226D">
        <w:rPr>
          <w:sz w:val="28"/>
          <w:szCs w:val="28"/>
        </w:rPr>
        <w:t>2.5.6. Особенности выполнения административных процедур (действий) в многофункциональном центре, состоящие из:</w:t>
      </w:r>
    </w:p>
    <w:p w14:paraId="1044777C" w14:textId="0723154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приема и заполнения запросов заявителей о предоставлении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в том числе посредством автоматизированных информационных систем многофункционального центра, а также приема комплексных запросов;</w:t>
      </w:r>
    </w:p>
    <w:p w14:paraId="2DA88E3D" w14:textId="7BD8EB0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формирования и направления многофункциональным центром межведомственного запроса в орган, предоставляющий государственную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ую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услугу, в иные органы, организации;</w:t>
      </w:r>
    </w:p>
    <w:p w14:paraId="36658ADC" w14:textId="5A559DF8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выдачи заявителю результата предоставления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в том числе выдачи документов на бу</w:t>
      </w:r>
      <w:r w:rsidRPr="00AA226D">
        <w:rPr>
          <w:sz w:val="28"/>
          <w:szCs w:val="28"/>
        </w:rPr>
        <w:lastRenderedPageBreak/>
        <w:t>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государственной</w:t>
      </w:r>
      <w:r w:rsidR="007955B0">
        <w:rPr>
          <w:sz w:val="28"/>
          <w:szCs w:val="28"/>
        </w:rPr>
        <w:t xml:space="preserve"> </w:t>
      </w:r>
      <w:r w:rsidR="007955B0" w:rsidRPr="007955B0">
        <w:rPr>
          <w:sz w:val="28"/>
          <w:szCs w:val="28"/>
        </w:rPr>
        <w:t>(муниципальной)</w:t>
      </w:r>
      <w:r w:rsidRPr="00AA226D">
        <w:rPr>
          <w:sz w:val="28"/>
          <w:szCs w:val="28"/>
        </w:rPr>
        <w:t xml:space="preserve"> услуги органом, предоставляющим государственную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ую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услугу, а также выдачи документов, включая составление на бумажном носителе и заверение выписок из информационных систем органов </w:t>
      </w:r>
      <w:r w:rsidR="007955B0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>;</w:t>
      </w:r>
    </w:p>
    <w:p w14:paraId="708CE572" w14:textId="3EA0C73C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- иных действий, необходимых для предоставления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в том числе связанных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услуги.</w:t>
      </w:r>
    </w:p>
    <w:p w14:paraId="684B4A36" w14:textId="4C13AA38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В указанном подразделе указывается, что многофункциональным центром осуществляется информирование заявителей о порядке предоставления государственных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ых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услуг.</w:t>
      </w:r>
    </w:p>
    <w:p w14:paraId="2B6AE6F0" w14:textId="232FC1D8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В указанном подразделе также может содержаться описание административных процедур (действий), выполняемых многофункциональным центром при предоставлении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в полном объеме и при предоставлении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посредством комплексного запроса.</w:t>
      </w:r>
    </w:p>
    <w:p w14:paraId="3F2A5F8D" w14:textId="11EAA43B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Данный подраздел не включается в административный регламент, если государственная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ая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услуга не предоставляется в многофункциональном центре.</w:t>
      </w:r>
    </w:p>
    <w:p w14:paraId="4367399B" w14:textId="603A8B39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2.5.7. Порядок предоставления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по экстерриториальному принципу.</w:t>
      </w:r>
    </w:p>
    <w:p w14:paraId="6A19C027" w14:textId="638D7CEF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Государственная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ая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услуга по экстерриториальному принципу предоставляется многофункциональным центром в порядке, установленном </w:t>
      </w:r>
      <w:hyperlink w:anchor="Par179" w:history="1">
        <w:r w:rsidRPr="007955B0">
          <w:rPr>
            <w:rStyle w:val="ac"/>
            <w:color w:val="auto"/>
            <w:sz w:val="28"/>
            <w:szCs w:val="28"/>
            <w:u w:val="none"/>
          </w:rPr>
          <w:t>подпунктом 2.5.6 пункта 2.5 раздела 2</w:t>
        </w:r>
      </w:hyperlink>
      <w:r w:rsidRP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настоящего Порядка.</w:t>
      </w:r>
    </w:p>
    <w:p w14:paraId="4DECE6D4" w14:textId="6E7BCBEB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2.5.8. Случаи и порядок предоставления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в упреждающем (проактивном) режиме.</w:t>
      </w:r>
    </w:p>
    <w:p w14:paraId="14604117" w14:textId="2F77208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 xml:space="preserve">В данном подразделе административного регламента указываются случаи и порядок предоставления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 в упреждающем (проактивном) режиме в соответствии </w:t>
      </w:r>
      <w:r w:rsidRPr="007955B0">
        <w:rPr>
          <w:sz w:val="28"/>
          <w:szCs w:val="28"/>
        </w:rPr>
        <w:t xml:space="preserve">со </w:t>
      </w:r>
      <w:hyperlink r:id="rId18" w:history="1">
        <w:r w:rsidRPr="007955B0">
          <w:rPr>
            <w:rStyle w:val="ac"/>
            <w:color w:val="auto"/>
            <w:sz w:val="28"/>
            <w:szCs w:val="28"/>
            <w:u w:val="none"/>
          </w:rPr>
          <w:t>статьей 7.3</w:t>
        </w:r>
      </w:hyperlink>
      <w:r w:rsidRPr="00AA226D">
        <w:rPr>
          <w:sz w:val="28"/>
          <w:szCs w:val="28"/>
        </w:rPr>
        <w:t xml:space="preserve"> Закона </w:t>
      </w:r>
      <w:r w:rsidR="00DD715E">
        <w:rPr>
          <w:sz w:val="28"/>
          <w:szCs w:val="28"/>
        </w:rPr>
        <w:br/>
      </w:r>
      <w:r w:rsidR="007955B0">
        <w:rPr>
          <w:sz w:val="28"/>
          <w:szCs w:val="28"/>
        </w:rPr>
        <w:t>№</w:t>
      </w:r>
      <w:r w:rsidRPr="00AA226D">
        <w:rPr>
          <w:sz w:val="28"/>
          <w:szCs w:val="28"/>
        </w:rPr>
        <w:t xml:space="preserve"> 210-ФЗ.</w:t>
      </w:r>
    </w:p>
    <w:p w14:paraId="1616CAA1" w14:textId="4845829C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7955B0">
        <w:rPr>
          <w:sz w:val="28"/>
          <w:szCs w:val="28"/>
        </w:rPr>
        <w:t>6</w:t>
      </w:r>
      <w:r w:rsidRPr="00AA226D">
        <w:rPr>
          <w:sz w:val="28"/>
          <w:szCs w:val="28"/>
        </w:rPr>
        <w:t>. Раздел, касающийся форм контроля за исполнением административного регламента, включает в себя следующие подразделы:</w:t>
      </w:r>
    </w:p>
    <w:p w14:paraId="03683020" w14:textId="2595053C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7955B0">
        <w:rPr>
          <w:sz w:val="28"/>
          <w:szCs w:val="28"/>
        </w:rPr>
        <w:t>6</w:t>
      </w:r>
      <w:r w:rsidRPr="00AA226D">
        <w:rPr>
          <w:sz w:val="28"/>
          <w:szCs w:val="28"/>
        </w:rPr>
        <w:t>.1. порядок осуществления текущего контроля за соблюдением и исполнением ответственными должностными лицами поло</w:t>
      </w:r>
      <w:r w:rsidRPr="00AA226D">
        <w:rPr>
          <w:sz w:val="28"/>
          <w:szCs w:val="28"/>
        </w:rPr>
        <w:lastRenderedPageBreak/>
        <w:t xml:space="preserve">жений административного регламента и иных нормативных правовых актов, устанавливающих требования к предоставлению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услуги, а также принятием ими решений;</w:t>
      </w:r>
    </w:p>
    <w:p w14:paraId="4F0AE07D" w14:textId="11DADC6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7955B0">
        <w:rPr>
          <w:sz w:val="28"/>
          <w:szCs w:val="28"/>
        </w:rPr>
        <w:t>6</w:t>
      </w:r>
      <w:r w:rsidRPr="00AA226D">
        <w:rPr>
          <w:sz w:val="28"/>
          <w:szCs w:val="28"/>
        </w:rPr>
        <w:t xml:space="preserve">.2. порядок и периодичность осуществления плановых и внеплановых проверок полноты и качества предоставления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услуги, в том числе порядок и формы контроля за полнотой и качеством предоставления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6F530355" w14:textId="5A8C0B13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7955B0">
        <w:rPr>
          <w:sz w:val="28"/>
          <w:szCs w:val="28"/>
        </w:rPr>
        <w:t>6</w:t>
      </w:r>
      <w:r w:rsidRPr="00AA226D">
        <w:rPr>
          <w:sz w:val="28"/>
          <w:szCs w:val="28"/>
        </w:rPr>
        <w:t xml:space="preserve">.3. ответственность должностных лиц органа </w:t>
      </w:r>
      <w:r w:rsidR="007955B0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 за решения и действия (бездействие), принимаемые (осуществляемые) в ходе предоставления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услуги;</w:t>
      </w:r>
    </w:p>
    <w:p w14:paraId="5EB3D19B" w14:textId="31049294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7955B0">
        <w:rPr>
          <w:sz w:val="28"/>
          <w:szCs w:val="28"/>
        </w:rPr>
        <w:t>6</w:t>
      </w:r>
      <w:r w:rsidRPr="00AA226D">
        <w:rPr>
          <w:sz w:val="28"/>
          <w:szCs w:val="28"/>
        </w:rPr>
        <w:t xml:space="preserve">.4. положения, характеризующие требования к формам контроля за предоставлением государственной </w:t>
      </w:r>
      <w:r w:rsidR="007955B0" w:rsidRPr="007955B0">
        <w:rPr>
          <w:sz w:val="28"/>
          <w:szCs w:val="28"/>
        </w:rPr>
        <w:t>(муниципальной)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услуги со стороны граждан, их объединений и организаций.</w:t>
      </w:r>
    </w:p>
    <w:p w14:paraId="6236ABB6" w14:textId="432650C2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7955B0">
        <w:rPr>
          <w:sz w:val="28"/>
          <w:szCs w:val="28"/>
        </w:rPr>
        <w:t>7</w:t>
      </w:r>
      <w:r w:rsidRPr="00AA226D">
        <w:rPr>
          <w:sz w:val="28"/>
          <w:szCs w:val="28"/>
        </w:rPr>
        <w:t xml:space="preserve">. Раздел, касающийся досудебного (внесудебного) порядка обжалования решений и действий (бездействия) органа, предоставляющего государственную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ую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услугу, многофункционального центра, организаций, осуществляющих функции по предоставлению государственных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ых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услуг, а также их должностных лиц, </w:t>
      </w:r>
      <w:r w:rsidR="007955B0">
        <w:rPr>
          <w:sz w:val="28"/>
          <w:szCs w:val="28"/>
        </w:rPr>
        <w:t>муниципальных</w:t>
      </w:r>
      <w:r w:rsidRPr="00AA226D">
        <w:rPr>
          <w:sz w:val="28"/>
          <w:szCs w:val="28"/>
        </w:rPr>
        <w:t xml:space="preserve"> служащих, работников, должен содержать положения Федерального </w:t>
      </w:r>
      <w:hyperlink r:id="rId19" w:history="1">
        <w:r w:rsidRPr="007955B0">
          <w:rPr>
            <w:rStyle w:val="ac"/>
            <w:color w:val="auto"/>
            <w:sz w:val="28"/>
            <w:szCs w:val="28"/>
            <w:u w:val="none"/>
          </w:rPr>
          <w:t>закона</w:t>
        </w:r>
      </w:hyperlink>
      <w:r w:rsidRPr="007955B0">
        <w:rPr>
          <w:sz w:val="28"/>
          <w:szCs w:val="28"/>
        </w:rPr>
        <w:t xml:space="preserve"> о</w:t>
      </w:r>
      <w:r w:rsidRPr="00AA226D">
        <w:rPr>
          <w:sz w:val="28"/>
          <w:szCs w:val="28"/>
        </w:rPr>
        <w:t xml:space="preserve">т 27.07.2010 </w:t>
      </w:r>
      <w:r w:rsidR="007955B0">
        <w:rPr>
          <w:sz w:val="28"/>
          <w:szCs w:val="28"/>
        </w:rPr>
        <w:t>№</w:t>
      </w:r>
      <w:r w:rsidRPr="00AA226D">
        <w:rPr>
          <w:sz w:val="28"/>
          <w:szCs w:val="28"/>
        </w:rPr>
        <w:t xml:space="preserve"> 210-ФЗ </w:t>
      </w:r>
      <w:r w:rsidR="007955B0">
        <w:rPr>
          <w:sz w:val="28"/>
          <w:szCs w:val="28"/>
        </w:rPr>
        <w:t>«</w:t>
      </w:r>
      <w:r w:rsidRPr="00AA226D">
        <w:rPr>
          <w:sz w:val="28"/>
          <w:szCs w:val="28"/>
        </w:rPr>
        <w:t>Об организации предоставления государственных и муниципальных услуг</w:t>
      </w:r>
      <w:r w:rsidR="007955B0">
        <w:rPr>
          <w:sz w:val="28"/>
          <w:szCs w:val="28"/>
        </w:rPr>
        <w:t>»</w:t>
      </w:r>
      <w:r w:rsidRPr="00AA226D">
        <w:rPr>
          <w:sz w:val="28"/>
          <w:szCs w:val="28"/>
        </w:rPr>
        <w:t xml:space="preserve"> в части порядка досудебного (внесудебного) обжалования заявителем решений и действий (бездействия) органа, предоставляющего государственную</w:t>
      </w:r>
      <w:r w:rsidR="007955B0">
        <w:rPr>
          <w:sz w:val="28"/>
          <w:szCs w:val="28"/>
        </w:rPr>
        <w:t xml:space="preserve">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ую</w:t>
      </w:r>
      <w:r w:rsidR="007955B0" w:rsidRPr="007955B0">
        <w:rPr>
          <w:sz w:val="28"/>
          <w:szCs w:val="28"/>
        </w:rPr>
        <w:t>)</w:t>
      </w:r>
      <w:r w:rsidRPr="00AA226D">
        <w:rPr>
          <w:sz w:val="28"/>
          <w:szCs w:val="28"/>
        </w:rPr>
        <w:t xml:space="preserve"> услугу, должностного лица органа, предоставляющего государственную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ую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 xml:space="preserve">услугу, либо </w:t>
      </w:r>
      <w:r w:rsidR="007955B0">
        <w:rPr>
          <w:sz w:val="28"/>
          <w:szCs w:val="28"/>
        </w:rPr>
        <w:t>муниципального</w:t>
      </w:r>
      <w:r w:rsidRPr="00AA226D">
        <w:rPr>
          <w:sz w:val="28"/>
          <w:szCs w:val="28"/>
        </w:rPr>
        <w:t xml:space="preserve"> служащего, многофункционального центра, работника многофункционального центра, а также организаций, осуществляющих функции по предоставлению государственных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ых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услуг, или их работников, а также:</w:t>
      </w:r>
    </w:p>
    <w:p w14:paraId="66664519" w14:textId="3DF9C24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7955B0">
        <w:rPr>
          <w:sz w:val="28"/>
          <w:szCs w:val="28"/>
        </w:rPr>
        <w:t>7</w:t>
      </w:r>
      <w:r w:rsidRPr="00AA226D">
        <w:rPr>
          <w:sz w:val="28"/>
          <w:szCs w:val="28"/>
        </w:rPr>
        <w:t xml:space="preserve">.1. информацию для заявителя о его праве подать жалобу на решение и действие (бездействие) органа </w:t>
      </w:r>
      <w:r w:rsidR="007955B0">
        <w:rPr>
          <w:sz w:val="28"/>
          <w:szCs w:val="28"/>
        </w:rPr>
        <w:t>местного самоуправления</w:t>
      </w:r>
      <w:r w:rsidRPr="00AA226D">
        <w:rPr>
          <w:sz w:val="28"/>
          <w:szCs w:val="28"/>
        </w:rPr>
        <w:t xml:space="preserve">, предоставляющего государственную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ую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</w:t>
      </w:r>
      <w:r w:rsidRPr="00AA226D">
        <w:rPr>
          <w:sz w:val="28"/>
          <w:szCs w:val="28"/>
        </w:rPr>
        <w:t>услугу, многофункционального центра, организаций, осуществляющих функции по предоставлению государственных</w:t>
      </w:r>
      <w:r w:rsidR="007955B0">
        <w:rPr>
          <w:sz w:val="28"/>
          <w:szCs w:val="28"/>
        </w:rPr>
        <w:t xml:space="preserve"> </w:t>
      </w:r>
      <w:r w:rsidR="007955B0" w:rsidRPr="007955B0">
        <w:rPr>
          <w:sz w:val="28"/>
          <w:szCs w:val="28"/>
        </w:rPr>
        <w:t>(муниципальн</w:t>
      </w:r>
      <w:r w:rsidR="007955B0">
        <w:rPr>
          <w:sz w:val="28"/>
          <w:szCs w:val="28"/>
        </w:rPr>
        <w:t>ых</w:t>
      </w:r>
      <w:r w:rsidR="007955B0" w:rsidRPr="007955B0">
        <w:rPr>
          <w:sz w:val="28"/>
          <w:szCs w:val="28"/>
        </w:rPr>
        <w:t>)</w:t>
      </w:r>
      <w:r w:rsidR="007955B0">
        <w:rPr>
          <w:sz w:val="28"/>
          <w:szCs w:val="28"/>
        </w:rPr>
        <w:t xml:space="preserve"> услуг</w:t>
      </w:r>
      <w:r w:rsidRPr="00AA226D">
        <w:rPr>
          <w:sz w:val="28"/>
          <w:szCs w:val="28"/>
        </w:rPr>
        <w:t>,</w:t>
      </w:r>
      <w:r w:rsidR="00AB662B">
        <w:rPr>
          <w:sz w:val="28"/>
          <w:szCs w:val="28"/>
        </w:rPr>
        <w:t xml:space="preserve"> а также их должностных лиц, муниципальных</w:t>
      </w:r>
      <w:r w:rsidRPr="00AA226D">
        <w:rPr>
          <w:sz w:val="28"/>
          <w:szCs w:val="28"/>
        </w:rPr>
        <w:t xml:space="preserve"> служащих, работников;</w:t>
      </w:r>
    </w:p>
    <w:p w14:paraId="4CEFC745" w14:textId="25DA4DBD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AB662B">
        <w:rPr>
          <w:sz w:val="28"/>
          <w:szCs w:val="28"/>
        </w:rPr>
        <w:t>7</w:t>
      </w:r>
      <w:r w:rsidRPr="00AA226D">
        <w:rPr>
          <w:sz w:val="28"/>
          <w:szCs w:val="28"/>
        </w:rPr>
        <w:t>.2. предмет жалобы;</w:t>
      </w:r>
    </w:p>
    <w:p w14:paraId="25BC8F17" w14:textId="05FCBC28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lastRenderedPageBreak/>
        <w:t>2.</w:t>
      </w:r>
      <w:r w:rsidR="00AB662B">
        <w:rPr>
          <w:sz w:val="28"/>
          <w:szCs w:val="28"/>
        </w:rPr>
        <w:t>7</w:t>
      </w:r>
      <w:r w:rsidRPr="00AA226D">
        <w:rPr>
          <w:sz w:val="28"/>
          <w:szCs w:val="28"/>
        </w:rPr>
        <w:t xml:space="preserve">.3. органы </w:t>
      </w:r>
      <w:r w:rsidR="00AB662B">
        <w:rPr>
          <w:sz w:val="28"/>
          <w:szCs w:val="28"/>
        </w:rPr>
        <w:t xml:space="preserve">местного самоуправления </w:t>
      </w:r>
      <w:r w:rsidRPr="00AA226D">
        <w:rPr>
          <w:sz w:val="28"/>
          <w:szCs w:val="28"/>
        </w:rPr>
        <w:t>уполномоченные на рассмотрение жалобы должностные лица, которым может быть направлена жалоба;</w:t>
      </w:r>
    </w:p>
    <w:p w14:paraId="4DCA23D8" w14:textId="22322001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AB662B">
        <w:rPr>
          <w:sz w:val="28"/>
          <w:szCs w:val="28"/>
        </w:rPr>
        <w:t>7</w:t>
      </w:r>
      <w:r w:rsidRPr="00AA226D">
        <w:rPr>
          <w:sz w:val="28"/>
          <w:szCs w:val="28"/>
        </w:rPr>
        <w:t>.4. порядок подачи и рассмотрения жалобы;</w:t>
      </w:r>
    </w:p>
    <w:p w14:paraId="5ECE020A" w14:textId="7F6AFF63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AB662B">
        <w:rPr>
          <w:sz w:val="28"/>
          <w:szCs w:val="28"/>
        </w:rPr>
        <w:t>7</w:t>
      </w:r>
      <w:r w:rsidRPr="00AA226D">
        <w:rPr>
          <w:sz w:val="28"/>
          <w:szCs w:val="28"/>
        </w:rPr>
        <w:t>.5. срок рассмотрения жалобы;</w:t>
      </w:r>
    </w:p>
    <w:p w14:paraId="20311B0B" w14:textId="64B2098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AB662B">
        <w:rPr>
          <w:sz w:val="28"/>
          <w:szCs w:val="28"/>
        </w:rPr>
        <w:t>7</w:t>
      </w:r>
      <w:r w:rsidRPr="00AA226D">
        <w:rPr>
          <w:sz w:val="28"/>
          <w:szCs w:val="28"/>
        </w:rPr>
        <w:t>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Федерации;</w:t>
      </w:r>
    </w:p>
    <w:p w14:paraId="16E72D92" w14:textId="45FB429D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AB662B">
        <w:rPr>
          <w:sz w:val="28"/>
          <w:szCs w:val="28"/>
        </w:rPr>
        <w:t>7</w:t>
      </w:r>
      <w:r w:rsidRPr="00AA226D">
        <w:rPr>
          <w:sz w:val="28"/>
          <w:szCs w:val="28"/>
        </w:rPr>
        <w:t>.7. результат рассмотрения жалобы;</w:t>
      </w:r>
    </w:p>
    <w:p w14:paraId="3DCBF2D6" w14:textId="4F8C1A95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AB662B">
        <w:rPr>
          <w:sz w:val="28"/>
          <w:szCs w:val="28"/>
        </w:rPr>
        <w:t>7</w:t>
      </w:r>
      <w:r w:rsidRPr="00AA226D">
        <w:rPr>
          <w:sz w:val="28"/>
          <w:szCs w:val="28"/>
        </w:rPr>
        <w:t>.8. порядок информирования заявителя о результатах рассмотрения жалобы;</w:t>
      </w:r>
    </w:p>
    <w:p w14:paraId="542FC971" w14:textId="0B829CC7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AB662B">
        <w:rPr>
          <w:sz w:val="28"/>
          <w:szCs w:val="28"/>
        </w:rPr>
        <w:t>7</w:t>
      </w:r>
      <w:r w:rsidRPr="00AA226D">
        <w:rPr>
          <w:sz w:val="28"/>
          <w:szCs w:val="28"/>
        </w:rPr>
        <w:t>.9. порядок обжалования решения по жалобе;</w:t>
      </w:r>
    </w:p>
    <w:p w14:paraId="484FDBC0" w14:textId="4F16825A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AB662B">
        <w:rPr>
          <w:sz w:val="28"/>
          <w:szCs w:val="28"/>
        </w:rPr>
        <w:t>7</w:t>
      </w:r>
      <w:r w:rsidRPr="00AA226D">
        <w:rPr>
          <w:sz w:val="28"/>
          <w:szCs w:val="28"/>
        </w:rPr>
        <w:t>.10. право заявителя на получение информации и документов, необходимых для обоснования и рассмотрения жалобы;</w:t>
      </w:r>
    </w:p>
    <w:p w14:paraId="3AAE3D93" w14:textId="4F856AA6" w:rsidR="00AA226D" w:rsidRPr="00AA226D" w:rsidRDefault="00AA226D" w:rsidP="00B845BD">
      <w:pPr>
        <w:ind w:firstLine="709"/>
        <w:jc w:val="both"/>
        <w:rPr>
          <w:sz w:val="28"/>
          <w:szCs w:val="28"/>
        </w:rPr>
      </w:pPr>
      <w:r w:rsidRPr="00AA226D">
        <w:rPr>
          <w:sz w:val="28"/>
          <w:szCs w:val="28"/>
        </w:rPr>
        <w:t>2.</w:t>
      </w:r>
      <w:r w:rsidR="00AB662B">
        <w:rPr>
          <w:sz w:val="28"/>
          <w:szCs w:val="28"/>
        </w:rPr>
        <w:t>7</w:t>
      </w:r>
      <w:r w:rsidRPr="00AA226D">
        <w:rPr>
          <w:sz w:val="28"/>
          <w:szCs w:val="28"/>
        </w:rPr>
        <w:t>.11. способы информирования заявителей о порядке подачи и рассмотрения жалобы.</w:t>
      </w:r>
    </w:p>
    <w:p w14:paraId="19150C2D" w14:textId="77777777" w:rsidR="00AA226D" w:rsidRPr="00AA226D" w:rsidRDefault="00AA226D" w:rsidP="00B845BD">
      <w:pPr>
        <w:ind w:firstLine="709"/>
        <w:jc w:val="both"/>
        <w:rPr>
          <w:sz w:val="28"/>
          <w:szCs w:val="28"/>
        </w:rPr>
      </w:pPr>
    </w:p>
    <w:sectPr w:rsidR="00AA226D" w:rsidRPr="00AA226D" w:rsidSect="00DD715E">
      <w:headerReference w:type="default" r:id="rId20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73629A" w:rsidRDefault="0073629A">
      <w:r>
        <w:separator/>
      </w:r>
    </w:p>
  </w:endnote>
  <w:endnote w:type="continuationSeparator" w:id="0">
    <w:p w14:paraId="011F9D87" w14:textId="77777777" w:rsidR="0073629A" w:rsidRDefault="0073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73629A" w:rsidRDefault="0073629A">
      <w:r>
        <w:separator/>
      </w:r>
    </w:p>
  </w:footnote>
  <w:footnote w:type="continuationSeparator" w:id="0">
    <w:p w14:paraId="625B3ABC" w14:textId="77777777" w:rsidR="0073629A" w:rsidRDefault="00736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29E1A1B" w:rsidR="0073629A" w:rsidRPr="003E33E2" w:rsidRDefault="0073629A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476B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73629A" w:rsidRDefault="007362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7AB4"/>
    <w:rsid w:val="00091B8A"/>
    <w:rsid w:val="000B54F0"/>
    <w:rsid w:val="000D175D"/>
    <w:rsid w:val="001067F4"/>
    <w:rsid w:val="00115A57"/>
    <w:rsid w:val="001348EB"/>
    <w:rsid w:val="00134EA8"/>
    <w:rsid w:val="00157559"/>
    <w:rsid w:val="001826DF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2F649B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36519"/>
    <w:rsid w:val="005D62D2"/>
    <w:rsid w:val="00651800"/>
    <w:rsid w:val="00684F68"/>
    <w:rsid w:val="006D374C"/>
    <w:rsid w:val="007020B1"/>
    <w:rsid w:val="00725C1B"/>
    <w:rsid w:val="0073629A"/>
    <w:rsid w:val="00775F5A"/>
    <w:rsid w:val="0078048B"/>
    <w:rsid w:val="00783EFF"/>
    <w:rsid w:val="007853E2"/>
    <w:rsid w:val="007955B0"/>
    <w:rsid w:val="007E72E3"/>
    <w:rsid w:val="00820F9D"/>
    <w:rsid w:val="008476BC"/>
    <w:rsid w:val="00860414"/>
    <w:rsid w:val="008872B8"/>
    <w:rsid w:val="008D7012"/>
    <w:rsid w:val="00900CA3"/>
    <w:rsid w:val="00901976"/>
    <w:rsid w:val="00940B47"/>
    <w:rsid w:val="009535CE"/>
    <w:rsid w:val="00974CA6"/>
    <w:rsid w:val="00976520"/>
    <w:rsid w:val="009B49D7"/>
    <w:rsid w:val="009C6A25"/>
    <w:rsid w:val="009C6BB8"/>
    <w:rsid w:val="009F432E"/>
    <w:rsid w:val="00A0116A"/>
    <w:rsid w:val="00A55B69"/>
    <w:rsid w:val="00A9336A"/>
    <w:rsid w:val="00AA226D"/>
    <w:rsid w:val="00AB662B"/>
    <w:rsid w:val="00AC4380"/>
    <w:rsid w:val="00AC6445"/>
    <w:rsid w:val="00AE276F"/>
    <w:rsid w:val="00AF3037"/>
    <w:rsid w:val="00B20901"/>
    <w:rsid w:val="00B234E8"/>
    <w:rsid w:val="00B30275"/>
    <w:rsid w:val="00B845BD"/>
    <w:rsid w:val="00B92A68"/>
    <w:rsid w:val="00B971B4"/>
    <w:rsid w:val="00C2376A"/>
    <w:rsid w:val="00C50A3F"/>
    <w:rsid w:val="00D02B8E"/>
    <w:rsid w:val="00D1338F"/>
    <w:rsid w:val="00D30DE6"/>
    <w:rsid w:val="00D51A28"/>
    <w:rsid w:val="00DA6A55"/>
    <w:rsid w:val="00DD715E"/>
    <w:rsid w:val="00EB73FA"/>
    <w:rsid w:val="00F23526"/>
    <w:rsid w:val="00F25A44"/>
    <w:rsid w:val="00F50A86"/>
    <w:rsid w:val="00F735B4"/>
    <w:rsid w:val="00F929F5"/>
    <w:rsid w:val="00FF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AA226D"/>
    <w:rPr>
      <w:color w:val="0000FF" w:themeColor="hyperlink"/>
      <w:u w:val="single"/>
    </w:rPr>
  </w:style>
  <w:style w:type="character" w:styleId="ad">
    <w:name w:val="Emphasis"/>
    <w:basedOn w:val="a0"/>
    <w:uiPriority w:val="20"/>
    <w:qFormat/>
    <w:rsid w:val="00AA22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2A5D32B9CBCA01F5BEB512F11607963B69BBF745A7E1FF1C331CBAD71DCA14EDD3839FEA6957741E169BDD6FE271690DACC72FFA9E4RBX" TargetMode="External"/><Relationship Id="rId18" Type="http://schemas.openxmlformats.org/officeDocument/2006/relationships/hyperlink" Target="consultantplus://offline/ref=82A5D32B9CBCA01F5BEB512F11607963B69BBF745A7E1FF1C331CBAD71DCA14EDD3839FEA0987741E169BDD6FE271690DACC72FFA9E4RBX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2A5D32B9CBCA01F5BEB512F11607963B69BBF745A7E1FF1C331CBAD71DCA14EDD3839FCA39C7C14B026BC8AB8750592DACC70F8B54BFFA9EBR5X" TargetMode="External"/><Relationship Id="rId17" Type="http://schemas.openxmlformats.org/officeDocument/2006/relationships/hyperlink" Target="consultantplus://offline/ref=82A5D32B9CBCA01F5BEB512F11607963B193BC76587E1FF1C331CBAD71DCA14EDD3839FCA39C7C14B026BC8AB8750592DACC70F8B54BFFA9EBR5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82A5D32B9CBCA01F5BEB512F11607963B69BBF745A7E1FF1C331CBAD71DCA14EDD3839FEA0987741E169BDD6FE271690DACC72FFA9E4RB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2A5D32B9CBCA01F5BEB512F11607963B69BBF745A7E1FF1C331CBAD71DCA14EDD3839F9A0972844F478E5D9FB3E0897C3D070FDEAR9X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2A5D32B9CBCA01F5BEB512F11607963B69BBF745A7E1FF1C331CBAD71DCA14EDD3839FFA7987741E169BDD6FE271690DACC72FFA9E4RBX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2A5D32B9CBCA01F5BEB512F11607963B69BBF745A7E1FF1C331CBAD71DCA14ECF3861F0A19B6215B733EADBFEE2R2X" TargetMode="External"/><Relationship Id="rId19" Type="http://schemas.openxmlformats.org/officeDocument/2006/relationships/hyperlink" Target="consultantplus://offline/ref=82A5D32B9CBCA01F5BEB512F11607963B69BBF745A7E1FF1C331CBAD71DCA14ECF3861F0A19B6215B733EADBFEE2R2X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82A5D32B9CBCA01F5BEB512F11607963B69BBF745A7E1FF1C331CBAD71DCA14ECF3861F0A19B6215B733EADBFEE2R2X" TargetMode="External"/><Relationship Id="rId14" Type="http://schemas.openxmlformats.org/officeDocument/2006/relationships/hyperlink" Target="consultantplus://offline/ref=82A5D32B9CBCA01F5BEB4F22070C256FB290E77B597A12A69A6DCDFA2E8CA71B9D783FA9E0D87114B02DE9D3FA2B5CC199877DFDAC57FFACA9684D08ECR9X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CB4BA4" w:rsidRDefault="00CB4BA4" w:rsidP="00CB4BA4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CB4BA4" w:rsidRDefault="00CB4BA4" w:rsidP="00CB4BA4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A94C14"/>
    <w:rsid w:val="00B35223"/>
    <w:rsid w:val="00CB4BA4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B4BA4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CB4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CB4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sharepoint/v3"/>
    <ds:schemaRef ds:uri="D7192FFF-C2B2-4F10-B7A4-C791C93B1729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00ae519a-a787-4cb6-a9f3-e0d2ce624f96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16</Pages>
  <Words>6241</Words>
  <Characters>35576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15</cp:revision>
  <dcterms:created xsi:type="dcterms:W3CDTF">2020-04-07T04:57:00Z</dcterms:created>
  <dcterms:modified xsi:type="dcterms:W3CDTF">2022-08-15T22:18:00Z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