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1B08A" w14:textId="77777777" w:rsidR="003C60EC" w:rsidRPr="003C60EC" w:rsidRDefault="003C60EC" w:rsidP="00EB73FA">
      <w:pPr>
        <w:spacing w:line="360" w:lineRule="auto"/>
        <w:jc w:val="center"/>
        <w:rPr>
          <w:sz w:val="2"/>
          <w:szCs w:val="2"/>
        </w:rPr>
        <w:sectPr w:rsidR="003C60E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p w14:paraId="05A4AFF6" w14:textId="51FF6551" w:rsidR="008A41B0" w:rsidRDefault="008A41B0" w:rsidP="000E2F74">
      <w:pPr>
        <w:widowControl w:val="0"/>
        <w:autoSpaceDE w:val="0"/>
        <w:autoSpaceDN w:val="0"/>
        <w:adjustRightInd w:val="0"/>
        <w:ind w:left="10206" w:hanging="6"/>
        <w:jc w:val="center"/>
        <w:rPr>
          <w:sz w:val="28"/>
          <w:szCs w:val="28"/>
        </w:rPr>
      </w:pPr>
      <w:bookmarkStart w:id="1" w:name="ТекстовоеПоле3"/>
      <w:bookmarkEnd w:id="0"/>
      <w:r>
        <w:rPr>
          <w:sz w:val="28"/>
          <w:szCs w:val="28"/>
        </w:rPr>
        <w:lastRenderedPageBreak/>
        <w:t xml:space="preserve">ПРИЛОЖЕНИЕ </w:t>
      </w:r>
    </w:p>
    <w:p w14:paraId="4DDEAB6B" w14:textId="310EA46C" w:rsidR="008A41B0" w:rsidRDefault="008A41B0" w:rsidP="000E2F74">
      <w:pPr>
        <w:widowControl w:val="0"/>
        <w:autoSpaceDE w:val="0"/>
        <w:autoSpaceDN w:val="0"/>
        <w:adjustRightInd w:val="0"/>
        <w:ind w:left="10206" w:hanging="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мэра</w:t>
      </w:r>
    </w:p>
    <w:p w14:paraId="6B0A592E" w14:textId="77777777" w:rsidR="008A41B0" w:rsidRDefault="008A41B0" w:rsidP="008A41B0">
      <w:pPr>
        <w:widowControl w:val="0"/>
        <w:tabs>
          <w:tab w:val="left" w:pos="4678"/>
        </w:tabs>
        <w:autoSpaceDE w:val="0"/>
        <w:autoSpaceDN w:val="0"/>
        <w:adjustRightInd w:val="0"/>
        <w:ind w:left="10206" w:hanging="5"/>
        <w:jc w:val="center"/>
        <w:rPr>
          <w:sz w:val="28"/>
          <w:szCs w:val="28"/>
        </w:rPr>
      </w:pPr>
      <w:r w:rsidRPr="00F921C4">
        <w:rPr>
          <w:sz w:val="28"/>
          <w:szCs w:val="28"/>
        </w:rPr>
        <w:t xml:space="preserve">муниципального </w:t>
      </w:r>
      <w:r w:rsidRPr="00F921C4">
        <w:rPr>
          <w:sz w:val="28"/>
          <w:szCs w:val="28"/>
        </w:rPr>
        <w:lastRenderedPageBreak/>
        <w:t xml:space="preserve">образования </w:t>
      </w:r>
    </w:p>
    <w:p w14:paraId="070C3C9D" w14:textId="77777777" w:rsidR="008A41B0" w:rsidRPr="00F921C4" w:rsidRDefault="008A41B0" w:rsidP="008A41B0">
      <w:pPr>
        <w:widowControl w:val="0"/>
        <w:tabs>
          <w:tab w:val="left" w:pos="4678"/>
        </w:tabs>
        <w:autoSpaceDE w:val="0"/>
        <w:autoSpaceDN w:val="0"/>
        <w:adjustRightInd w:val="0"/>
        <w:ind w:left="10206" w:hanging="5"/>
        <w:jc w:val="center"/>
        <w:rPr>
          <w:sz w:val="28"/>
          <w:szCs w:val="28"/>
        </w:rPr>
      </w:pPr>
      <w:r w:rsidRPr="00F921C4">
        <w:rPr>
          <w:spacing w:val="2"/>
          <w:sz w:val="28"/>
          <w:szCs w:val="28"/>
          <w:shd w:val="clear" w:color="auto" w:fill="FFFFFF"/>
        </w:rPr>
        <w:t>«</w:t>
      </w:r>
      <w:r w:rsidRPr="00F921C4">
        <w:rPr>
          <w:sz w:val="28"/>
          <w:szCs w:val="28"/>
        </w:rPr>
        <w:t>Городской округ Ногликский</w:t>
      </w:r>
      <w:r w:rsidRPr="00F921C4">
        <w:rPr>
          <w:spacing w:val="2"/>
          <w:sz w:val="28"/>
          <w:szCs w:val="28"/>
          <w:shd w:val="clear" w:color="auto" w:fill="FFFFFF"/>
        </w:rPr>
        <w:t>»</w:t>
      </w:r>
    </w:p>
    <w:p w14:paraId="7B7E1318" w14:textId="26EF3C7E" w:rsidR="008A41B0" w:rsidRPr="00F921C4" w:rsidRDefault="008A41B0" w:rsidP="008A41B0">
      <w:pPr>
        <w:widowControl w:val="0"/>
        <w:tabs>
          <w:tab w:val="left" w:pos="4678"/>
        </w:tabs>
        <w:autoSpaceDE w:val="0"/>
        <w:autoSpaceDN w:val="0"/>
        <w:adjustRightInd w:val="0"/>
        <w:ind w:left="10206" w:hanging="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B2875">
        <w:rPr>
          <w:sz w:val="28"/>
          <w:szCs w:val="28"/>
        </w:rPr>
        <w:t>06 сентября 2022 года</w:t>
      </w:r>
      <w:r>
        <w:rPr>
          <w:sz w:val="28"/>
          <w:szCs w:val="28"/>
        </w:rPr>
        <w:t xml:space="preserve"> № </w:t>
      </w:r>
      <w:r w:rsidR="00CB2875">
        <w:rPr>
          <w:sz w:val="28"/>
          <w:szCs w:val="28"/>
        </w:rPr>
        <w:t>163</w:t>
      </w:r>
    </w:p>
    <w:p w14:paraId="19C690DD" w14:textId="77777777" w:rsidR="008A41B0" w:rsidRDefault="008A41B0" w:rsidP="000E2F74">
      <w:pPr>
        <w:widowControl w:val="0"/>
        <w:autoSpaceDE w:val="0"/>
        <w:autoSpaceDN w:val="0"/>
        <w:adjustRightInd w:val="0"/>
        <w:ind w:left="10206" w:hanging="6"/>
        <w:jc w:val="center"/>
        <w:rPr>
          <w:sz w:val="28"/>
          <w:szCs w:val="28"/>
        </w:rPr>
      </w:pPr>
    </w:p>
    <w:p w14:paraId="276687F2" w14:textId="65F0F23F" w:rsidR="000E2F74" w:rsidRPr="00F921C4" w:rsidRDefault="008A41B0" w:rsidP="000E2F74">
      <w:pPr>
        <w:widowControl w:val="0"/>
        <w:autoSpaceDE w:val="0"/>
        <w:autoSpaceDN w:val="0"/>
        <w:adjustRightInd w:val="0"/>
        <w:ind w:left="10206" w:hanging="6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E2F74" w:rsidRPr="00F921C4">
        <w:rPr>
          <w:sz w:val="28"/>
          <w:szCs w:val="28"/>
        </w:rPr>
        <w:t>УТВЕРЖДЕН</w:t>
      </w:r>
    </w:p>
    <w:p w14:paraId="237A0A42" w14:textId="77777777" w:rsidR="000E2F74" w:rsidRPr="00F921C4" w:rsidRDefault="000E2F74" w:rsidP="000E2F74">
      <w:pPr>
        <w:widowControl w:val="0"/>
        <w:tabs>
          <w:tab w:val="left" w:pos="4678"/>
        </w:tabs>
        <w:autoSpaceDE w:val="0"/>
        <w:autoSpaceDN w:val="0"/>
        <w:adjustRightInd w:val="0"/>
        <w:ind w:left="10206" w:hanging="5"/>
        <w:jc w:val="center"/>
        <w:rPr>
          <w:sz w:val="28"/>
          <w:szCs w:val="28"/>
        </w:rPr>
      </w:pPr>
      <w:r w:rsidRPr="00F921C4">
        <w:rPr>
          <w:sz w:val="28"/>
          <w:szCs w:val="28"/>
        </w:rPr>
        <w:t xml:space="preserve">постановлением мэра </w:t>
      </w:r>
    </w:p>
    <w:p w14:paraId="1BE85A6C" w14:textId="77777777" w:rsidR="000E2F74" w:rsidRDefault="000E2F74" w:rsidP="000E2F74">
      <w:pPr>
        <w:widowControl w:val="0"/>
        <w:tabs>
          <w:tab w:val="left" w:pos="4678"/>
        </w:tabs>
        <w:autoSpaceDE w:val="0"/>
        <w:autoSpaceDN w:val="0"/>
        <w:adjustRightInd w:val="0"/>
        <w:ind w:left="10206" w:hanging="5"/>
        <w:jc w:val="center"/>
        <w:rPr>
          <w:sz w:val="28"/>
          <w:szCs w:val="28"/>
        </w:rPr>
      </w:pPr>
      <w:r w:rsidRPr="00F921C4">
        <w:rPr>
          <w:sz w:val="28"/>
          <w:szCs w:val="28"/>
        </w:rPr>
        <w:t>мун</w:t>
      </w:r>
      <w:r w:rsidRPr="00F921C4">
        <w:rPr>
          <w:sz w:val="28"/>
          <w:szCs w:val="28"/>
        </w:rPr>
        <w:lastRenderedPageBreak/>
        <w:t xml:space="preserve">иципального образования </w:t>
      </w:r>
    </w:p>
    <w:p w14:paraId="3BE1AFE9" w14:textId="77777777" w:rsidR="000E2F74" w:rsidRPr="00F921C4" w:rsidRDefault="000E2F74" w:rsidP="000E2F74">
      <w:pPr>
        <w:widowControl w:val="0"/>
        <w:tabs>
          <w:tab w:val="left" w:pos="4678"/>
        </w:tabs>
        <w:autoSpaceDE w:val="0"/>
        <w:autoSpaceDN w:val="0"/>
        <w:adjustRightInd w:val="0"/>
        <w:ind w:left="10206" w:hanging="5"/>
        <w:jc w:val="center"/>
        <w:rPr>
          <w:sz w:val="28"/>
          <w:szCs w:val="28"/>
        </w:rPr>
      </w:pPr>
      <w:r w:rsidRPr="00F921C4">
        <w:rPr>
          <w:spacing w:val="2"/>
          <w:sz w:val="28"/>
          <w:szCs w:val="28"/>
          <w:shd w:val="clear" w:color="auto" w:fill="FFFFFF"/>
        </w:rPr>
        <w:t>«</w:t>
      </w:r>
      <w:r w:rsidRPr="00F921C4">
        <w:rPr>
          <w:sz w:val="28"/>
          <w:szCs w:val="28"/>
        </w:rPr>
        <w:t>Городской округ Ногли</w:t>
      </w:r>
      <w:r w:rsidRPr="00F921C4">
        <w:rPr>
          <w:sz w:val="28"/>
          <w:szCs w:val="28"/>
        </w:rPr>
        <w:lastRenderedPageBreak/>
        <w:t>кский</w:t>
      </w:r>
      <w:r w:rsidRPr="00F921C4">
        <w:rPr>
          <w:spacing w:val="2"/>
          <w:sz w:val="28"/>
          <w:szCs w:val="28"/>
          <w:shd w:val="clear" w:color="auto" w:fill="FFFFFF"/>
        </w:rPr>
        <w:t>»</w:t>
      </w:r>
    </w:p>
    <w:p w14:paraId="5C264CD8" w14:textId="02129663" w:rsidR="000E2F74" w:rsidRPr="00F921C4" w:rsidRDefault="008A41B0" w:rsidP="000E2F74">
      <w:pPr>
        <w:widowControl w:val="0"/>
        <w:tabs>
          <w:tab w:val="left" w:pos="4678"/>
        </w:tabs>
        <w:autoSpaceDE w:val="0"/>
        <w:autoSpaceDN w:val="0"/>
        <w:adjustRightInd w:val="0"/>
        <w:ind w:left="10206" w:hanging="5"/>
        <w:jc w:val="center"/>
        <w:rPr>
          <w:sz w:val="28"/>
          <w:szCs w:val="28"/>
        </w:rPr>
      </w:pPr>
      <w:r>
        <w:rPr>
          <w:sz w:val="28"/>
          <w:szCs w:val="28"/>
        </w:rPr>
        <w:t>от 21 февраля 2022 года № 24</w:t>
      </w:r>
    </w:p>
    <w:p w14:paraId="445ED415" w14:textId="77777777" w:rsidR="000E2F74" w:rsidRPr="00F921C4" w:rsidRDefault="000E2F74" w:rsidP="000E2F74">
      <w:pPr>
        <w:jc w:val="center"/>
        <w:rPr>
          <w:sz w:val="28"/>
          <w:szCs w:val="28"/>
        </w:rPr>
      </w:pPr>
      <w:r w:rsidRPr="00F921C4">
        <w:rPr>
          <w:sz w:val="28"/>
          <w:szCs w:val="28"/>
        </w:rPr>
        <w:t>ПЛАН</w:t>
      </w:r>
    </w:p>
    <w:p w14:paraId="04FB0CC3" w14:textId="77777777" w:rsidR="000E2F74" w:rsidRPr="00F921C4" w:rsidRDefault="000E2F74" w:rsidP="000E2F74">
      <w:pPr>
        <w:jc w:val="center"/>
        <w:rPr>
          <w:sz w:val="28"/>
          <w:szCs w:val="28"/>
        </w:rPr>
      </w:pPr>
      <w:r w:rsidRPr="00F921C4">
        <w:rPr>
          <w:sz w:val="28"/>
          <w:szCs w:val="28"/>
        </w:rPr>
        <w:t xml:space="preserve">проведения экспертизы нормативных правовых актов </w:t>
      </w:r>
    </w:p>
    <w:p w14:paraId="2E25543B" w14:textId="77777777" w:rsidR="000E2F74" w:rsidRDefault="000E2F74" w:rsidP="000E2F74">
      <w:pPr>
        <w:jc w:val="center"/>
        <w:rPr>
          <w:sz w:val="28"/>
          <w:szCs w:val="28"/>
        </w:rPr>
      </w:pPr>
      <w:r w:rsidRPr="00F921C4">
        <w:rPr>
          <w:sz w:val="28"/>
          <w:szCs w:val="28"/>
        </w:rPr>
        <w:t xml:space="preserve">муниципального образования </w:t>
      </w:r>
      <w:r w:rsidRPr="00F921C4">
        <w:rPr>
          <w:spacing w:val="2"/>
          <w:sz w:val="28"/>
          <w:szCs w:val="28"/>
          <w:shd w:val="clear" w:color="auto" w:fill="FFFFFF"/>
        </w:rPr>
        <w:t>«</w:t>
      </w:r>
      <w:r w:rsidRPr="00F921C4">
        <w:rPr>
          <w:sz w:val="28"/>
          <w:szCs w:val="28"/>
        </w:rPr>
        <w:t>Городской округ Ногликский</w:t>
      </w:r>
      <w:r w:rsidRPr="00F921C4">
        <w:rPr>
          <w:spacing w:val="2"/>
          <w:sz w:val="28"/>
          <w:szCs w:val="28"/>
          <w:shd w:val="clear" w:color="auto" w:fill="FFFFFF"/>
        </w:rPr>
        <w:t xml:space="preserve">», </w:t>
      </w:r>
      <w:r w:rsidRPr="00F921C4">
        <w:rPr>
          <w:sz w:val="28"/>
          <w:szCs w:val="28"/>
        </w:rPr>
        <w:t xml:space="preserve">затрагивающих вопросы осуществления </w:t>
      </w:r>
    </w:p>
    <w:p w14:paraId="691D2888" w14:textId="77777777" w:rsidR="000E2F74" w:rsidRPr="00F921C4" w:rsidRDefault="000E2F74" w:rsidP="000E2F74">
      <w:pPr>
        <w:jc w:val="center"/>
        <w:rPr>
          <w:sz w:val="28"/>
          <w:szCs w:val="28"/>
        </w:rPr>
      </w:pPr>
      <w:r w:rsidRPr="00F921C4">
        <w:rPr>
          <w:sz w:val="28"/>
          <w:szCs w:val="28"/>
        </w:rPr>
        <w:t>предпринимательской и инвестиционной деятельности,</w:t>
      </w:r>
      <w:r w:rsidRPr="00F921C4">
        <w:rPr>
          <w:spacing w:val="2"/>
          <w:sz w:val="28"/>
          <w:szCs w:val="28"/>
          <w:shd w:val="clear" w:color="auto" w:fill="FFFFFF"/>
        </w:rPr>
        <w:t xml:space="preserve"> </w:t>
      </w:r>
      <w:r w:rsidRPr="00F921C4">
        <w:rPr>
          <w:sz w:val="28"/>
          <w:szCs w:val="28"/>
        </w:rPr>
        <w:t>на 2022 год</w:t>
      </w:r>
    </w:p>
    <w:p w14:paraId="1EA8E617" w14:textId="77777777" w:rsidR="000E2F74" w:rsidRPr="000E2F74" w:rsidRDefault="000E2F74" w:rsidP="000E2F74">
      <w:pPr>
        <w:rPr>
          <w:sz w:val="28"/>
          <w:szCs w:val="26"/>
        </w:rPr>
      </w:pPr>
    </w:p>
    <w:tbl>
      <w:tblPr>
        <w:tblStyle w:val="a3"/>
        <w:tblW w:w="152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363"/>
        <w:gridCol w:w="2835"/>
        <w:gridCol w:w="3119"/>
        <w:gridCol w:w="270"/>
      </w:tblGrid>
      <w:tr w:rsidR="000E2F74" w:rsidRPr="00F921C4" w14:paraId="5D8F1F1C" w14:textId="77777777" w:rsidTr="00250F92">
        <w:trPr>
          <w:gridAfter w:val="1"/>
          <w:wAfter w:w="270" w:type="dxa"/>
        </w:trPr>
        <w:tc>
          <w:tcPr>
            <w:tcW w:w="709" w:type="dxa"/>
          </w:tcPr>
          <w:p w14:paraId="508FBD6C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№ п/п</w:t>
            </w:r>
          </w:p>
        </w:tc>
        <w:tc>
          <w:tcPr>
            <w:tcW w:w="8363" w:type="dxa"/>
            <w:vAlign w:val="center"/>
          </w:tcPr>
          <w:p w14:paraId="3562B37F" w14:textId="77777777" w:rsidR="000E2F74" w:rsidRPr="00F921C4" w:rsidRDefault="000E2F74" w:rsidP="000C78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Реквизиты НПА</w:t>
            </w:r>
          </w:p>
          <w:p w14:paraId="268CF21E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 (вид, дата, номер, наименование)</w:t>
            </w:r>
          </w:p>
        </w:tc>
        <w:tc>
          <w:tcPr>
            <w:tcW w:w="2835" w:type="dxa"/>
            <w:vAlign w:val="center"/>
          </w:tcPr>
          <w:p w14:paraId="083140B8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Период </w:t>
            </w:r>
          </w:p>
          <w:p w14:paraId="648C81D2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проведения</w:t>
            </w:r>
          </w:p>
          <w:p w14:paraId="7D5D5138" w14:textId="25E4BC4C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 публичных </w:t>
            </w:r>
            <w:r w:rsidR="008A41B0">
              <w:rPr>
                <w:sz w:val="28"/>
                <w:szCs w:val="28"/>
              </w:rPr>
              <w:br/>
            </w:r>
            <w:r w:rsidRPr="00F921C4">
              <w:rPr>
                <w:sz w:val="28"/>
                <w:szCs w:val="28"/>
              </w:rPr>
              <w:t>консультаций</w:t>
            </w:r>
          </w:p>
        </w:tc>
        <w:tc>
          <w:tcPr>
            <w:tcW w:w="3119" w:type="dxa"/>
            <w:vAlign w:val="center"/>
          </w:tcPr>
          <w:p w14:paraId="0001BBD2" w14:textId="386B4B61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Разработчик </w:t>
            </w:r>
            <w:r w:rsidR="008A41B0">
              <w:rPr>
                <w:sz w:val="28"/>
                <w:szCs w:val="28"/>
              </w:rPr>
              <w:br/>
            </w:r>
            <w:r w:rsidRPr="00F921C4">
              <w:rPr>
                <w:sz w:val="28"/>
                <w:szCs w:val="28"/>
              </w:rPr>
              <w:t xml:space="preserve">нормативного </w:t>
            </w:r>
            <w:r w:rsidR="008A41B0">
              <w:rPr>
                <w:sz w:val="28"/>
                <w:szCs w:val="28"/>
              </w:rPr>
              <w:br/>
            </w:r>
            <w:r w:rsidRPr="00F921C4">
              <w:rPr>
                <w:sz w:val="28"/>
                <w:szCs w:val="28"/>
              </w:rPr>
              <w:t>правового акта</w:t>
            </w:r>
          </w:p>
        </w:tc>
      </w:tr>
      <w:tr w:rsidR="000E2F74" w:rsidRPr="00F921C4" w14:paraId="0B6786F3" w14:textId="77777777" w:rsidTr="00CB2875">
        <w:trPr>
          <w:gridAfter w:val="1"/>
          <w:wAfter w:w="270" w:type="dxa"/>
        </w:trPr>
        <w:tc>
          <w:tcPr>
            <w:tcW w:w="709" w:type="dxa"/>
          </w:tcPr>
          <w:p w14:paraId="56A95B60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8363" w:type="dxa"/>
            <w:vAlign w:val="center"/>
          </w:tcPr>
          <w:p w14:paraId="3A235049" w14:textId="77777777" w:rsidR="000E2F74" w:rsidRPr="00F921C4" w:rsidRDefault="000E2F74" w:rsidP="000C78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Постановление мэра муниципального образования «Городской округ Ногликский» от 23.06.2021 № 127 «Об утверждении Перечня муниципального имущества муниципального образования «Городской округ Ногликский»,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2835" w:type="dxa"/>
          </w:tcPr>
          <w:p w14:paraId="77CBD543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  <w:lang w:val="en-US"/>
              </w:rPr>
              <w:t>I</w:t>
            </w:r>
            <w:r w:rsidRPr="00F921C4">
              <w:rPr>
                <w:sz w:val="28"/>
                <w:szCs w:val="28"/>
              </w:rPr>
              <w:t xml:space="preserve"> квартал 2022 года</w:t>
            </w:r>
          </w:p>
        </w:tc>
        <w:tc>
          <w:tcPr>
            <w:tcW w:w="3119" w:type="dxa"/>
            <w:vAlign w:val="center"/>
          </w:tcPr>
          <w:p w14:paraId="61C155E3" w14:textId="77777777" w:rsidR="000E2F74" w:rsidRPr="00F921C4" w:rsidRDefault="000E2F74" w:rsidP="000C7870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Комитет</w:t>
            </w:r>
          </w:p>
          <w:p w14:paraId="5108CAB1" w14:textId="77777777" w:rsidR="000E2F74" w:rsidRPr="00F921C4" w:rsidRDefault="000E2F74" w:rsidP="000C7870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по управлению</w:t>
            </w:r>
          </w:p>
          <w:p w14:paraId="5954D159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муниципальным имуществом</w:t>
            </w:r>
            <w:r w:rsidRPr="00F921C4">
              <w:rPr>
                <w:sz w:val="28"/>
                <w:szCs w:val="28"/>
              </w:rPr>
              <w:t xml:space="preserve"> </w:t>
            </w:r>
            <w:r w:rsidRPr="00F921C4">
              <w:rPr>
                <w:sz w:val="28"/>
                <w:szCs w:val="28"/>
              </w:rPr>
              <w:br/>
              <w:t xml:space="preserve">муниципального </w:t>
            </w:r>
          </w:p>
          <w:p w14:paraId="25F03680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образования </w:t>
            </w:r>
            <w:r w:rsidRPr="00F921C4">
              <w:rPr>
                <w:sz w:val="28"/>
                <w:szCs w:val="28"/>
              </w:rPr>
              <w:br/>
            </w:r>
            <w:r w:rsidRPr="00F921C4">
              <w:rPr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F921C4">
              <w:rPr>
                <w:sz w:val="28"/>
                <w:szCs w:val="28"/>
              </w:rPr>
              <w:t>Городской округ Ногликский</w:t>
            </w:r>
            <w:r w:rsidRPr="00F921C4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E2F74" w:rsidRPr="00F921C4" w14:paraId="4C557606" w14:textId="77777777" w:rsidTr="00250F92">
        <w:trPr>
          <w:gridAfter w:val="1"/>
          <w:wAfter w:w="270" w:type="dxa"/>
        </w:trPr>
        <w:tc>
          <w:tcPr>
            <w:tcW w:w="709" w:type="dxa"/>
          </w:tcPr>
          <w:p w14:paraId="1DB0BF78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8363" w:type="dxa"/>
          </w:tcPr>
          <w:p w14:paraId="20AE11FF" w14:textId="77777777" w:rsidR="000E2F74" w:rsidRPr="00F921C4" w:rsidRDefault="000E2F74" w:rsidP="000C7870">
            <w:pPr>
              <w:jc w:val="both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Постановление администрации муниципального образования «Городской округ Ногликский» от 24.12.2021 № 735 «Об утверждении Порядка предоставления субсидий управляющим организациям (товариществам соб</w:t>
            </w:r>
            <w:r w:rsidRPr="00F921C4">
              <w:rPr>
                <w:sz w:val="28"/>
                <w:szCs w:val="28"/>
              </w:rPr>
              <w:lastRenderedPageBreak/>
              <w:t>ственников жилья либо жилищным кооперативам или иным специализированным потребительским кооперативам) на проведение капитального ремонта жилищного фонда в муниципальном образовании «Городской округ Ногликский»</w:t>
            </w:r>
          </w:p>
        </w:tc>
        <w:tc>
          <w:tcPr>
            <w:tcW w:w="2835" w:type="dxa"/>
          </w:tcPr>
          <w:p w14:paraId="50F52E57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  <w:lang w:val="en-US"/>
              </w:rPr>
              <w:lastRenderedPageBreak/>
              <w:t>II</w:t>
            </w:r>
            <w:r w:rsidRPr="00F921C4">
              <w:rPr>
                <w:sz w:val="28"/>
                <w:szCs w:val="28"/>
              </w:rPr>
              <w:t xml:space="preserve"> квартал 20</w:t>
            </w:r>
            <w:bookmarkStart w:id="2" w:name="_GoBack"/>
            <w:bookmarkEnd w:id="2"/>
            <w:r w:rsidRPr="00F921C4">
              <w:rPr>
                <w:sz w:val="28"/>
                <w:szCs w:val="28"/>
              </w:rPr>
              <w:t>22 года</w:t>
            </w:r>
          </w:p>
        </w:tc>
        <w:tc>
          <w:tcPr>
            <w:tcW w:w="3119" w:type="dxa"/>
          </w:tcPr>
          <w:p w14:paraId="68FF9D1D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Отдел жилищно-коммунального и дорожного хозяйства администрации </w:t>
            </w:r>
            <w:r w:rsidRPr="00F921C4">
              <w:rPr>
                <w:sz w:val="28"/>
                <w:szCs w:val="28"/>
              </w:rPr>
              <w:lastRenderedPageBreak/>
              <w:t xml:space="preserve">муниципального образования </w:t>
            </w:r>
          </w:p>
          <w:p w14:paraId="313B55C0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«Городской округ Ногликский»</w:t>
            </w:r>
          </w:p>
        </w:tc>
      </w:tr>
      <w:tr w:rsidR="000E2F74" w:rsidRPr="00F921C4" w14:paraId="26A479F9" w14:textId="77777777" w:rsidTr="00250F92">
        <w:trPr>
          <w:gridAfter w:val="1"/>
          <w:wAfter w:w="270" w:type="dxa"/>
        </w:trPr>
        <w:tc>
          <w:tcPr>
            <w:tcW w:w="709" w:type="dxa"/>
          </w:tcPr>
          <w:p w14:paraId="059DA4C4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8363" w:type="dxa"/>
          </w:tcPr>
          <w:p w14:paraId="0BC6ABDA" w14:textId="77777777" w:rsidR="000E2F74" w:rsidRPr="00F921C4" w:rsidRDefault="000E2F74" w:rsidP="000C7870">
            <w:pPr>
              <w:jc w:val="both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Решение Собрания муниципального образования «Городской округ Ногликский» от 22.12.2016 № 124 «Об утверждении Положения о порядке предоставления муниципальных преференций путем передачи имущества»</w:t>
            </w:r>
          </w:p>
        </w:tc>
        <w:tc>
          <w:tcPr>
            <w:tcW w:w="2835" w:type="dxa"/>
          </w:tcPr>
          <w:p w14:paraId="5FBB89F5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  <w:lang w:val="en-US"/>
              </w:rPr>
              <w:t>II</w:t>
            </w:r>
            <w:r w:rsidRPr="00F921C4">
              <w:rPr>
                <w:sz w:val="28"/>
                <w:szCs w:val="28"/>
              </w:rPr>
              <w:t xml:space="preserve"> квартал 2022 года</w:t>
            </w:r>
          </w:p>
        </w:tc>
        <w:tc>
          <w:tcPr>
            <w:tcW w:w="3119" w:type="dxa"/>
          </w:tcPr>
          <w:p w14:paraId="38A86BF3" w14:textId="77777777" w:rsidR="000E2F74" w:rsidRPr="00F921C4" w:rsidRDefault="000E2F74" w:rsidP="000C7870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Комитет</w:t>
            </w:r>
          </w:p>
          <w:p w14:paraId="30420AFE" w14:textId="77777777" w:rsidR="000E2F74" w:rsidRPr="00F921C4" w:rsidRDefault="000E2F74" w:rsidP="000C7870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по управлению</w:t>
            </w:r>
          </w:p>
          <w:p w14:paraId="70AC7136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муниципальным имуществом</w:t>
            </w:r>
            <w:r w:rsidRPr="00F921C4">
              <w:rPr>
                <w:sz w:val="28"/>
                <w:szCs w:val="28"/>
              </w:rPr>
              <w:t xml:space="preserve"> </w:t>
            </w:r>
            <w:r w:rsidRPr="00F921C4">
              <w:rPr>
                <w:sz w:val="28"/>
                <w:szCs w:val="28"/>
              </w:rPr>
              <w:br/>
              <w:t xml:space="preserve">муниципального </w:t>
            </w:r>
          </w:p>
          <w:p w14:paraId="228014A3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образования </w:t>
            </w:r>
            <w:r w:rsidRPr="00F921C4">
              <w:rPr>
                <w:sz w:val="28"/>
                <w:szCs w:val="28"/>
              </w:rPr>
              <w:br/>
            </w:r>
            <w:r w:rsidRPr="00F921C4">
              <w:rPr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F921C4">
              <w:rPr>
                <w:sz w:val="28"/>
                <w:szCs w:val="28"/>
              </w:rPr>
              <w:t>Городской округ Ногликский</w:t>
            </w:r>
            <w:r w:rsidRPr="00F921C4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E2F74" w:rsidRPr="00F921C4" w14:paraId="37FF457D" w14:textId="77777777" w:rsidTr="00250F92">
        <w:trPr>
          <w:gridAfter w:val="1"/>
          <w:wAfter w:w="270" w:type="dxa"/>
        </w:trPr>
        <w:tc>
          <w:tcPr>
            <w:tcW w:w="709" w:type="dxa"/>
          </w:tcPr>
          <w:p w14:paraId="0EE8073F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  <w:lang w:val="en-US"/>
              </w:rPr>
              <w:t>4</w:t>
            </w:r>
            <w:r w:rsidRPr="00F921C4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14:paraId="766AC1CB" w14:textId="115656A5" w:rsidR="000E2F74" w:rsidRPr="00F921C4" w:rsidRDefault="000E2F74" w:rsidP="00250F92">
            <w:pPr>
              <w:jc w:val="both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Постановление </w:t>
            </w:r>
            <w:r w:rsidR="00250F92">
              <w:rPr>
                <w:sz w:val="28"/>
                <w:szCs w:val="28"/>
              </w:rPr>
              <w:t>а</w:t>
            </w:r>
            <w:r w:rsidRPr="00F921C4">
              <w:rPr>
                <w:sz w:val="28"/>
                <w:szCs w:val="28"/>
              </w:rPr>
              <w:t>дминистрации муниципального образования «Городской округ Ногликский» от 30.09.2020 № 479 «Об утверждении административного регламента предоставления муниципальной услуги «Выдача разрешения на участие в ярмарке»</w:t>
            </w:r>
          </w:p>
        </w:tc>
        <w:tc>
          <w:tcPr>
            <w:tcW w:w="2835" w:type="dxa"/>
          </w:tcPr>
          <w:p w14:paraId="789974A4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  <w:lang w:val="en-US"/>
              </w:rPr>
              <w:t xml:space="preserve">III </w:t>
            </w:r>
            <w:r w:rsidRPr="00F921C4">
              <w:rPr>
                <w:sz w:val="28"/>
                <w:szCs w:val="28"/>
              </w:rPr>
              <w:t>квартал 2022 года</w:t>
            </w:r>
          </w:p>
        </w:tc>
        <w:tc>
          <w:tcPr>
            <w:tcW w:w="3119" w:type="dxa"/>
          </w:tcPr>
          <w:p w14:paraId="321CA6FF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Отдел экономики</w:t>
            </w:r>
          </w:p>
          <w:p w14:paraId="103F6260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администрации </w:t>
            </w:r>
          </w:p>
          <w:p w14:paraId="6AADB944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муниципального </w:t>
            </w:r>
          </w:p>
          <w:p w14:paraId="25A94EFB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образования </w:t>
            </w:r>
          </w:p>
          <w:p w14:paraId="6B47AE86" w14:textId="77777777" w:rsidR="000E2F74" w:rsidRPr="00F921C4" w:rsidRDefault="000E2F74" w:rsidP="000C7870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«Городской округ Ногликский»</w:t>
            </w:r>
          </w:p>
        </w:tc>
      </w:tr>
      <w:tr w:rsidR="000E2F74" w:rsidRPr="00F921C4" w14:paraId="64489809" w14:textId="77777777" w:rsidTr="00250F92">
        <w:trPr>
          <w:gridAfter w:val="1"/>
          <w:wAfter w:w="270" w:type="dxa"/>
        </w:trPr>
        <w:tc>
          <w:tcPr>
            <w:tcW w:w="709" w:type="dxa"/>
          </w:tcPr>
          <w:p w14:paraId="57199B29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5.</w:t>
            </w:r>
          </w:p>
        </w:tc>
        <w:tc>
          <w:tcPr>
            <w:tcW w:w="8363" w:type="dxa"/>
          </w:tcPr>
          <w:p w14:paraId="0C624A11" w14:textId="77777777" w:rsidR="000E2F74" w:rsidRPr="00F921C4" w:rsidRDefault="000E2F74" w:rsidP="000C7870">
            <w:pPr>
              <w:jc w:val="both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Постановление администрации муниципального образования «Городской округ Ногликский» от 23.03.2020 № 141 (в редакции от 02.04.2021 № 185) 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включенного в данный перечень имущества»  </w:t>
            </w:r>
          </w:p>
        </w:tc>
        <w:tc>
          <w:tcPr>
            <w:tcW w:w="2835" w:type="dxa"/>
          </w:tcPr>
          <w:p w14:paraId="31C01D4F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  <w:lang w:val="en-US"/>
              </w:rPr>
              <w:t>III</w:t>
            </w:r>
            <w:r w:rsidRPr="00F921C4">
              <w:rPr>
                <w:sz w:val="28"/>
                <w:szCs w:val="28"/>
              </w:rPr>
              <w:t xml:space="preserve"> квартал 2022 года</w:t>
            </w:r>
          </w:p>
        </w:tc>
        <w:tc>
          <w:tcPr>
            <w:tcW w:w="3119" w:type="dxa"/>
          </w:tcPr>
          <w:p w14:paraId="32311CD8" w14:textId="77777777" w:rsidR="000E2F74" w:rsidRPr="00F921C4" w:rsidRDefault="000E2F74" w:rsidP="000C7870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Комитет</w:t>
            </w:r>
          </w:p>
          <w:p w14:paraId="212C4657" w14:textId="77777777" w:rsidR="000E2F74" w:rsidRPr="00F921C4" w:rsidRDefault="000E2F74" w:rsidP="000C7870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по управлению</w:t>
            </w:r>
          </w:p>
          <w:p w14:paraId="3A93301A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муниципальным имуществом</w:t>
            </w:r>
            <w:r w:rsidRPr="00F921C4">
              <w:rPr>
                <w:sz w:val="28"/>
                <w:szCs w:val="28"/>
              </w:rPr>
              <w:t xml:space="preserve"> </w:t>
            </w:r>
            <w:r w:rsidRPr="00F921C4">
              <w:rPr>
                <w:sz w:val="28"/>
                <w:szCs w:val="28"/>
              </w:rPr>
              <w:br/>
              <w:t xml:space="preserve">муниципального </w:t>
            </w:r>
          </w:p>
          <w:p w14:paraId="3BA92DA3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образования </w:t>
            </w:r>
            <w:r w:rsidRPr="00F921C4">
              <w:rPr>
                <w:sz w:val="28"/>
                <w:szCs w:val="28"/>
              </w:rPr>
              <w:br/>
            </w:r>
            <w:r w:rsidRPr="00F921C4">
              <w:rPr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F921C4">
              <w:rPr>
                <w:sz w:val="28"/>
                <w:szCs w:val="28"/>
              </w:rPr>
              <w:t>Городской округ Ногликский</w:t>
            </w:r>
            <w:r w:rsidRPr="00F921C4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E2F74" w:rsidRPr="00F921C4" w14:paraId="6ECD30DC" w14:textId="77777777" w:rsidTr="00250F92">
        <w:trPr>
          <w:gridAfter w:val="1"/>
          <w:wAfter w:w="270" w:type="dxa"/>
        </w:trPr>
        <w:tc>
          <w:tcPr>
            <w:tcW w:w="709" w:type="dxa"/>
          </w:tcPr>
          <w:p w14:paraId="4FFD7898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8363" w:type="dxa"/>
          </w:tcPr>
          <w:p w14:paraId="4A084B91" w14:textId="77777777" w:rsidR="000E2F74" w:rsidRPr="00F921C4" w:rsidRDefault="000E2F74" w:rsidP="000C7870">
            <w:pPr>
              <w:jc w:val="both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Решение Собрания муниципального образования «Городской округ Ногликский» от 24.06.2010 № 39 «Об утверждении Положения «О порядке и условиях передачи объектов муниципальной собственности муниципального образования «Городской округ Ногликский» в доверительное управление»</w:t>
            </w:r>
          </w:p>
        </w:tc>
        <w:tc>
          <w:tcPr>
            <w:tcW w:w="2835" w:type="dxa"/>
          </w:tcPr>
          <w:p w14:paraId="3B47C62E" w14:textId="77777777" w:rsidR="000E2F74" w:rsidRPr="00F921C4" w:rsidRDefault="000E2F74" w:rsidP="000C7870">
            <w:pPr>
              <w:jc w:val="center"/>
              <w:rPr>
                <w:sz w:val="28"/>
                <w:szCs w:val="28"/>
                <w:lang w:val="en-US"/>
              </w:rPr>
            </w:pPr>
            <w:r w:rsidRPr="00F921C4">
              <w:rPr>
                <w:sz w:val="28"/>
                <w:szCs w:val="28"/>
                <w:lang w:val="en-US"/>
              </w:rPr>
              <w:t>III</w:t>
            </w:r>
            <w:r w:rsidRPr="00F921C4">
              <w:rPr>
                <w:sz w:val="28"/>
                <w:szCs w:val="28"/>
              </w:rPr>
              <w:t xml:space="preserve"> квартал 2022 года</w:t>
            </w:r>
          </w:p>
        </w:tc>
        <w:tc>
          <w:tcPr>
            <w:tcW w:w="3119" w:type="dxa"/>
          </w:tcPr>
          <w:p w14:paraId="4B8A97A5" w14:textId="77777777" w:rsidR="000E2F74" w:rsidRPr="00F921C4" w:rsidRDefault="000E2F74" w:rsidP="000C7870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Комитет</w:t>
            </w:r>
          </w:p>
          <w:p w14:paraId="1EE872FB" w14:textId="77777777" w:rsidR="000E2F74" w:rsidRPr="00F921C4" w:rsidRDefault="000E2F74" w:rsidP="000C7870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по управлению</w:t>
            </w:r>
          </w:p>
          <w:p w14:paraId="568FB916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iCs/>
                <w:spacing w:val="4"/>
                <w:sz w:val="28"/>
                <w:szCs w:val="28"/>
              </w:rPr>
              <w:t>муниципальным имуществом</w:t>
            </w:r>
            <w:r w:rsidRPr="00F921C4">
              <w:rPr>
                <w:sz w:val="28"/>
                <w:szCs w:val="28"/>
              </w:rPr>
              <w:t xml:space="preserve"> </w:t>
            </w:r>
            <w:r w:rsidRPr="00F921C4">
              <w:rPr>
                <w:sz w:val="28"/>
                <w:szCs w:val="28"/>
              </w:rPr>
              <w:br/>
              <w:t xml:space="preserve">муниципального </w:t>
            </w:r>
          </w:p>
          <w:p w14:paraId="62BC59C8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образования </w:t>
            </w:r>
            <w:r w:rsidRPr="00F921C4">
              <w:rPr>
                <w:sz w:val="28"/>
                <w:szCs w:val="28"/>
              </w:rPr>
              <w:br/>
            </w:r>
            <w:r w:rsidRPr="00F921C4">
              <w:rPr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F921C4">
              <w:rPr>
                <w:sz w:val="28"/>
                <w:szCs w:val="28"/>
              </w:rPr>
              <w:t>Городской округ Ногликский</w:t>
            </w:r>
            <w:r w:rsidRPr="00F921C4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250F92" w:rsidRPr="008A3748" w14:paraId="7DD58A09" w14:textId="76FD58C7" w:rsidTr="00250F92">
        <w:tc>
          <w:tcPr>
            <w:tcW w:w="709" w:type="dxa"/>
          </w:tcPr>
          <w:p w14:paraId="50D854A4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7.</w:t>
            </w:r>
          </w:p>
        </w:tc>
        <w:tc>
          <w:tcPr>
            <w:tcW w:w="8363" w:type="dxa"/>
          </w:tcPr>
          <w:p w14:paraId="16340700" w14:textId="77777777" w:rsidR="000E2F74" w:rsidRPr="00F921C4" w:rsidRDefault="000E2F74" w:rsidP="000C7870">
            <w:pPr>
              <w:jc w:val="both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Постановление </w:t>
            </w:r>
            <w:r>
              <w:rPr>
                <w:sz w:val="28"/>
                <w:szCs w:val="28"/>
              </w:rPr>
              <w:t>а</w:t>
            </w:r>
            <w:r w:rsidRPr="00F921C4">
              <w:rPr>
                <w:sz w:val="28"/>
                <w:szCs w:val="28"/>
              </w:rPr>
              <w:t>дминистрации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 xml:space="preserve"> от 06.06.2022 №</w:t>
            </w:r>
            <w:r w:rsidRPr="00F921C4">
              <w:rPr>
                <w:sz w:val="28"/>
                <w:szCs w:val="28"/>
              </w:rPr>
              <w:t xml:space="preserve"> 292 «Об утверждении административного регламента предоставления муниципальной услуги «Выдача разрешений на ввод объектов в эксплуатацию»</w:t>
            </w:r>
          </w:p>
        </w:tc>
        <w:tc>
          <w:tcPr>
            <w:tcW w:w="2835" w:type="dxa"/>
          </w:tcPr>
          <w:p w14:paraId="64FD424C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  <w:lang w:val="en-US"/>
              </w:rPr>
              <w:t>IV</w:t>
            </w:r>
            <w:r w:rsidRPr="00F921C4">
              <w:rPr>
                <w:sz w:val="28"/>
                <w:szCs w:val="28"/>
              </w:rPr>
              <w:t xml:space="preserve"> квартал 2022 года</w:t>
            </w:r>
          </w:p>
        </w:tc>
        <w:tc>
          <w:tcPr>
            <w:tcW w:w="3119" w:type="dxa"/>
          </w:tcPr>
          <w:p w14:paraId="62E53965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Отдел строительства и архитектуры</w:t>
            </w:r>
          </w:p>
          <w:p w14:paraId="0ED7C517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администрации </w:t>
            </w:r>
          </w:p>
          <w:p w14:paraId="06B0BE54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муниципального </w:t>
            </w:r>
          </w:p>
          <w:p w14:paraId="45824E1E" w14:textId="77777777" w:rsidR="000E2F74" w:rsidRPr="00F921C4" w:rsidRDefault="000E2F74" w:rsidP="000C7870">
            <w:pPr>
              <w:jc w:val="center"/>
              <w:rPr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 xml:space="preserve">образования </w:t>
            </w:r>
          </w:p>
          <w:p w14:paraId="32FBB82E" w14:textId="77777777" w:rsidR="000E2F74" w:rsidRPr="008A3748" w:rsidRDefault="000E2F74" w:rsidP="000C7870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F921C4">
              <w:rPr>
                <w:sz w:val="28"/>
                <w:szCs w:val="28"/>
              </w:rPr>
              <w:t>«Городской округ Ногликский»</w:t>
            </w:r>
          </w:p>
        </w:tc>
        <w:tc>
          <w:tcPr>
            <w:tcW w:w="2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F0FA6BD" w14:textId="77777777" w:rsidR="00250F92" w:rsidRDefault="00250F92" w:rsidP="00250F92">
            <w:pPr>
              <w:spacing w:after="200"/>
            </w:pPr>
          </w:p>
          <w:p w14:paraId="3EA83223" w14:textId="77777777" w:rsidR="00250F92" w:rsidRDefault="00250F92" w:rsidP="00250F92">
            <w:pPr>
              <w:spacing w:after="200"/>
            </w:pPr>
          </w:p>
          <w:p w14:paraId="7E4F7351" w14:textId="21C92993" w:rsidR="00250F92" w:rsidRDefault="00250F92" w:rsidP="00250F92">
            <w:pPr>
              <w:spacing w:after="200"/>
            </w:pPr>
          </w:p>
          <w:p w14:paraId="3D4CB5C2" w14:textId="77777777" w:rsidR="00250F92" w:rsidRDefault="00250F92" w:rsidP="00250F92">
            <w:pPr>
              <w:spacing w:after="200"/>
            </w:pPr>
          </w:p>
          <w:p w14:paraId="7043D07D" w14:textId="392FBEAC" w:rsidR="00250F92" w:rsidRPr="00250F92" w:rsidRDefault="00250F92" w:rsidP="00250F92">
            <w:pPr>
              <w:spacing w:after="200"/>
              <w:rPr>
                <w:sz w:val="28"/>
                <w:szCs w:val="28"/>
              </w:rPr>
            </w:pPr>
            <w:r w:rsidRPr="00250F92">
              <w:rPr>
                <w:sz w:val="28"/>
                <w:szCs w:val="28"/>
              </w:rPr>
              <w:t>»</w:t>
            </w:r>
          </w:p>
        </w:tc>
      </w:tr>
    </w:tbl>
    <w:p w14:paraId="041D667F" w14:textId="77777777" w:rsidR="000E2F74" w:rsidRPr="008A3748" w:rsidRDefault="000E2F74" w:rsidP="000E2F74">
      <w:pPr>
        <w:spacing w:after="120"/>
        <w:jc w:val="center"/>
        <w:rPr>
          <w:b/>
          <w:bCs/>
          <w:caps/>
          <w:sz w:val="28"/>
          <w:szCs w:val="28"/>
        </w:rPr>
      </w:pPr>
      <w:r w:rsidRPr="008A3748">
        <w:rPr>
          <w:b/>
          <w:bCs/>
          <w:caps/>
          <w:sz w:val="28"/>
          <w:szCs w:val="28"/>
        </w:rPr>
        <w:t xml:space="preserve"> </w:t>
      </w:r>
      <w:bookmarkEnd w:id="1"/>
    </w:p>
    <w:p w14:paraId="76F1C6E9" w14:textId="77777777" w:rsidR="000E2F74" w:rsidRPr="00D966A3" w:rsidRDefault="000E2F74" w:rsidP="000E2F74">
      <w:pPr>
        <w:jc w:val="both"/>
        <w:rPr>
          <w:sz w:val="28"/>
          <w:szCs w:val="28"/>
        </w:rPr>
      </w:pPr>
    </w:p>
    <w:p w14:paraId="7B71B0A3" w14:textId="77777777" w:rsidR="00416224" w:rsidRPr="00347415" w:rsidRDefault="00416224" w:rsidP="00416224">
      <w:pPr>
        <w:jc w:val="center"/>
        <w:rPr>
          <w:sz w:val="28"/>
          <w:szCs w:val="28"/>
        </w:rPr>
      </w:pPr>
    </w:p>
    <w:sectPr w:rsidR="00416224" w:rsidRPr="00347415" w:rsidSect="000E2F74">
      <w:headerReference w:type="default" r:id="rId10"/>
      <w:type w:val="continuous"/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1B0A6" w14:textId="77777777" w:rsidR="00487309" w:rsidRDefault="00487309">
      <w:r>
        <w:separator/>
      </w:r>
    </w:p>
  </w:endnote>
  <w:endnote w:type="continuationSeparator" w:id="0">
    <w:p w14:paraId="7B71B0A7" w14:textId="77777777" w:rsidR="00487309" w:rsidRDefault="0048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1B0A4" w14:textId="77777777" w:rsidR="00487309" w:rsidRDefault="00487309">
      <w:r>
        <w:separator/>
      </w:r>
    </w:p>
  </w:footnote>
  <w:footnote w:type="continuationSeparator" w:id="0">
    <w:p w14:paraId="7B71B0A5" w14:textId="77777777" w:rsidR="00487309" w:rsidRDefault="00487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E33E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8E25D" w14:textId="48AEC783" w:rsidR="008A3748" w:rsidRPr="003E33E2" w:rsidRDefault="000E2F74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B287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36C0DE3B" w14:textId="77777777" w:rsidR="008A3748" w:rsidRDefault="00CB28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0E2F74"/>
    <w:rsid w:val="001067F4"/>
    <w:rsid w:val="00115A57"/>
    <w:rsid w:val="001348EB"/>
    <w:rsid w:val="00184800"/>
    <w:rsid w:val="001C0012"/>
    <w:rsid w:val="00202A45"/>
    <w:rsid w:val="002058EC"/>
    <w:rsid w:val="00250F92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651800"/>
    <w:rsid w:val="006D374C"/>
    <w:rsid w:val="00725C1B"/>
    <w:rsid w:val="00775F5A"/>
    <w:rsid w:val="007853E2"/>
    <w:rsid w:val="007E72E3"/>
    <w:rsid w:val="00860414"/>
    <w:rsid w:val="008872B8"/>
    <w:rsid w:val="008A41B0"/>
    <w:rsid w:val="008D7012"/>
    <w:rsid w:val="00900CA3"/>
    <w:rsid w:val="00901976"/>
    <w:rsid w:val="00974CA6"/>
    <w:rsid w:val="009C6A25"/>
    <w:rsid w:val="009C6BB8"/>
    <w:rsid w:val="00AC6445"/>
    <w:rsid w:val="00AF3037"/>
    <w:rsid w:val="00B20901"/>
    <w:rsid w:val="00B234E8"/>
    <w:rsid w:val="00B971B4"/>
    <w:rsid w:val="00C2376A"/>
    <w:rsid w:val="00C860DA"/>
    <w:rsid w:val="00CB2875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D7192FFF-C2B2-4F10-B7A4-C791C93B1729"/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dcterms:created xsi:type="dcterms:W3CDTF">2016-04-18T22:58:00Z</dcterms:created>
  <dcterms:modified xsi:type="dcterms:W3CDTF">2022-09-06T01:21:00Z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