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874CE6" w14:textId="77777777" w:rsidR="00716492" w:rsidRPr="00716492" w:rsidRDefault="00716492" w:rsidP="00716492">
      <w:pPr>
        <w:spacing w:after="0" w:line="240" w:lineRule="auto"/>
        <w:ind w:firstLine="4536"/>
        <w:jc w:val="center"/>
        <w:rPr>
          <w:rFonts w:ascii="Times New Roman" w:hAnsi="Times New Roman" w:cs="Times New Roman"/>
          <w:sz w:val="24"/>
          <w:szCs w:val="28"/>
        </w:rPr>
      </w:pPr>
      <w:r w:rsidRPr="00716492">
        <w:rPr>
          <w:rFonts w:ascii="Times New Roman" w:hAnsi="Times New Roman" w:cs="Times New Roman"/>
          <w:sz w:val="24"/>
          <w:szCs w:val="28"/>
        </w:rPr>
        <w:t>ПРИЛОЖЕНИЕ</w:t>
      </w:r>
    </w:p>
    <w:p w14:paraId="6E874CE7" w14:textId="77777777" w:rsidR="00716492" w:rsidRDefault="00716492" w:rsidP="00716492">
      <w:pPr>
        <w:spacing w:after="0" w:line="240" w:lineRule="auto"/>
        <w:ind w:firstLine="4536"/>
        <w:jc w:val="center"/>
        <w:rPr>
          <w:rFonts w:ascii="Times New Roman" w:hAnsi="Times New Roman" w:cs="Times New Roman"/>
          <w:sz w:val="28"/>
          <w:szCs w:val="28"/>
        </w:rPr>
      </w:pPr>
      <w:r w:rsidRPr="00716492">
        <w:rPr>
          <w:rFonts w:ascii="Times New Roman" w:hAnsi="Times New Roman" w:cs="Times New Roman"/>
          <w:sz w:val="28"/>
          <w:szCs w:val="28"/>
        </w:rPr>
        <w:t xml:space="preserve">к постановлению </w:t>
      </w:r>
      <w:r>
        <w:rPr>
          <w:rFonts w:ascii="Times New Roman" w:hAnsi="Times New Roman" w:cs="Times New Roman"/>
          <w:sz w:val="28"/>
          <w:szCs w:val="28"/>
        </w:rPr>
        <w:t>администрации</w:t>
      </w:r>
    </w:p>
    <w:p w14:paraId="6E874CE8" w14:textId="77777777" w:rsidR="00716492" w:rsidRDefault="00716492" w:rsidP="00716492">
      <w:pPr>
        <w:spacing w:after="0" w:line="240" w:lineRule="auto"/>
        <w:ind w:firstLine="4536"/>
        <w:jc w:val="center"/>
        <w:rPr>
          <w:rFonts w:ascii="Times New Roman" w:hAnsi="Times New Roman" w:cs="Times New Roman"/>
          <w:sz w:val="28"/>
          <w:szCs w:val="28"/>
        </w:rPr>
      </w:pPr>
      <w:r>
        <w:rPr>
          <w:rFonts w:ascii="Times New Roman" w:hAnsi="Times New Roman" w:cs="Times New Roman"/>
          <w:sz w:val="28"/>
          <w:szCs w:val="28"/>
        </w:rPr>
        <w:t>муниципального образования</w:t>
      </w:r>
    </w:p>
    <w:p w14:paraId="6E874CE9" w14:textId="77777777" w:rsidR="00716492" w:rsidRPr="00716492" w:rsidRDefault="00716492" w:rsidP="00716492">
      <w:pPr>
        <w:spacing w:after="0" w:line="240" w:lineRule="auto"/>
        <w:ind w:firstLine="4536"/>
        <w:jc w:val="center"/>
        <w:rPr>
          <w:rFonts w:ascii="Times New Roman" w:hAnsi="Times New Roman" w:cs="Times New Roman"/>
          <w:sz w:val="28"/>
          <w:szCs w:val="28"/>
        </w:rPr>
      </w:pPr>
      <w:r>
        <w:rPr>
          <w:rFonts w:ascii="Times New Roman" w:hAnsi="Times New Roman" w:cs="Times New Roman"/>
          <w:sz w:val="28"/>
          <w:szCs w:val="28"/>
        </w:rPr>
        <w:t>«Городской округ Ногликский»</w:t>
      </w:r>
    </w:p>
    <w:p w14:paraId="6E874CEA" w14:textId="49CEC6BD" w:rsidR="00716492" w:rsidRPr="00716492" w:rsidRDefault="00D84211" w:rsidP="00716492">
      <w:pPr>
        <w:spacing w:after="0" w:line="240" w:lineRule="auto"/>
        <w:ind w:firstLine="4536"/>
        <w:jc w:val="center"/>
        <w:rPr>
          <w:rFonts w:ascii="Times New Roman" w:hAnsi="Times New Roman" w:cs="Times New Roman"/>
          <w:sz w:val="28"/>
          <w:szCs w:val="28"/>
        </w:rPr>
      </w:pPr>
      <w:r>
        <w:rPr>
          <w:rFonts w:ascii="Times New Roman" w:hAnsi="Times New Roman" w:cs="Times New Roman"/>
          <w:sz w:val="28"/>
          <w:szCs w:val="28"/>
        </w:rPr>
        <w:t xml:space="preserve">от 06 октября 2021 года </w:t>
      </w:r>
      <w:r w:rsidR="00716492">
        <w:rPr>
          <w:rFonts w:ascii="Times New Roman" w:hAnsi="Times New Roman" w:cs="Times New Roman"/>
          <w:sz w:val="28"/>
          <w:szCs w:val="28"/>
        </w:rPr>
        <w:t>№</w:t>
      </w:r>
      <w:r>
        <w:rPr>
          <w:rFonts w:ascii="Times New Roman" w:hAnsi="Times New Roman" w:cs="Times New Roman"/>
          <w:sz w:val="28"/>
          <w:szCs w:val="28"/>
        </w:rPr>
        <w:t xml:space="preserve"> 177</w:t>
      </w:r>
    </w:p>
    <w:p w14:paraId="6E874CEB" w14:textId="77777777" w:rsidR="00716492" w:rsidRPr="00716492" w:rsidRDefault="00716492" w:rsidP="00716492">
      <w:pPr>
        <w:rPr>
          <w:rFonts w:ascii="Times New Roman" w:hAnsi="Times New Roman" w:cs="Times New Roman"/>
          <w:sz w:val="28"/>
          <w:szCs w:val="28"/>
        </w:rPr>
      </w:pPr>
    </w:p>
    <w:p w14:paraId="6E874CEC" w14:textId="77777777" w:rsidR="00716492" w:rsidRDefault="00716492" w:rsidP="00716492">
      <w:pPr>
        <w:spacing w:after="0" w:line="240" w:lineRule="auto"/>
        <w:jc w:val="center"/>
        <w:rPr>
          <w:rFonts w:ascii="Times New Roman" w:hAnsi="Times New Roman" w:cs="Times New Roman"/>
          <w:sz w:val="28"/>
          <w:szCs w:val="28"/>
        </w:rPr>
      </w:pPr>
      <w:bookmarkStart w:id="0" w:name="_GoBack"/>
      <w:bookmarkEnd w:id="0"/>
    </w:p>
    <w:p w14:paraId="6E874CED" w14:textId="77777777" w:rsidR="00716492" w:rsidRPr="00716492" w:rsidRDefault="00716492" w:rsidP="00716492">
      <w:pPr>
        <w:spacing w:after="0" w:line="240" w:lineRule="auto"/>
        <w:jc w:val="center"/>
        <w:rPr>
          <w:rFonts w:ascii="Times New Roman" w:hAnsi="Times New Roman" w:cs="Times New Roman"/>
          <w:sz w:val="28"/>
          <w:szCs w:val="28"/>
        </w:rPr>
      </w:pPr>
      <w:r w:rsidRPr="00716492">
        <w:rPr>
          <w:rFonts w:ascii="Times New Roman" w:hAnsi="Times New Roman" w:cs="Times New Roman"/>
          <w:sz w:val="28"/>
          <w:szCs w:val="28"/>
        </w:rPr>
        <w:t xml:space="preserve">Категории граждан, </w:t>
      </w:r>
      <w:r>
        <w:rPr>
          <w:rFonts w:ascii="Times New Roman" w:hAnsi="Times New Roman" w:cs="Times New Roman"/>
          <w:sz w:val="28"/>
          <w:szCs w:val="28"/>
        </w:rPr>
        <w:br/>
      </w:r>
      <w:r w:rsidRPr="00716492">
        <w:rPr>
          <w:rFonts w:ascii="Times New Roman" w:hAnsi="Times New Roman" w:cs="Times New Roman"/>
          <w:sz w:val="28"/>
          <w:szCs w:val="28"/>
        </w:rPr>
        <w:t>которым предоставляются</w:t>
      </w:r>
      <w:r>
        <w:rPr>
          <w:rFonts w:ascii="Times New Roman" w:hAnsi="Times New Roman" w:cs="Times New Roman"/>
          <w:sz w:val="28"/>
          <w:szCs w:val="28"/>
        </w:rPr>
        <w:t xml:space="preserve"> </w:t>
      </w:r>
      <w:r w:rsidRPr="00716492">
        <w:rPr>
          <w:rFonts w:ascii="Times New Roman" w:hAnsi="Times New Roman" w:cs="Times New Roman"/>
          <w:sz w:val="28"/>
          <w:szCs w:val="28"/>
        </w:rPr>
        <w:t xml:space="preserve">служебные жилые помещения </w:t>
      </w:r>
      <w:r>
        <w:rPr>
          <w:rFonts w:ascii="Times New Roman" w:hAnsi="Times New Roman" w:cs="Times New Roman"/>
          <w:sz w:val="28"/>
          <w:szCs w:val="28"/>
        </w:rPr>
        <w:br/>
      </w:r>
      <w:r w:rsidRPr="00716492">
        <w:rPr>
          <w:rFonts w:ascii="Times New Roman" w:hAnsi="Times New Roman" w:cs="Times New Roman"/>
          <w:sz w:val="28"/>
          <w:szCs w:val="28"/>
        </w:rPr>
        <w:t>в муниципальном жилищном фонде</w:t>
      </w:r>
    </w:p>
    <w:p w14:paraId="6E874CEE" w14:textId="77777777" w:rsidR="00716492" w:rsidRPr="00716492" w:rsidRDefault="00716492" w:rsidP="00716492">
      <w:pPr>
        <w:rPr>
          <w:rFonts w:ascii="Times New Roman" w:hAnsi="Times New Roman" w:cs="Times New Roman"/>
          <w:sz w:val="28"/>
          <w:szCs w:val="28"/>
        </w:rPr>
      </w:pPr>
    </w:p>
    <w:p w14:paraId="6E874CEF" w14:textId="77777777" w:rsidR="00716492" w:rsidRPr="00716492" w:rsidRDefault="00716492" w:rsidP="00716492">
      <w:pPr>
        <w:spacing w:after="0" w:line="240" w:lineRule="auto"/>
        <w:ind w:firstLine="709"/>
        <w:jc w:val="both"/>
        <w:rPr>
          <w:rFonts w:ascii="Times New Roman" w:hAnsi="Times New Roman" w:cs="Times New Roman"/>
          <w:sz w:val="28"/>
          <w:szCs w:val="28"/>
        </w:rPr>
      </w:pPr>
      <w:r w:rsidRPr="00716492">
        <w:rPr>
          <w:rFonts w:ascii="Times New Roman" w:hAnsi="Times New Roman" w:cs="Times New Roman"/>
          <w:sz w:val="28"/>
          <w:szCs w:val="28"/>
        </w:rPr>
        <w:t>1. Лица, имеющие высшее или среднее специальное образование по специальности, соответствующей профилю работы, высококвалифицированные специалисты, не являющиеся нанимателями жилых помещений по договорам социального найма, договорам найма жилых помещений жилищного фонда социального использования или членами семьи нанимателя жилого помещения по договору социального найма, договору найма жилого помещения жилищного фонда социального использования либо собственниками жилых помещений или членами семьи собственника жилого помещения на территории муниципального образования «Городской округ Ногликский», работающие в муниципальных учреждениях образования, культуры, спорта и физической культуры муниципального образован</w:t>
      </w:r>
      <w:r>
        <w:rPr>
          <w:rFonts w:ascii="Times New Roman" w:hAnsi="Times New Roman" w:cs="Times New Roman"/>
          <w:sz w:val="28"/>
          <w:szCs w:val="28"/>
        </w:rPr>
        <w:t>ия «Городской округ Ногликский».</w:t>
      </w:r>
    </w:p>
    <w:p w14:paraId="6E874CF0" w14:textId="77777777" w:rsidR="00716492" w:rsidRPr="00716492" w:rsidRDefault="00716492" w:rsidP="00716492">
      <w:pPr>
        <w:spacing w:after="0" w:line="240" w:lineRule="auto"/>
        <w:ind w:firstLine="709"/>
        <w:jc w:val="both"/>
        <w:rPr>
          <w:rFonts w:ascii="Times New Roman" w:hAnsi="Times New Roman" w:cs="Times New Roman"/>
          <w:sz w:val="28"/>
          <w:szCs w:val="28"/>
        </w:rPr>
      </w:pPr>
      <w:r w:rsidRPr="00716492">
        <w:rPr>
          <w:rFonts w:ascii="Times New Roman" w:hAnsi="Times New Roman" w:cs="Times New Roman"/>
          <w:sz w:val="28"/>
          <w:szCs w:val="28"/>
        </w:rPr>
        <w:t>2. Лица, имеющие высшее или среднее специальное образование по специальности, соответствующей профилю работы, высококвалифицированные специалисты, не являющиеся нанимателями жилых помещений по договорам социального найма, договорам найма жилых помещений жилищного фонда социального использования или членами семьи нанимателя жилого помещения по договору социального найма, договору найма жилого помещения жилищного фонда социального использования либо собственниками жилых помещений или членами семьи собственника жилого помещения на территории муниципального образования «Городской округ Ногликский», работающие в ГБУЗ «</w:t>
      </w:r>
      <w:proofErr w:type="spellStart"/>
      <w:r w:rsidRPr="00716492">
        <w:rPr>
          <w:rFonts w:ascii="Times New Roman" w:hAnsi="Times New Roman" w:cs="Times New Roman"/>
          <w:sz w:val="28"/>
          <w:szCs w:val="28"/>
        </w:rPr>
        <w:t>Ногликская</w:t>
      </w:r>
      <w:proofErr w:type="spellEnd"/>
      <w:r w:rsidRPr="00716492">
        <w:rPr>
          <w:rFonts w:ascii="Times New Roman" w:hAnsi="Times New Roman" w:cs="Times New Roman"/>
          <w:sz w:val="28"/>
          <w:szCs w:val="28"/>
        </w:rPr>
        <w:t xml:space="preserve"> ЦРБ», в том числе специалисты, возвратившиеся после обучения из медицинских образовательных организаций высшего образования для трудоустройства в государственном учреждении здравоохранения (далее – медицинские работники). Медицинским работникам предоставляются служебные жилые помещения, приобретенные за счет средств бюджета Сахалинской области.</w:t>
      </w:r>
    </w:p>
    <w:p w14:paraId="6E874CF1" w14:textId="77777777" w:rsidR="00716492" w:rsidRPr="00716492" w:rsidRDefault="00716492" w:rsidP="00716492">
      <w:pPr>
        <w:spacing w:after="0" w:line="240" w:lineRule="auto"/>
        <w:ind w:firstLine="709"/>
        <w:jc w:val="both"/>
        <w:rPr>
          <w:rFonts w:ascii="Times New Roman" w:hAnsi="Times New Roman" w:cs="Times New Roman"/>
          <w:sz w:val="28"/>
          <w:szCs w:val="28"/>
        </w:rPr>
      </w:pPr>
      <w:r w:rsidRPr="00716492">
        <w:rPr>
          <w:rFonts w:ascii="Times New Roman" w:hAnsi="Times New Roman" w:cs="Times New Roman"/>
          <w:sz w:val="28"/>
          <w:szCs w:val="28"/>
        </w:rPr>
        <w:t>Бронирование жилья для привлечения медицинских работников производится органами местного самоуправления на жилые помещения, приобретенные за счет средств бюджета Сахалинской области, с учетом заявленной потребности в медицинских работниках на очередной год и наличия на территории муниципального образования свободного жилья из указанной категории жилого фонда.</w:t>
      </w:r>
    </w:p>
    <w:p w14:paraId="6E874CF2" w14:textId="77777777" w:rsidR="00716492" w:rsidRPr="00716492" w:rsidRDefault="00716492" w:rsidP="00716492">
      <w:pPr>
        <w:spacing w:after="0" w:line="240" w:lineRule="auto"/>
        <w:ind w:firstLine="709"/>
        <w:jc w:val="both"/>
        <w:rPr>
          <w:rFonts w:ascii="Times New Roman" w:hAnsi="Times New Roman" w:cs="Times New Roman"/>
          <w:sz w:val="28"/>
          <w:szCs w:val="28"/>
        </w:rPr>
      </w:pPr>
      <w:r w:rsidRPr="00716492">
        <w:rPr>
          <w:rFonts w:ascii="Times New Roman" w:hAnsi="Times New Roman" w:cs="Times New Roman"/>
          <w:sz w:val="28"/>
          <w:szCs w:val="28"/>
        </w:rPr>
        <w:lastRenderedPageBreak/>
        <w:t>Для целей обеспечения служебным жилым помещением приглашаемого из другого субъекта Российской Федерации медицинского работника, в трудоустройстве которого имеется особая потребность, администрацией производится резервирование свободного служебного жилого помещения, приобретенного за счет средств бюджета Сахалинской области, за приглашенным специалистом при наличии направленного руководителем ГБУЗ «</w:t>
      </w:r>
      <w:proofErr w:type="spellStart"/>
      <w:r w:rsidRPr="00716492">
        <w:rPr>
          <w:rFonts w:ascii="Times New Roman" w:hAnsi="Times New Roman" w:cs="Times New Roman"/>
          <w:sz w:val="28"/>
          <w:szCs w:val="28"/>
        </w:rPr>
        <w:t>Ногликская</w:t>
      </w:r>
      <w:proofErr w:type="spellEnd"/>
      <w:r w:rsidRPr="00716492">
        <w:rPr>
          <w:rFonts w:ascii="Times New Roman" w:hAnsi="Times New Roman" w:cs="Times New Roman"/>
          <w:sz w:val="28"/>
          <w:szCs w:val="28"/>
        </w:rPr>
        <w:t xml:space="preserve"> ЦРБ» соответствующего ходатайства и гарантийного письма о намерении заключить с указанным</w:t>
      </w:r>
      <w:r>
        <w:rPr>
          <w:rFonts w:ascii="Times New Roman" w:hAnsi="Times New Roman" w:cs="Times New Roman"/>
          <w:sz w:val="28"/>
          <w:szCs w:val="28"/>
        </w:rPr>
        <w:t xml:space="preserve"> специалистом трудовой договор.</w:t>
      </w:r>
    </w:p>
    <w:p w14:paraId="6E874CF3" w14:textId="77777777" w:rsidR="00716492" w:rsidRPr="00716492" w:rsidRDefault="00716492" w:rsidP="00716492">
      <w:pPr>
        <w:spacing w:after="0" w:line="240" w:lineRule="auto"/>
        <w:ind w:firstLine="709"/>
        <w:jc w:val="both"/>
        <w:rPr>
          <w:rFonts w:ascii="Times New Roman" w:hAnsi="Times New Roman" w:cs="Times New Roman"/>
          <w:sz w:val="28"/>
          <w:szCs w:val="28"/>
        </w:rPr>
      </w:pPr>
      <w:r w:rsidRPr="00716492">
        <w:rPr>
          <w:rFonts w:ascii="Times New Roman" w:hAnsi="Times New Roman" w:cs="Times New Roman"/>
          <w:sz w:val="28"/>
          <w:szCs w:val="28"/>
        </w:rPr>
        <w:t>Заключение договора найма на зарезервированное служебное жилое помещение производится в установленном порядке после прибытия медицинского работника на территорию муниципального образования и заключения трудового договора меж</w:t>
      </w:r>
      <w:r>
        <w:rPr>
          <w:rFonts w:ascii="Times New Roman" w:hAnsi="Times New Roman" w:cs="Times New Roman"/>
          <w:sz w:val="28"/>
          <w:szCs w:val="28"/>
        </w:rPr>
        <w:t>ду ним и ГБУЗ «</w:t>
      </w:r>
      <w:proofErr w:type="spellStart"/>
      <w:r>
        <w:rPr>
          <w:rFonts w:ascii="Times New Roman" w:hAnsi="Times New Roman" w:cs="Times New Roman"/>
          <w:sz w:val="28"/>
          <w:szCs w:val="28"/>
        </w:rPr>
        <w:t>Ногликская</w:t>
      </w:r>
      <w:proofErr w:type="spellEnd"/>
      <w:r>
        <w:rPr>
          <w:rFonts w:ascii="Times New Roman" w:hAnsi="Times New Roman" w:cs="Times New Roman"/>
          <w:sz w:val="28"/>
          <w:szCs w:val="28"/>
        </w:rPr>
        <w:t xml:space="preserve"> ЦРБ».</w:t>
      </w:r>
    </w:p>
    <w:p w14:paraId="6E874CF4" w14:textId="77777777" w:rsidR="00716492" w:rsidRPr="00716492" w:rsidRDefault="00716492" w:rsidP="00716492">
      <w:pPr>
        <w:spacing w:after="0" w:line="240" w:lineRule="auto"/>
        <w:ind w:firstLine="709"/>
        <w:jc w:val="both"/>
        <w:rPr>
          <w:rFonts w:ascii="Times New Roman" w:hAnsi="Times New Roman" w:cs="Times New Roman"/>
          <w:sz w:val="28"/>
          <w:szCs w:val="28"/>
        </w:rPr>
      </w:pPr>
      <w:r w:rsidRPr="00716492">
        <w:rPr>
          <w:rFonts w:ascii="Times New Roman" w:hAnsi="Times New Roman" w:cs="Times New Roman"/>
          <w:sz w:val="28"/>
          <w:szCs w:val="28"/>
        </w:rPr>
        <w:t>Сведения о наличии в ГБУЗ «</w:t>
      </w:r>
      <w:proofErr w:type="spellStart"/>
      <w:r w:rsidRPr="00716492">
        <w:rPr>
          <w:rFonts w:ascii="Times New Roman" w:hAnsi="Times New Roman" w:cs="Times New Roman"/>
          <w:sz w:val="28"/>
          <w:szCs w:val="28"/>
        </w:rPr>
        <w:t>Ногликская</w:t>
      </w:r>
      <w:proofErr w:type="spellEnd"/>
      <w:r w:rsidRPr="00716492">
        <w:rPr>
          <w:rFonts w:ascii="Times New Roman" w:hAnsi="Times New Roman" w:cs="Times New Roman"/>
          <w:sz w:val="28"/>
          <w:szCs w:val="28"/>
        </w:rPr>
        <w:t xml:space="preserve"> ЦРБ» потребности в привлечении медицинских работников с целью формирования общего списка специалистов, желающих прибыть в Сахалинскую область в целях трудоустройства, а также необходимость включения медицинских работников в указанный общий список в порядке очередности с учетом потребности предоставляются руководителем ГБУЗ «</w:t>
      </w:r>
      <w:proofErr w:type="spellStart"/>
      <w:r w:rsidRPr="00716492">
        <w:rPr>
          <w:rFonts w:ascii="Times New Roman" w:hAnsi="Times New Roman" w:cs="Times New Roman"/>
          <w:sz w:val="28"/>
          <w:szCs w:val="28"/>
        </w:rPr>
        <w:t>Ногликская</w:t>
      </w:r>
      <w:proofErr w:type="spellEnd"/>
      <w:r w:rsidRPr="00716492">
        <w:rPr>
          <w:rFonts w:ascii="Times New Roman" w:hAnsi="Times New Roman" w:cs="Times New Roman"/>
          <w:sz w:val="28"/>
          <w:szCs w:val="28"/>
        </w:rPr>
        <w:t xml:space="preserve"> ЦРБ».</w:t>
      </w:r>
    </w:p>
    <w:p w14:paraId="6E874CF5" w14:textId="77777777" w:rsidR="00716492" w:rsidRPr="00716492" w:rsidRDefault="00716492" w:rsidP="00716492">
      <w:pPr>
        <w:spacing w:after="0" w:line="240" w:lineRule="auto"/>
        <w:ind w:firstLine="709"/>
        <w:jc w:val="both"/>
        <w:rPr>
          <w:rFonts w:ascii="Times New Roman" w:hAnsi="Times New Roman" w:cs="Times New Roman"/>
          <w:sz w:val="28"/>
          <w:szCs w:val="28"/>
        </w:rPr>
      </w:pPr>
      <w:r w:rsidRPr="00716492">
        <w:rPr>
          <w:rFonts w:ascii="Times New Roman" w:hAnsi="Times New Roman" w:cs="Times New Roman"/>
          <w:sz w:val="28"/>
          <w:szCs w:val="28"/>
        </w:rPr>
        <w:t>3. Руководители или заместители руководителей органов местного самоуправления муниципального образования «Городской округ Ногликский», прибывшие в муниципальное образование из других районов и (или) регионов и не являющиеся нанимателями жилых помещений по договорам социального найма, договорам найма жилых помещений жилищного фонда социального использования или членами семьи нанимателя жилого помещения по договору социального найма, договору найма жилого помещения жилищного фонда социального использования либо собственниками жилых помещений или членами семьи собственника жилого помещения на территории муниципального образования «Городской округ Ногликский».</w:t>
      </w:r>
    </w:p>
    <w:p w14:paraId="6E874CF6" w14:textId="77777777" w:rsidR="00716492" w:rsidRPr="00716492" w:rsidRDefault="00716492" w:rsidP="00716492">
      <w:pPr>
        <w:spacing w:after="0" w:line="240" w:lineRule="auto"/>
        <w:ind w:firstLine="709"/>
        <w:jc w:val="both"/>
        <w:rPr>
          <w:rFonts w:ascii="Times New Roman" w:hAnsi="Times New Roman" w:cs="Times New Roman"/>
          <w:sz w:val="28"/>
          <w:szCs w:val="28"/>
        </w:rPr>
      </w:pPr>
      <w:r w:rsidRPr="00716492">
        <w:rPr>
          <w:rFonts w:ascii="Times New Roman" w:hAnsi="Times New Roman" w:cs="Times New Roman"/>
          <w:sz w:val="28"/>
          <w:szCs w:val="28"/>
        </w:rPr>
        <w:t>4. Не являющиеся нанимателями жилых помещений по договорам социального найма, договорам найма жилых помещений жилищного фонда социального использования или членами семьи нанимателя жилого помещения по договору социального найма, договору найма жилого помещения жилищного фонда социального использования либо собственниками жилых помещений или членами семьи собственника жилого помещения на территории муниципального образования «Городской округ Ногликский» лица, замещающие должности муниципальной службы в органах местного самоуправления муниципального образования «Городской округ Ногликский».</w:t>
      </w:r>
    </w:p>
    <w:p w14:paraId="6E874CF7" w14:textId="77777777" w:rsidR="006E0E16" w:rsidRPr="00716492" w:rsidRDefault="00716492" w:rsidP="00716492">
      <w:pPr>
        <w:spacing w:after="0" w:line="240" w:lineRule="auto"/>
        <w:ind w:firstLine="709"/>
        <w:jc w:val="both"/>
        <w:rPr>
          <w:rFonts w:ascii="Times New Roman" w:hAnsi="Times New Roman" w:cs="Times New Roman"/>
          <w:sz w:val="28"/>
          <w:szCs w:val="28"/>
        </w:rPr>
      </w:pPr>
      <w:r w:rsidRPr="00716492">
        <w:rPr>
          <w:rFonts w:ascii="Times New Roman" w:hAnsi="Times New Roman" w:cs="Times New Roman"/>
          <w:sz w:val="28"/>
          <w:szCs w:val="28"/>
        </w:rPr>
        <w:t xml:space="preserve">5. Руководители или заместители руководителей (главные инженеры) муниципальных унитарных предприятий, не являющиеся нанимателями жилых помещений по договорам социального найма, договорам найма жилых помещений жилищного фонда социального использования или членами семьи нанимателя жилого помещения по договору социального найма, договору </w:t>
      </w:r>
      <w:r w:rsidRPr="00716492">
        <w:rPr>
          <w:rFonts w:ascii="Times New Roman" w:hAnsi="Times New Roman" w:cs="Times New Roman"/>
          <w:sz w:val="28"/>
          <w:szCs w:val="28"/>
        </w:rPr>
        <w:lastRenderedPageBreak/>
        <w:t>найма жилого помещения жилищного фонда социального использования либо собственниками жилых помещений или членами семьи собственника жилого помещения на территории муниципального образования «Городской округ Ногликский».</w:t>
      </w:r>
    </w:p>
    <w:sectPr w:rsidR="006E0E16" w:rsidRPr="00716492" w:rsidSect="00716492">
      <w:headerReference w:type="default" r:id="rId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874CFA" w14:textId="77777777" w:rsidR="001C75D7" w:rsidRDefault="001C75D7" w:rsidP="00716492">
      <w:pPr>
        <w:spacing w:after="0" w:line="240" w:lineRule="auto"/>
      </w:pPr>
      <w:r>
        <w:separator/>
      </w:r>
    </w:p>
  </w:endnote>
  <w:endnote w:type="continuationSeparator" w:id="0">
    <w:p w14:paraId="6E874CFB" w14:textId="77777777" w:rsidR="001C75D7" w:rsidRDefault="001C75D7" w:rsidP="007164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874CF8" w14:textId="77777777" w:rsidR="001C75D7" w:rsidRDefault="001C75D7" w:rsidP="00716492">
      <w:pPr>
        <w:spacing w:after="0" w:line="240" w:lineRule="auto"/>
      </w:pPr>
      <w:r>
        <w:separator/>
      </w:r>
    </w:p>
  </w:footnote>
  <w:footnote w:type="continuationSeparator" w:id="0">
    <w:p w14:paraId="6E874CF9" w14:textId="77777777" w:rsidR="001C75D7" w:rsidRDefault="001C75D7" w:rsidP="0071649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62587167"/>
      <w:docPartObj>
        <w:docPartGallery w:val="Page Numbers (Top of Page)"/>
        <w:docPartUnique/>
      </w:docPartObj>
    </w:sdtPr>
    <w:sdtEndPr/>
    <w:sdtContent>
      <w:p w14:paraId="6E874CFC" w14:textId="77777777" w:rsidR="00716492" w:rsidRDefault="00716492">
        <w:pPr>
          <w:pStyle w:val="a3"/>
          <w:jc w:val="center"/>
        </w:pPr>
        <w:r>
          <w:fldChar w:fldCharType="begin"/>
        </w:r>
        <w:r>
          <w:instrText>PAGE   \* MERGEFORMAT</w:instrText>
        </w:r>
        <w:r>
          <w:fldChar w:fldCharType="separate"/>
        </w:r>
        <w:r w:rsidR="00C235A0">
          <w:rPr>
            <w:noProof/>
          </w:rPr>
          <w:t>3</w:t>
        </w:r>
        <w:r>
          <w:fldChar w:fldCharType="end"/>
        </w:r>
      </w:p>
    </w:sdtContent>
  </w:sdt>
  <w:p w14:paraId="6E874CFD" w14:textId="77777777" w:rsidR="00716492" w:rsidRDefault="00716492">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614F"/>
    <w:rsid w:val="00101C44"/>
    <w:rsid w:val="001C75D7"/>
    <w:rsid w:val="00494116"/>
    <w:rsid w:val="00716492"/>
    <w:rsid w:val="00AC72C6"/>
    <w:rsid w:val="00C235A0"/>
    <w:rsid w:val="00CC00FA"/>
    <w:rsid w:val="00D84211"/>
    <w:rsid w:val="00F861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74CE6"/>
  <w15:chartTrackingRefBased/>
  <w15:docId w15:val="{F3F6D967-5A0A-4F2A-AADF-405EB38A0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1649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16492"/>
  </w:style>
  <w:style w:type="paragraph" w:styleId="a5">
    <w:name w:val="footer"/>
    <w:basedOn w:val="a"/>
    <w:link w:val="a6"/>
    <w:uiPriority w:val="99"/>
    <w:unhideWhenUsed/>
    <w:rsid w:val="0071649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164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792</Words>
  <Characters>4519</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5301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А. Терехова</dc:creator>
  <cp:keywords/>
  <dc:description/>
  <cp:lastModifiedBy>Анна А. Терехова</cp:lastModifiedBy>
  <cp:revision>2</cp:revision>
  <dcterms:created xsi:type="dcterms:W3CDTF">2021-10-06T23:56:00Z</dcterms:created>
  <dcterms:modified xsi:type="dcterms:W3CDTF">2021-10-06T23:56:00Z</dcterms:modified>
</cp:coreProperties>
</file>