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2BB45E26" w:rsidR="00FC5AE2" w:rsidRDefault="00FC5AE2" w:rsidP="00D038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>ПРИЛОЖЕНИЕ</w:t>
      </w:r>
    </w:p>
    <w:p w14:paraId="4D50EEA9" w14:textId="2BE46863" w:rsidR="00FC5AE2" w:rsidRDefault="00D03828" w:rsidP="00D038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C5AE2">
        <w:rPr>
          <w:rFonts w:ascii="Times New Roman" w:hAnsi="Times New Roman" w:cs="Times New Roman"/>
          <w:sz w:val="28"/>
          <w:szCs w:val="28"/>
        </w:rPr>
        <w:t>мэра</w:t>
      </w:r>
    </w:p>
    <w:p w14:paraId="4B1B095F" w14:textId="4675DFC7" w:rsidR="00CE2891" w:rsidRDefault="00CE2891" w:rsidP="00D038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FB9943D" w14:textId="39629628" w:rsidR="00CE2891" w:rsidRPr="00CE2891" w:rsidRDefault="00CE2891" w:rsidP="00D038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27DE58" w14:textId="09313FAC" w:rsidR="00FC5AE2" w:rsidRPr="00FC5AE2" w:rsidRDefault="000B6151" w:rsidP="00D038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5AE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 октября </w:t>
      </w:r>
      <w:r w:rsidR="00FC5AE2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FC5AE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194</w:t>
      </w:r>
    </w:p>
    <w:bookmarkEnd w:id="0"/>
    <w:p w14:paraId="7485764D" w14:textId="77777777" w:rsidR="00D03828" w:rsidRDefault="00D03828" w:rsidP="00D038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7446DF4" w14:textId="77777777" w:rsidR="00D03828" w:rsidRDefault="00D03828" w:rsidP="00D038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C5FDA1" w14:textId="7D3B0047" w:rsidR="00267D2A" w:rsidRPr="00D03828" w:rsidRDefault="00D03828" w:rsidP="00D038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ИЗМЕНЕНИЯ,</w:t>
      </w:r>
    </w:p>
    <w:p w14:paraId="5E0A3EF8" w14:textId="7A967954" w:rsidR="00110930" w:rsidRPr="00D03828" w:rsidRDefault="00267D2A" w:rsidP="00D038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3828">
        <w:rPr>
          <w:rFonts w:ascii="Times New Roman" w:hAnsi="Times New Roman" w:cs="Times New Roman"/>
          <w:bCs/>
          <w:sz w:val="28"/>
          <w:szCs w:val="28"/>
        </w:rPr>
        <w:t xml:space="preserve">вносимые в </w:t>
      </w:r>
      <w:r w:rsidR="00110930" w:rsidRPr="00D03828">
        <w:rPr>
          <w:rFonts w:ascii="Times New Roman" w:hAnsi="Times New Roman"/>
          <w:sz w:val="28"/>
          <w:szCs w:val="28"/>
        </w:rPr>
        <w:t xml:space="preserve">Положение о системе оплаты труда работников </w:t>
      </w:r>
      <w:r w:rsidR="00D03828">
        <w:rPr>
          <w:rFonts w:ascii="Times New Roman" w:hAnsi="Times New Roman"/>
          <w:sz w:val="28"/>
          <w:szCs w:val="28"/>
        </w:rPr>
        <w:br/>
      </w:r>
      <w:r w:rsidR="00110930" w:rsidRPr="00D03828">
        <w:rPr>
          <w:rFonts w:ascii="Times New Roman" w:hAnsi="Times New Roman"/>
          <w:sz w:val="28"/>
          <w:szCs w:val="28"/>
        </w:rPr>
        <w:t xml:space="preserve">муниципальных бюджетных дошкольных образовательных учреждений муниципального образования «Городской округ Ногликский», </w:t>
      </w:r>
      <w:r w:rsidR="00D03828">
        <w:rPr>
          <w:rFonts w:ascii="Times New Roman" w:hAnsi="Times New Roman"/>
          <w:sz w:val="28"/>
          <w:szCs w:val="28"/>
        </w:rPr>
        <w:br/>
      </w:r>
      <w:r w:rsidR="00110930" w:rsidRPr="00D03828">
        <w:rPr>
          <w:rFonts w:ascii="Times New Roman" w:hAnsi="Times New Roman"/>
          <w:sz w:val="28"/>
          <w:szCs w:val="28"/>
        </w:rPr>
        <w:t>утвержденное постановлением мэра муниципального образования «Городской округ Ногликский» от 03.02.2022 № 11 (далее – Положение)</w:t>
      </w:r>
    </w:p>
    <w:p w14:paraId="62BA07F3" w14:textId="4296502A" w:rsidR="00110930" w:rsidRDefault="00110930" w:rsidP="001109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B8E2EBB" w14:textId="3B4DD2CD" w:rsidR="005A3595" w:rsidRPr="005A3595" w:rsidRDefault="00D03828" w:rsidP="002B65CB">
      <w:pPr>
        <w:pStyle w:val="a3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5A3595" w:rsidRPr="005A3595">
        <w:rPr>
          <w:rFonts w:ascii="Times New Roman" w:hAnsi="Times New Roman"/>
          <w:bCs/>
          <w:sz w:val="28"/>
          <w:szCs w:val="28"/>
        </w:rPr>
        <w:t>Внести в Положение следующие изменения:</w:t>
      </w:r>
    </w:p>
    <w:p w14:paraId="4DAC1D04" w14:textId="59DB82B6" w:rsidR="00110930" w:rsidRPr="0090154E" w:rsidRDefault="00D03828" w:rsidP="002B65C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110930" w:rsidRPr="0090154E">
        <w:rPr>
          <w:rFonts w:ascii="Times New Roman" w:hAnsi="Times New Roman"/>
          <w:sz w:val="28"/>
          <w:szCs w:val="28"/>
        </w:rPr>
        <w:t>В разделе 4 «Выплаты стимулирующего характера»:</w:t>
      </w:r>
    </w:p>
    <w:p w14:paraId="5EE1F0C0" w14:textId="1701D84D" w:rsidR="00110930" w:rsidRPr="003424D0" w:rsidRDefault="00D03828" w:rsidP="002B65C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Абзац 1 пункта 4.5 изложить в следующей редакции:</w:t>
      </w:r>
    </w:p>
    <w:p w14:paraId="1CDDEED6" w14:textId="77777777" w:rsidR="00110930" w:rsidRDefault="00110930" w:rsidP="002B65C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«4.5. Руководителям, специалистам и служащим общеотраслевых должностей (приложение 4 к настоящему Положению), работникам образования, отнесенным к профессиональным  квалификационным группам должностей учебно-вспомогательного персонала первого и второго уровней (приложение 1 к настоящему Положению), медицинскому персоналу (приложение 2 к настоящему Положению), работникам, занимающим  должности специалистов, осуществляющих работы в области охраны труда (приложение 5 к настоящему Положению), работникам, осуществляющим деятельность по оказанию технической помощи инвалидам и лицам с ограниченными возможностями здоровья (приложение 9 к настоящему Положению), устанавливается надбавка за стаж непрерывной работы непосредственно в конкретном Учреждении в следующих размерах:».</w:t>
      </w:r>
      <w:r w:rsidRPr="0090154E">
        <w:rPr>
          <w:rFonts w:ascii="Times New Roman" w:hAnsi="Times New Roman"/>
          <w:sz w:val="28"/>
          <w:szCs w:val="28"/>
        </w:rPr>
        <w:t xml:space="preserve"> </w:t>
      </w:r>
    </w:p>
    <w:p w14:paraId="09204F9A" w14:textId="6F989FAC" w:rsidR="00110930" w:rsidRDefault="00D03828" w:rsidP="002B65C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10930">
        <w:rPr>
          <w:rFonts w:ascii="Times New Roman" w:hAnsi="Times New Roman"/>
          <w:sz w:val="28"/>
          <w:szCs w:val="28"/>
        </w:rPr>
        <w:t>Приложение 2 «Должностные оклады медицинского персонала» к Положению изложить в следующей редакции:</w:t>
      </w:r>
    </w:p>
    <w:p w14:paraId="0F6463CB" w14:textId="77777777" w:rsidR="00D03828" w:rsidRDefault="00D03828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0838AA3" w14:textId="56E37823" w:rsidR="00F21C94" w:rsidRPr="00B4528F" w:rsidRDefault="00F21C94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14:paraId="716A4A08" w14:textId="77777777" w:rsidR="00F21C94" w:rsidRPr="00B4528F" w:rsidRDefault="00F21C94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системе оплаты труда</w:t>
      </w:r>
    </w:p>
    <w:p w14:paraId="15A7054D" w14:textId="1524DE6C" w:rsidR="00F21C94" w:rsidRPr="00B4528F" w:rsidRDefault="00F21C94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муниципальных бюджетных</w:t>
      </w:r>
    </w:p>
    <w:p w14:paraId="43832022" w14:textId="77777777" w:rsidR="00F21C94" w:rsidRPr="00B4528F" w:rsidRDefault="00F21C94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образовательных учреждений</w:t>
      </w:r>
    </w:p>
    <w:p w14:paraId="187484EE" w14:textId="036E713E" w:rsidR="00F21C94" w:rsidRPr="00B4528F" w:rsidRDefault="00F21C94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491C6A5D" w14:textId="7F52FE32" w:rsidR="00F21C94" w:rsidRPr="00B4528F" w:rsidRDefault="00F21C94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округ Ногликский»,</w:t>
      </w:r>
    </w:p>
    <w:p w14:paraId="62294BB3" w14:textId="343EB572" w:rsidR="00F21C94" w:rsidRPr="00B4528F" w:rsidRDefault="00F21C94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твержденному постановлением мэра</w:t>
      </w:r>
    </w:p>
    <w:p w14:paraId="6549EAAA" w14:textId="4B5B8D7C" w:rsidR="00F21C94" w:rsidRPr="00B4528F" w:rsidRDefault="00F21C94" w:rsidP="00D038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</w:t>
      </w:r>
      <w:r w:rsidR="00D03828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Pr="00B4528F">
        <w:rPr>
          <w:rFonts w:ascii="Times New Roman" w:eastAsia="Times New Roman" w:hAnsi="Times New Roman" w:cs="Times New Roman"/>
          <w:sz w:val="28"/>
          <w:szCs w:val="28"/>
          <w:lang w:eastAsia="ru-RU"/>
        </w:rPr>
        <w:t>2020 № 11</w:t>
      </w:r>
    </w:p>
    <w:p w14:paraId="0B14EC61" w14:textId="5A9188B9" w:rsidR="00D03828" w:rsidRDefault="00D03828" w:rsidP="00F21C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1943B1" w14:textId="77777777" w:rsidR="00F21C94" w:rsidRPr="00D03828" w:rsidRDefault="00F21C94" w:rsidP="00D038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3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ДОЛЖНОСТНЫЕ ОКЛАДЫ</w:t>
      </w:r>
    </w:p>
    <w:p w14:paraId="6046BB09" w14:textId="19551480" w:rsidR="00F21C94" w:rsidRPr="00D03828" w:rsidRDefault="00F21C94" w:rsidP="00D038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3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медицинского персонала</w:t>
      </w:r>
    </w:p>
    <w:tbl>
      <w:tblPr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4819"/>
        <w:gridCol w:w="1926"/>
        <w:gridCol w:w="283"/>
      </w:tblGrid>
      <w:tr w:rsidR="00F21C94" w:rsidRPr="00D03828" w14:paraId="5CEB0E46" w14:textId="77777777" w:rsidTr="00327590">
        <w:trPr>
          <w:gridAfter w:val="1"/>
          <w:wAfter w:w="283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2B07" w14:textId="77777777" w:rsidR="00F21C94" w:rsidRPr="00D03828" w:rsidRDefault="00F21C94" w:rsidP="000B05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038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Квалификационные уровни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6E74" w14:textId="77777777" w:rsidR="00F21C94" w:rsidRPr="00D03828" w:rsidRDefault="00F21C94" w:rsidP="000B05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038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Наименование должности, требования к квалификации, установленные </w:t>
            </w:r>
            <w:r w:rsidRPr="00D038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39D9" w14:textId="77777777" w:rsidR="00F21C94" w:rsidRPr="00D03828" w:rsidRDefault="00F21C94" w:rsidP="000B05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038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Должностной оклад, в рублях</w:t>
            </w:r>
          </w:p>
        </w:tc>
      </w:tr>
      <w:tr w:rsidR="00F21C94" w:rsidRPr="00B4528F" w14:paraId="5D7332CB" w14:textId="77777777" w:rsidTr="00327590">
        <w:trPr>
          <w:gridAfter w:val="1"/>
          <w:wAfter w:w="283" w:type="dxa"/>
          <w:trHeight w:val="577"/>
        </w:trPr>
        <w:tc>
          <w:tcPr>
            <w:tcW w:w="9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8878" w14:textId="6051DA11" w:rsidR="00F21C94" w:rsidRPr="002B65CB" w:rsidRDefault="00F21C94" w:rsidP="00D0382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Профессиональная квалификационная группа 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медицинский и фармацевтический персонал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21C94" w:rsidRPr="00B4528F" w14:paraId="49E23C0D" w14:textId="77777777" w:rsidTr="00327590">
        <w:trPr>
          <w:gridAfter w:val="1"/>
          <w:wAfter w:w="283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6F5D" w14:textId="77777777" w:rsidR="00F21C94" w:rsidRPr="002B65CB" w:rsidRDefault="00F21C94" w:rsidP="000B05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FF8E" w14:textId="77777777" w:rsidR="00F21C94" w:rsidRPr="002B65CB" w:rsidRDefault="00F21C94" w:rsidP="000B05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Медицинская сестра диетическая</w:t>
            </w:r>
          </w:p>
          <w:p w14:paraId="3394A9FA" w14:textId="2067363B" w:rsidR="00F21C94" w:rsidRPr="002B65CB" w:rsidRDefault="00F21C94" w:rsidP="00D038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среднее профессиональное образование по программам подготовки специалистов среднего звена по специальности 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Лечебное дело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Акушерское дело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Сестринское дело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сертификат специалиста по специальности 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Диетология</w:t>
            </w:r>
            <w:r w:rsidR="00D03828"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A8EB" w14:textId="77777777" w:rsidR="00F21C94" w:rsidRPr="00B4528F" w:rsidRDefault="00F21C94" w:rsidP="000B05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9388</w:t>
            </w:r>
          </w:p>
        </w:tc>
      </w:tr>
      <w:tr w:rsidR="00327590" w:rsidRPr="00B4528F" w14:paraId="28A75B5D" w14:textId="0A3F8DB7" w:rsidTr="000B6151">
        <w:trPr>
          <w:trHeight w:val="172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6A228" w14:textId="77777777" w:rsidR="00F21C94" w:rsidRPr="002B65CB" w:rsidRDefault="00F21C94" w:rsidP="000B05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квалификационный уровень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2DD7" w14:textId="77777777" w:rsidR="00F21C94" w:rsidRPr="002B65CB" w:rsidRDefault="00F21C94" w:rsidP="00F21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>Медицинская сестра</w:t>
            </w:r>
          </w:p>
          <w:p w14:paraId="77BB7537" w14:textId="4BE1DF78" w:rsidR="00F21C94" w:rsidRPr="002B65CB" w:rsidRDefault="00F21C94" w:rsidP="00F21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по программам подготовки специалистов среднего звена по специальности 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>Сестринское дело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 xml:space="preserve"> и сертификат специалиста или свидетельство об аккредитации специалиста по специальности 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>Сестринское дело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</w:t>
            </w:r>
          </w:p>
          <w:p w14:paraId="386997F1" w14:textId="4BDA5D24" w:rsidR="00F21C94" w:rsidRPr="002B65CB" w:rsidRDefault="00F21C94" w:rsidP="002B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по программам подготовки специалистов среднего звена по специальности 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>Лечебное дело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>Акушерское дел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по программам профессиональной переподготовки по специальности 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>Сестринское дело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 xml:space="preserve"> и сертификат специалиста или свидетельство об аккредитации специалиста по специальности 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>Сестринское дело</w:t>
            </w:r>
            <w:r w:rsidR="00D03828" w:rsidRPr="002B65C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6D071" w14:textId="77777777" w:rsidR="00F21C94" w:rsidRPr="00B4528F" w:rsidRDefault="00F21C94" w:rsidP="000B05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06E56B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FEAF6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5C32C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0D46BA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5F1BF2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FEC9A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4BA0C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C219A0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5E02F7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A49087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959DF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0976C9" w14:textId="77777777" w:rsidR="002B65CB" w:rsidRDefault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B0A8FB" w14:textId="77777777" w:rsidR="002B65CB" w:rsidRDefault="002B65CB" w:rsidP="002B6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2C6791" w14:textId="0CC24811" w:rsidR="00327590" w:rsidRPr="002B65CB" w:rsidRDefault="002B65CB" w:rsidP="002B65CB">
            <w:pPr>
              <w:rPr>
                <w:sz w:val="26"/>
                <w:szCs w:val="26"/>
              </w:rPr>
            </w:pPr>
            <w:r w:rsidRPr="002B65C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4B095248" w14:textId="7B4229E7" w:rsidR="00F21C94" w:rsidRPr="004F60FA" w:rsidRDefault="00F21C94" w:rsidP="002B65CB">
      <w:bookmarkStart w:id="1" w:name="_GoBack"/>
      <w:bookmarkEnd w:id="1"/>
    </w:p>
    <w:sectPr w:rsidR="00F21C94" w:rsidRPr="004F60FA" w:rsidSect="000B6151">
      <w:headerReference w:type="default" r:id="rId7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32E19" w14:textId="77777777" w:rsidR="002B65CB" w:rsidRDefault="002B65CB" w:rsidP="002B65CB">
      <w:pPr>
        <w:spacing w:after="0" w:line="240" w:lineRule="auto"/>
      </w:pPr>
      <w:r>
        <w:separator/>
      </w:r>
    </w:p>
  </w:endnote>
  <w:endnote w:type="continuationSeparator" w:id="0">
    <w:p w14:paraId="1B69F661" w14:textId="77777777" w:rsidR="002B65CB" w:rsidRDefault="002B65CB" w:rsidP="002B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542A9" w14:textId="77777777" w:rsidR="002B65CB" w:rsidRDefault="002B65CB" w:rsidP="002B65CB">
      <w:pPr>
        <w:spacing w:after="0" w:line="240" w:lineRule="auto"/>
      </w:pPr>
      <w:r>
        <w:separator/>
      </w:r>
    </w:p>
  </w:footnote>
  <w:footnote w:type="continuationSeparator" w:id="0">
    <w:p w14:paraId="6F2BF531" w14:textId="77777777" w:rsidR="002B65CB" w:rsidRDefault="002B65CB" w:rsidP="002B6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9355505"/>
      <w:docPartObj>
        <w:docPartGallery w:val="Page Numbers (Top of Page)"/>
        <w:docPartUnique/>
      </w:docPartObj>
    </w:sdtPr>
    <w:sdtEndPr/>
    <w:sdtContent>
      <w:p w14:paraId="538B921B" w14:textId="04951A3F" w:rsidR="002B65CB" w:rsidRDefault="002B65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151">
          <w:rPr>
            <w:noProof/>
          </w:rPr>
          <w:t>2</w:t>
        </w:r>
        <w:r>
          <w:fldChar w:fldCharType="end"/>
        </w:r>
      </w:p>
    </w:sdtContent>
  </w:sdt>
  <w:p w14:paraId="53506DD6" w14:textId="77777777" w:rsidR="002B65CB" w:rsidRDefault="002B65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2"/>
    <w:rsid w:val="00026992"/>
    <w:rsid w:val="00050572"/>
    <w:rsid w:val="000509FE"/>
    <w:rsid w:val="0009046A"/>
    <w:rsid w:val="0009107A"/>
    <w:rsid w:val="000B6151"/>
    <w:rsid w:val="000D2F1F"/>
    <w:rsid w:val="000F0386"/>
    <w:rsid w:val="00110930"/>
    <w:rsid w:val="0013482A"/>
    <w:rsid w:val="001646B4"/>
    <w:rsid w:val="001B6278"/>
    <w:rsid w:val="001D7FC4"/>
    <w:rsid w:val="001E1025"/>
    <w:rsid w:val="002600CA"/>
    <w:rsid w:val="00267D2A"/>
    <w:rsid w:val="00295430"/>
    <w:rsid w:val="002B65CB"/>
    <w:rsid w:val="002C0705"/>
    <w:rsid w:val="002D42CD"/>
    <w:rsid w:val="002F5ABB"/>
    <w:rsid w:val="00327590"/>
    <w:rsid w:val="00360CA8"/>
    <w:rsid w:val="00395559"/>
    <w:rsid w:val="003B12A9"/>
    <w:rsid w:val="003B7F93"/>
    <w:rsid w:val="003C7E96"/>
    <w:rsid w:val="003E264F"/>
    <w:rsid w:val="0041590F"/>
    <w:rsid w:val="00426622"/>
    <w:rsid w:val="00454F8E"/>
    <w:rsid w:val="004A1F9C"/>
    <w:rsid w:val="004B5E21"/>
    <w:rsid w:val="004F0138"/>
    <w:rsid w:val="005226E2"/>
    <w:rsid w:val="005679DA"/>
    <w:rsid w:val="005763D9"/>
    <w:rsid w:val="00580785"/>
    <w:rsid w:val="005A3595"/>
    <w:rsid w:val="005A38F8"/>
    <w:rsid w:val="005A5FC1"/>
    <w:rsid w:val="005C2521"/>
    <w:rsid w:val="005C4171"/>
    <w:rsid w:val="005E47EC"/>
    <w:rsid w:val="005F2C56"/>
    <w:rsid w:val="00616F86"/>
    <w:rsid w:val="00624701"/>
    <w:rsid w:val="00660E0E"/>
    <w:rsid w:val="00664678"/>
    <w:rsid w:val="00681FE4"/>
    <w:rsid w:val="006A6B42"/>
    <w:rsid w:val="006F09F7"/>
    <w:rsid w:val="007113EB"/>
    <w:rsid w:val="007340F1"/>
    <w:rsid w:val="00757439"/>
    <w:rsid w:val="007E5C52"/>
    <w:rsid w:val="00822256"/>
    <w:rsid w:val="00822459"/>
    <w:rsid w:val="008405F5"/>
    <w:rsid w:val="0087534E"/>
    <w:rsid w:val="00880259"/>
    <w:rsid w:val="00884CC4"/>
    <w:rsid w:val="008969CE"/>
    <w:rsid w:val="008E6AFC"/>
    <w:rsid w:val="008F07B3"/>
    <w:rsid w:val="0091299A"/>
    <w:rsid w:val="0093186F"/>
    <w:rsid w:val="00934F01"/>
    <w:rsid w:val="00935CB4"/>
    <w:rsid w:val="009941E2"/>
    <w:rsid w:val="009B4F7D"/>
    <w:rsid w:val="009B6F3C"/>
    <w:rsid w:val="009E19CC"/>
    <w:rsid w:val="00A01251"/>
    <w:rsid w:val="00A21D54"/>
    <w:rsid w:val="00A25F50"/>
    <w:rsid w:val="00A67262"/>
    <w:rsid w:val="00A67D94"/>
    <w:rsid w:val="00AE7D29"/>
    <w:rsid w:val="00B2186E"/>
    <w:rsid w:val="00B23082"/>
    <w:rsid w:val="00B30156"/>
    <w:rsid w:val="00BB7E06"/>
    <w:rsid w:val="00BC47D8"/>
    <w:rsid w:val="00BE59F1"/>
    <w:rsid w:val="00BF3AE8"/>
    <w:rsid w:val="00C06FE0"/>
    <w:rsid w:val="00C244E3"/>
    <w:rsid w:val="00C36B68"/>
    <w:rsid w:val="00C55BA2"/>
    <w:rsid w:val="00C85253"/>
    <w:rsid w:val="00CA042D"/>
    <w:rsid w:val="00CA3814"/>
    <w:rsid w:val="00CE0709"/>
    <w:rsid w:val="00CE1910"/>
    <w:rsid w:val="00CE2891"/>
    <w:rsid w:val="00D03828"/>
    <w:rsid w:val="00D35081"/>
    <w:rsid w:val="00D36613"/>
    <w:rsid w:val="00D7165D"/>
    <w:rsid w:val="00DF6C5F"/>
    <w:rsid w:val="00E32E7B"/>
    <w:rsid w:val="00E37E48"/>
    <w:rsid w:val="00E4097B"/>
    <w:rsid w:val="00E44415"/>
    <w:rsid w:val="00E75445"/>
    <w:rsid w:val="00E83F6D"/>
    <w:rsid w:val="00EC0195"/>
    <w:rsid w:val="00EC1372"/>
    <w:rsid w:val="00EC4DBA"/>
    <w:rsid w:val="00EC5C0C"/>
    <w:rsid w:val="00EE3D8C"/>
    <w:rsid w:val="00F21C94"/>
    <w:rsid w:val="00F259D2"/>
    <w:rsid w:val="00F27E4F"/>
    <w:rsid w:val="00F34E41"/>
    <w:rsid w:val="00F55176"/>
    <w:rsid w:val="00F93DB0"/>
    <w:rsid w:val="00FC5AE2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chartTrackingRefBased/>
  <w15:docId w15:val="{0FB94D95-1028-4B45-A2A6-45FE8B45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B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5CB"/>
  </w:style>
  <w:style w:type="paragraph" w:styleId="a6">
    <w:name w:val="footer"/>
    <w:basedOn w:val="a"/>
    <w:link w:val="a7"/>
    <w:uiPriority w:val="99"/>
    <w:unhideWhenUsed/>
    <w:rsid w:val="002B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14</cp:revision>
  <dcterms:created xsi:type="dcterms:W3CDTF">2022-09-12T07:04:00Z</dcterms:created>
  <dcterms:modified xsi:type="dcterms:W3CDTF">2022-10-04T03:17:00Z</dcterms:modified>
</cp:coreProperties>
</file>