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36722" w14:textId="1E847223" w:rsidR="00D465FD" w:rsidRDefault="00D465FD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74BA03E4" w:rsidR="009D60C6" w:rsidRPr="00B622D9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D465FD">
        <w:rPr>
          <w:sz w:val="28"/>
          <w:szCs w:val="28"/>
        </w:rPr>
        <w:t>ем мэра</w:t>
      </w:r>
    </w:p>
    <w:p w14:paraId="6952C5E5" w14:textId="77777777" w:rsidR="009D60C6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E9668F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28EE7038" w:rsidR="009D60C6" w:rsidRPr="005429DB" w:rsidRDefault="009D60C6" w:rsidP="00E9668F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7A4239">
            <w:rPr>
              <w:sz w:val="28"/>
              <w:szCs w:val="28"/>
            </w:rPr>
            <w:t>06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7A4239">
            <w:rPr>
              <w:sz w:val="28"/>
              <w:szCs w:val="28"/>
            </w:rPr>
            <w:t>202</w:t>
          </w:r>
        </w:sdtContent>
      </w:sdt>
    </w:p>
    <w:p w14:paraId="2DF7162F" w14:textId="77777777" w:rsidR="009D60C6" w:rsidRPr="00725616" w:rsidRDefault="009D60C6" w:rsidP="00E9668F">
      <w:pPr>
        <w:jc w:val="center"/>
        <w:rPr>
          <w:sz w:val="28"/>
          <w:szCs w:val="28"/>
          <w:u w:val="single"/>
        </w:rPr>
      </w:pPr>
    </w:p>
    <w:p w14:paraId="1F8F302E" w14:textId="7AD88DBE" w:rsidR="009D60C6" w:rsidRDefault="009D60C6" w:rsidP="00E9668F">
      <w:pPr>
        <w:rPr>
          <w:sz w:val="28"/>
          <w:szCs w:val="28"/>
        </w:rPr>
        <w:sectPr w:rsidR="009D60C6" w:rsidSect="00996FDC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09B0454F" w14:textId="0C483002" w:rsidR="009D60C6" w:rsidRPr="00B75710" w:rsidRDefault="009D60C6" w:rsidP="00E9668F">
      <w:pPr>
        <w:tabs>
          <w:tab w:val="left" w:pos="3330"/>
        </w:tabs>
        <w:rPr>
          <w:sz w:val="28"/>
          <w:szCs w:val="28"/>
        </w:rPr>
        <w:sectPr w:rsidR="009D60C6" w:rsidRPr="00B75710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ECF6802" w14:textId="77777777" w:rsidR="00B75710" w:rsidRDefault="00B75710" w:rsidP="00E9668F">
      <w:pPr>
        <w:tabs>
          <w:tab w:val="left" w:pos="71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45D5BF5C" w14:textId="03C79C90" w:rsidR="00B75710" w:rsidRDefault="00B75710" w:rsidP="00E9668F">
      <w:pPr>
        <w:tabs>
          <w:tab w:val="left" w:pos="714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«Выдача разрешений на вселение граждан в качестве членов семьи </w:t>
      </w:r>
      <w:r w:rsidR="00D465FD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нанимателя в занимаемое им жилое помещение </w:t>
      </w:r>
      <w:r w:rsidR="00D465FD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по договору социального найма»</w:t>
      </w:r>
    </w:p>
    <w:p w14:paraId="341B13D3" w14:textId="0F79ECA6" w:rsidR="00B75710" w:rsidRDefault="00B75710" w:rsidP="00E9668F">
      <w:pPr>
        <w:tabs>
          <w:tab w:val="left" w:pos="714"/>
        </w:tabs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37860DD" w14:textId="77777777" w:rsidR="00C40ACC" w:rsidRPr="006C0DFB" w:rsidRDefault="00C40ACC" w:rsidP="00E9668F">
      <w:pPr>
        <w:tabs>
          <w:tab w:val="left" w:pos="714"/>
        </w:tabs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C40ACC" w:rsidRPr="006C0DFB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DD452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Раздел 1. ОБЩИЕ ПОЛОЖЕНИЯ</w:t>
      </w:r>
    </w:p>
    <w:p w14:paraId="2571CCB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9C6679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1.1. Предмет регулирования административного регламента</w:t>
      </w:r>
    </w:p>
    <w:p w14:paraId="6B81A62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7D1431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разрешений на вселение граждан в качестве членов семьи нанимателя в занимаемое им жилое помещение по договору социального найма».</w:t>
      </w:r>
    </w:p>
    <w:p w14:paraId="6207F0D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14:paraId="65AE80D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1.2. Круг заявителей</w:t>
      </w:r>
    </w:p>
    <w:p w14:paraId="72921FD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center"/>
        <w:rPr>
          <w:sz w:val="28"/>
          <w:szCs w:val="28"/>
        </w:rPr>
      </w:pPr>
    </w:p>
    <w:p w14:paraId="6ADD0DA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1.2.1. Заявителями являются граждане Российской Федерации, проживающие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 xml:space="preserve">, являющиеся нанимателями муниципальных жилых помещений по договорам социального найма, изъявившие желание вселить граждан в качестве членов своей семьи (за исключением супруга, своих детей и </w:t>
      </w:r>
      <w:r w:rsidRPr="00653FDF">
        <w:rPr>
          <w:sz w:val="28"/>
          <w:szCs w:val="28"/>
        </w:rPr>
        <w:lastRenderedPageBreak/>
        <w:t>родителей, выдача разрешения на вселение которых не требуется) в данное муниципальное жилое помещение.</w:t>
      </w:r>
    </w:p>
    <w:p w14:paraId="3D613ACC" w14:textId="3E9907C3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1.2.2. Полномочиями выступать от имени заявителей при взаимодействии с соответствующими органами исполнительной власти, органами местного самоуправления и иными организациями при предоставлении муниципальной услуги обладают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 или органа местного самоуправления</w:t>
      </w:r>
      <w:r w:rsidR="00996FDC">
        <w:rPr>
          <w:sz w:val="28"/>
          <w:szCs w:val="28"/>
        </w:rPr>
        <w:t xml:space="preserve"> </w:t>
      </w:r>
      <w:r w:rsidR="00996FDC" w:rsidRPr="00653FDF">
        <w:rPr>
          <w:sz w:val="28"/>
          <w:szCs w:val="28"/>
        </w:rPr>
        <w:t>(далее - представители)</w:t>
      </w:r>
      <w:r w:rsidRPr="00653FDF">
        <w:rPr>
          <w:sz w:val="28"/>
          <w:szCs w:val="28"/>
        </w:rPr>
        <w:t>.</w:t>
      </w:r>
    </w:p>
    <w:p w14:paraId="5619857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2C21180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sz w:val="28"/>
          <w:szCs w:val="28"/>
        </w:rPr>
        <w:t xml:space="preserve">1.3. </w:t>
      </w:r>
      <w:r w:rsidRPr="00653FDF">
        <w:rPr>
          <w:bCs/>
          <w:sz w:val="28"/>
          <w:szCs w:val="28"/>
        </w:rPr>
        <w:t xml:space="preserve">Требования к порядку информирования о </w:t>
      </w:r>
    </w:p>
    <w:p w14:paraId="0CA334B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bCs/>
          <w:sz w:val="28"/>
          <w:szCs w:val="28"/>
        </w:rPr>
      </w:pPr>
      <w:r w:rsidRPr="00653FDF">
        <w:rPr>
          <w:bCs/>
          <w:sz w:val="28"/>
          <w:szCs w:val="28"/>
        </w:rPr>
        <w:t>предоставлении муниципальной услуги</w:t>
      </w:r>
    </w:p>
    <w:p w14:paraId="6C2ADD9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438507FC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bookmarkStart w:id="0" w:name="P56"/>
      <w:bookmarkEnd w:id="0"/>
      <w:r w:rsidRPr="00653FDF">
        <w:rPr>
          <w:sz w:val="28"/>
          <w:szCs w:val="28"/>
        </w:rPr>
        <w:t>1.3.1. Справочная информация:</w:t>
      </w:r>
    </w:p>
    <w:p w14:paraId="619025B0" w14:textId="77777777" w:rsidR="00B75710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места нахождения </w:t>
      </w:r>
      <w:r>
        <w:rPr>
          <w:sz w:val="28"/>
          <w:szCs w:val="28"/>
        </w:rPr>
        <w:t xml:space="preserve">комитета по управлению муниципальным имуществом муниципального образования «Городской округ Ногликский» </w:t>
      </w:r>
      <w:r w:rsidRPr="00653FDF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- КУМИ): каб. 310, ул. Советская, д. 15, пгт. Ноглики, 694450.</w:t>
      </w:r>
    </w:p>
    <w:p w14:paraId="7202B44A" w14:textId="77777777" w:rsidR="00B75710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График работы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B75710" w:rsidRPr="00062B4D" w14:paraId="63ABEDC9" w14:textId="77777777" w:rsidTr="00996FDC">
        <w:tc>
          <w:tcPr>
            <w:tcW w:w="1090" w:type="pct"/>
          </w:tcPr>
          <w:p w14:paraId="6CCB758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5469164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5E89B32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Часы приема граждан</w:t>
            </w:r>
          </w:p>
        </w:tc>
      </w:tr>
      <w:tr w:rsidR="00B75710" w:rsidRPr="00062B4D" w14:paraId="24E3F5F6" w14:textId="77777777" w:rsidTr="00996FDC">
        <w:tc>
          <w:tcPr>
            <w:tcW w:w="1090" w:type="pct"/>
          </w:tcPr>
          <w:p w14:paraId="55CE1E7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5F72E0DE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55297C3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339016F6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18.00,</w:t>
            </w:r>
          </w:p>
          <w:p w14:paraId="39CDBD4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4D85973" w14:textId="77777777" w:rsidTr="00996FDC">
        <w:tc>
          <w:tcPr>
            <w:tcW w:w="1090" w:type="pct"/>
          </w:tcPr>
          <w:p w14:paraId="585FA0A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67A4038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A286DD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1C09DCF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416EDB1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2F8ED464" w14:textId="77777777" w:rsidTr="00996FDC">
        <w:tc>
          <w:tcPr>
            <w:tcW w:w="1090" w:type="pct"/>
          </w:tcPr>
          <w:p w14:paraId="0AEC64E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29E88AE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925793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DA8F14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253CFBA6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CFAF226" w14:textId="77777777" w:rsidTr="00996FDC">
        <w:tc>
          <w:tcPr>
            <w:tcW w:w="1090" w:type="pct"/>
          </w:tcPr>
          <w:p w14:paraId="1576C5F0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0894583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3E08E928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76E57FB1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5D60932C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5B82590F" w14:textId="77777777" w:rsidTr="00996FDC">
        <w:tc>
          <w:tcPr>
            <w:tcW w:w="1090" w:type="pct"/>
          </w:tcPr>
          <w:p w14:paraId="22287C9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Пятница</w:t>
            </w:r>
          </w:p>
        </w:tc>
        <w:tc>
          <w:tcPr>
            <w:tcW w:w="1992" w:type="pct"/>
            <w:vAlign w:val="center"/>
          </w:tcPr>
          <w:p w14:paraId="0641609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15233442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29892AF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9.00 – 17.00,</w:t>
            </w:r>
          </w:p>
          <w:p w14:paraId="323FFAB9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перерыв 13.00 – 14.00</w:t>
            </w:r>
          </w:p>
        </w:tc>
      </w:tr>
      <w:tr w:rsidR="00B75710" w:rsidRPr="00062B4D" w14:paraId="63EE34B4" w14:textId="77777777" w:rsidTr="00996FDC">
        <w:tc>
          <w:tcPr>
            <w:tcW w:w="1090" w:type="pct"/>
          </w:tcPr>
          <w:p w14:paraId="329F7ABA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2B340917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064D70D4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  <w:tr w:rsidR="00B75710" w:rsidRPr="00062B4D" w14:paraId="5F3730B6" w14:textId="77777777" w:rsidTr="00996FDC">
        <w:tc>
          <w:tcPr>
            <w:tcW w:w="1090" w:type="pct"/>
          </w:tcPr>
          <w:p w14:paraId="4468C65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both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028EC9FC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3AE7871D" w14:textId="77777777" w:rsidR="00B75710" w:rsidRPr="00062B4D" w:rsidRDefault="00B75710" w:rsidP="00E9668F">
            <w:pPr>
              <w:widowControl w:val="0"/>
              <w:tabs>
                <w:tab w:val="left" w:pos="714"/>
              </w:tabs>
              <w:jc w:val="center"/>
              <w:rPr>
                <w:rFonts w:eastAsia="SimSun"/>
                <w:sz w:val="26"/>
                <w:szCs w:val="26"/>
                <w:lang w:val="x-none" w:eastAsia="x-none"/>
              </w:rPr>
            </w:pPr>
            <w:r w:rsidRPr="00062B4D">
              <w:rPr>
                <w:rFonts w:eastAsia="SimSun"/>
                <w:sz w:val="26"/>
                <w:szCs w:val="26"/>
                <w:lang w:val="x-none" w:eastAsia="x-none"/>
              </w:rPr>
              <w:t>выходной день</w:t>
            </w:r>
          </w:p>
        </w:tc>
      </w:tr>
    </w:tbl>
    <w:p w14:paraId="421A2E06" w14:textId="77777777" w:rsidR="00B75710" w:rsidRPr="00D465FD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>Справочные телефоны КУМИ: 84244496370, 84244497569.</w:t>
      </w:r>
    </w:p>
    <w:p w14:paraId="016478A5" w14:textId="77777777" w:rsidR="00B75710" w:rsidRPr="00D465FD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D465FD">
        <w:rPr>
          <w:sz w:val="28"/>
          <w:szCs w:val="28"/>
        </w:rPr>
        <w:t xml:space="preserve">Адрес официального сайта муниципального образования «Городской </w:t>
      </w:r>
      <w:r w:rsidRPr="00D465FD">
        <w:rPr>
          <w:sz w:val="28"/>
          <w:szCs w:val="28"/>
        </w:rPr>
        <w:lastRenderedPageBreak/>
        <w:t xml:space="preserve">округ Ногликский» </w:t>
      </w:r>
      <w:r w:rsidRPr="00D465FD">
        <w:rPr>
          <w:sz w:val="28"/>
          <w:szCs w:val="28"/>
          <w:lang w:val="en-US"/>
        </w:rPr>
        <w:t>www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nogliki</w:t>
      </w:r>
      <w:r w:rsidRPr="00D465FD">
        <w:rPr>
          <w:sz w:val="28"/>
          <w:szCs w:val="28"/>
        </w:rPr>
        <w:t>-</w:t>
      </w:r>
      <w:r w:rsidRPr="00D465FD">
        <w:rPr>
          <w:sz w:val="28"/>
          <w:szCs w:val="28"/>
          <w:lang w:val="en-US"/>
        </w:rPr>
        <w:t>adm</w:t>
      </w:r>
      <w:r w:rsidRPr="00D465FD">
        <w:rPr>
          <w:sz w:val="28"/>
          <w:szCs w:val="28"/>
        </w:rPr>
        <w:t>.</w:t>
      </w:r>
      <w:r w:rsidRPr="00D465FD">
        <w:rPr>
          <w:sz w:val="28"/>
          <w:szCs w:val="28"/>
          <w:lang w:val="en-US"/>
        </w:rPr>
        <w:t>ru</w:t>
      </w:r>
      <w:r w:rsidRPr="00D465FD">
        <w:rPr>
          <w:sz w:val="28"/>
          <w:szCs w:val="28"/>
        </w:rPr>
        <w:t>.</w:t>
      </w:r>
    </w:p>
    <w:p w14:paraId="06750AF7" w14:textId="77777777" w:rsidR="00B75710" w:rsidRPr="00247714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Адрес электронной почты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: </w:t>
      </w:r>
      <w:r w:rsidRPr="00247714">
        <w:rPr>
          <w:sz w:val="28"/>
          <w:szCs w:val="28"/>
          <w:lang w:val="en-US"/>
        </w:rPr>
        <w:t>kumi</w:t>
      </w:r>
      <w:r w:rsidRPr="00247714">
        <w:rPr>
          <w:sz w:val="28"/>
          <w:szCs w:val="28"/>
        </w:rPr>
        <w:t>@</w:t>
      </w:r>
      <w:r w:rsidRPr="00247714">
        <w:rPr>
          <w:sz w:val="28"/>
          <w:szCs w:val="28"/>
          <w:lang w:val="en-US"/>
        </w:rPr>
        <w:t>nogliki</w:t>
      </w:r>
      <w:r w:rsidRPr="00247714">
        <w:rPr>
          <w:sz w:val="28"/>
          <w:szCs w:val="28"/>
        </w:rPr>
        <w:t>-</w:t>
      </w:r>
      <w:r w:rsidRPr="00247714">
        <w:rPr>
          <w:sz w:val="28"/>
          <w:szCs w:val="28"/>
          <w:lang w:val="en-US"/>
        </w:rPr>
        <w:t>adm</w:t>
      </w:r>
      <w:r w:rsidRPr="00247714">
        <w:rPr>
          <w:sz w:val="28"/>
          <w:szCs w:val="28"/>
        </w:rPr>
        <w:t>.</w:t>
      </w:r>
      <w:r w:rsidRPr="00247714">
        <w:rPr>
          <w:sz w:val="28"/>
          <w:szCs w:val="28"/>
          <w:lang w:val="en-US"/>
        </w:rPr>
        <w:t>ru</w:t>
      </w:r>
      <w:r w:rsidRPr="00247714">
        <w:rPr>
          <w:sz w:val="28"/>
          <w:szCs w:val="28"/>
        </w:rPr>
        <w:t>.</w:t>
      </w:r>
    </w:p>
    <w:p w14:paraId="533261F9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4EE5744A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личном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53AB2BE0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обращении с использованием средств телефонной связи по номерам телефонов </w:t>
      </w:r>
      <w:r>
        <w:rPr>
          <w:sz w:val="28"/>
          <w:szCs w:val="28"/>
        </w:rPr>
        <w:t>84244496370, 84244497569</w:t>
      </w:r>
      <w:r w:rsidRPr="00653FDF">
        <w:rPr>
          <w:sz w:val="28"/>
          <w:szCs w:val="28"/>
        </w:rPr>
        <w:t>;</w:t>
      </w:r>
    </w:p>
    <w:p w14:paraId="68BF06EA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при письменном обращении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по почте либо в электронном виде;</w:t>
      </w:r>
    </w:p>
    <w:p w14:paraId="03793759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посредством размещения сведений:</w:t>
      </w:r>
    </w:p>
    <w:p w14:paraId="5C4CF9DE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 xml:space="preserve"> </w:t>
      </w:r>
      <w:r w:rsidRPr="00D009B4">
        <w:rPr>
          <w:sz w:val="28"/>
          <w:szCs w:val="28"/>
          <w:lang w:val="en-US"/>
        </w:rPr>
        <w:t>www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nogliki</w:t>
      </w:r>
      <w:r w:rsidRPr="00D009B4">
        <w:rPr>
          <w:sz w:val="28"/>
          <w:szCs w:val="28"/>
        </w:rPr>
        <w:t>-</w:t>
      </w:r>
      <w:r w:rsidRPr="00D009B4">
        <w:rPr>
          <w:sz w:val="28"/>
          <w:szCs w:val="28"/>
          <w:lang w:val="en-US"/>
        </w:rPr>
        <w:t>adm</w:t>
      </w:r>
      <w:r w:rsidRPr="00D009B4">
        <w:rPr>
          <w:sz w:val="28"/>
          <w:szCs w:val="28"/>
        </w:rPr>
        <w:t>.</w:t>
      </w:r>
      <w:r w:rsidRPr="00D009B4">
        <w:rPr>
          <w:sz w:val="28"/>
          <w:szCs w:val="28"/>
          <w:lang w:val="en-US"/>
        </w:rPr>
        <w:t>ru</w:t>
      </w:r>
      <w:r w:rsidRPr="00653FDF">
        <w:rPr>
          <w:sz w:val="28"/>
          <w:szCs w:val="28"/>
        </w:rPr>
        <w:t>;</w:t>
      </w:r>
    </w:p>
    <w:p w14:paraId="101A9DC2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6822C25D" w14:textId="77777777" w:rsidR="00B75710" w:rsidRPr="00653FDF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18874E0B" w14:textId="77777777" w:rsidR="00B75710" w:rsidRPr="00996FDC" w:rsidRDefault="00B75710" w:rsidP="00E9668F">
      <w:pPr>
        <w:widowControl w:val="0"/>
        <w:shd w:val="clear" w:color="auto" w:fill="FFFFFF" w:themeFill="background1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996FDC">
        <w:rPr>
          <w:sz w:val="28"/>
          <w:szCs w:val="28"/>
        </w:rPr>
        <w:t>4) на информационном стенде, расположенном в КУМИ.</w:t>
      </w:r>
    </w:p>
    <w:p w14:paraId="0F2F1F1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65"/>
      <w:bookmarkEnd w:id="1"/>
      <w:r w:rsidRPr="00996FDC">
        <w:rPr>
          <w:rFonts w:ascii="Times New Roman" w:hAnsi="Times New Roman" w:cs="Times New Roman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1DC76355" w14:textId="0E1EB711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личном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в момент обращения;</w:t>
      </w:r>
    </w:p>
    <w:p w14:paraId="053A8867" w14:textId="3159BDA0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с использованием средств телефонной связи в момент обращения;</w:t>
      </w:r>
    </w:p>
    <w:p w14:paraId="318F86B3" w14:textId="3B66458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- при письменном обращении в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6A2F4C1A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lastRenderedPageBreak/>
        <w:t>1.3.4. Информирование проводится в форме:</w:t>
      </w:r>
    </w:p>
    <w:p w14:paraId="338781C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устного информирования;</w:t>
      </w:r>
    </w:p>
    <w:p w14:paraId="708B4EB7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- письменного информирования.</w:t>
      </w:r>
    </w:p>
    <w:p w14:paraId="2B57B9FE" w14:textId="16FF21A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1.3.4.1. Устное информирование осуществляется специалистами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или по телефону.</w:t>
      </w:r>
    </w:p>
    <w:p w14:paraId="5F871452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5C237FD4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Устное информирование каждого заявителя осуществляется в течение времени, необходимого для его информирования.</w:t>
      </w:r>
    </w:p>
    <w:p w14:paraId="58EBD363" w14:textId="0892ADE8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1.3.4.2. При ответах на телефонные звонки специалисты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подробно, в корректной форме информируют обратившихся заявителей по интересующим их вопросам. Ответ должен начинаться с информации о наименовании </w:t>
      </w:r>
      <w:r>
        <w:rPr>
          <w:rFonts w:ascii="Times New Roman" w:hAnsi="Times New Roman" w:cs="Times New Roman"/>
          <w:sz w:val="28"/>
          <w:szCs w:val="28"/>
        </w:rPr>
        <w:t>органа местного самоуправления</w:t>
      </w:r>
      <w:r w:rsidRPr="00996FDC">
        <w:rPr>
          <w:rFonts w:ascii="Times New Roman" w:hAnsi="Times New Roman" w:cs="Times New Roman"/>
          <w:sz w:val="28"/>
          <w:szCs w:val="28"/>
        </w:rPr>
        <w:t>, в который обратился заявитель, фамилии, имени, отчестве и должности специалиста, принявшего телефонный звонок.</w:t>
      </w:r>
    </w:p>
    <w:p w14:paraId="6A1961F7" w14:textId="39F3F7DE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При устном обращении заявителя (по телефону) 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КУМИ </w:t>
      </w:r>
      <w:r w:rsidRPr="00996FDC">
        <w:rPr>
          <w:rFonts w:ascii="Times New Roman" w:hAnsi="Times New Roman" w:cs="Times New Roman"/>
          <w:sz w:val="28"/>
          <w:szCs w:val="28"/>
        </w:rPr>
        <w:t>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6AD03B3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517D6C53" w14:textId="49349654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Ответ на обращение заявителя предоставляется в простой, четкой и по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 xml:space="preserve">нятной форме с указанием фамилии, инициалов, номера телефона специалиста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>.</w:t>
      </w:r>
    </w:p>
    <w:p w14:paraId="53B18BFC" w14:textId="574C3931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</w:t>
      </w:r>
      <w:r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«Городской округ Ногли</w:t>
      </w:r>
      <w:r w:rsidR="00D465F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ский» (далее – Администрация)</w:t>
      </w:r>
      <w:r w:rsidRPr="00996FDC">
        <w:rPr>
          <w:rFonts w:ascii="Times New Roman" w:hAnsi="Times New Roman" w:cs="Times New Roman"/>
          <w:sz w:val="28"/>
          <w:szCs w:val="28"/>
        </w:rPr>
        <w:t xml:space="preserve"> и МФЦ в соответствии с требованиями </w:t>
      </w:r>
      <w:hyperlink r:id="rId10" w:history="1">
        <w:r w:rsidRPr="00996FDC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D542899" w14:textId="1100B64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 xml:space="preserve">1.3.6.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 обеспечивает размещение и актуализацию информации, указанной в </w:t>
      </w:r>
      <w:hyperlink w:anchor="P56" w:history="1">
        <w:r w:rsidRPr="00996FDC">
          <w:rPr>
            <w:rFonts w:ascii="Times New Roman" w:hAnsi="Times New Roman" w:cs="Times New Roman"/>
            <w:sz w:val="28"/>
            <w:szCs w:val="28"/>
          </w:rPr>
          <w:t>пункте 1.3.1</w:t>
        </w:r>
      </w:hyperlink>
      <w:r w:rsidRPr="00996FDC">
        <w:rPr>
          <w:rFonts w:ascii="Times New Roman" w:hAnsi="Times New Roman" w:cs="Times New Roman"/>
          <w:sz w:val="28"/>
          <w:szCs w:val="28"/>
        </w:rPr>
        <w:t xml:space="preserve"> настоящего раздела административного регламента, на информационном стенде </w:t>
      </w:r>
      <w:r>
        <w:rPr>
          <w:rFonts w:ascii="Times New Roman" w:hAnsi="Times New Roman" w:cs="Times New Roman"/>
          <w:sz w:val="28"/>
          <w:szCs w:val="28"/>
        </w:rPr>
        <w:t>КУМИ</w:t>
      </w:r>
      <w:r w:rsidRPr="00996FDC">
        <w:rPr>
          <w:rFonts w:ascii="Times New Roman" w:hAnsi="Times New Roman" w:cs="Times New Roman"/>
          <w:sz w:val="28"/>
          <w:szCs w:val="28"/>
        </w:rPr>
        <w:t xml:space="preserve">, официальном Интернет-сайте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996FDC">
        <w:rPr>
          <w:rFonts w:ascii="Times New Roman" w:hAnsi="Times New Roman" w:cs="Times New Roman"/>
          <w:sz w:val="28"/>
          <w:szCs w:val="28"/>
        </w:rPr>
        <w:t>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на ЕПГУ и РПГУ.</w:t>
      </w:r>
    </w:p>
    <w:p w14:paraId="00A65E9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На ЕПГУ и РПГУ размещается следующая информация:</w:t>
      </w:r>
    </w:p>
    <w:p w14:paraId="098659C9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022F3297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2) круг заявителей;</w:t>
      </w:r>
    </w:p>
    <w:p w14:paraId="67B47D2B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3) срок предоставления муниципальной услуги;</w:t>
      </w:r>
    </w:p>
    <w:p w14:paraId="1232C690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4) результат предоставления муниципальной услуги, порядок представ</w:t>
      </w:r>
      <w:r w:rsidRPr="00996FDC">
        <w:rPr>
          <w:rFonts w:ascii="Times New Roman" w:hAnsi="Times New Roman" w:cs="Times New Roman"/>
          <w:sz w:val="28"/>
          <w:szCs w:val="28"/>
        </w:rPr>
        <w:lastRenderedPageBreak/>
        <w:t>ления документа, являющегося результатом предоставления муниципальной услуги;</w:t>
      </w:r>
    </w:p>
    <w:p w14:paraId="40F82C46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0BC7487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7734625C" w14:textId="77777777" w:rsidR="00996FDC" w:rsidRPr="00996FDC" w:rsidRDefault="00996FDC" w:rsidP="00E9668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6FDC">
        <w:rPr>
          <w:rFonts w:ascii="Times New Roman" w:hAnsi="Times New Roman" w:cs="Times New Roman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3EAE1D84" w14:textId="77777777" w:rsidR="00B75710" w:rsidRPr="00996FDC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i/>
          <w:sz w:val="28"/>
          <w:szCs w:val="28"/>
        </w:rPr>
      </w:pPr>
    </w:p>
    <w:p w14:paraId="38AF21C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  <w:r w:rsidRPr="00653FDF">
        <w:rPr>
          <w:sz w:val="28"/>
          <w:szCs w:val="28"/>
        </w:rPr>
        <w:t>Раздел 2. СТАНДАРТ ПРЕДОСТАВЛЕНИЯ</w:t>
      </w:r>
    </w:p>
    <w:p w14:paraId="31B08EF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</w:t>
      </w:r>
    </w:p>
    <w:p w14:paraId="5D68626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893113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2.1. Наименование муниципальной услуги</w:t>
      </w:r>
    </w:p>
    <w:p w14:paraId="0D08F72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BFE4A2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Выдача разрешений на вселение граждан в качестве членов семьи нанимателя в занимаемое им жилое помещение по договору социального найма.</w:t>
      </w:r>
    </w:p>
    <w:p w14:paraId="557013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7AA464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2.2. Наименование</w:t>
      </w:r>
    </w:p>
    <w:p w14:paraId="6A573E5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органа местного самоуправления Сахалинской области,</w:t>
      </w:r>
    </w:p>
    <w:p w14:paraId="2FFFE8C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предоставляющего муниципальную услугу</w:t>
      </w:r>
    </w:p>
    <w:p w14:paraId="0790D05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996459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t>КУМИ.</w:t>
      </w:r>
    </w:p>
    <w:p w14:paraId="53B1FE19" w14:textId="77777777" w:rsidR="00E728E5" w:rsidRPr="00E728E5" w:rsidRDefault="00E728E5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E728E5">
        <w:rPr>
          <w:sz w:val="28"/>
          <w:szCs w:val="28"/>
        </w:rPr>
        <w:t>В предоставлении муниципальной услуги участвуют: Федеральная налоговая служба России, Министерство внутренних дел Российской Федерации.</w:t>
      </w:r>
    </w:p>
    <w:p w14:paraId="6E6DF59F" w14:textId="470E2BE6" w:rsidR="00E728E5" w:rsidRPr="00E728E5" w:rsidRDefault="00E728E5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КУМИ</w:t>
      </w:r>
      <w:r w:rsidRPr="00E728E5">
        <w:rPr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</w:t>
      </w:r>
      <w:r>
        <w:rPr>
          <w:sz w:val="28"/>
          <w:szCs w:val="28"/>
        </w:rPr>
        <w:t>органы местного самоуправления (далее – ОМСУ)</w:t>
      </w:r>
      <w:r w:rsidRPr="00E728E5">
        <w:rPr>
          <w:sz w:val="28"/>
          <w:szCs w:val="28"/>
        </w:rPr>
        <w:t xml:space="preserve">, организации, за исключением получения </w:t>
      </w:r>
      <w:r w:rsidRPr="00E728E5">
        <w:rPr>
          <w:sz w:val="28"/>
          <w:szCs w:val="28"/>
        </w:rPr>
        <w:lastRenderedPageBreak/>
        <w:t>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 (далее – Федеральный закон № 210-ФЗ).</w:t>
      </w:r>
    </w:p>
    <w:p w14:paraId="27FB9AB2" w14:textId="7510AEB0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14:paraId="1C037A0B" w14:textId="7D950EB2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2.3. Результат предоставления</w:t>
      </w:r>
      <w:r w:rsidR="00D465FD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муниципальной услуги</w:t>
      </w:r>
    </w:p>
    <w:p w14:paraId="4C6DBFC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9630F9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58599C3F" w14:textId="77777777" w:rsidR="00B75710" w:rsidRPr="00B11BF5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11BF5">
        <w:rPr>
          <w:sz w:val="28"/>
          <w:szCs w:val="28"/>
        </w:rPr>
        <w:t xml:space="preserve">- при положительном решении – </w:t>
      </w:r>
      <w:r w:rsidRPr="00B11BF5">
        <w:rPr>
          <w:rFonts w:eastAsiaTheme="minorHAnsi"/>
          <w:sz w:val="28"/>
          <w:szCs w:val="28"/>
          <w:lang w:eastAsia="en-US"/>
        </w:rPr>
        <w:t xml:space="preserve">разрешение на вселение граждан в качестве членов семьи нанимателя в занимаемое им жилое помещение по договору социального найма </w:t>
      </w:r>
      <w:r w:rsidRPr="00B11BF5">
        <w:rPr>
          <w:rFonts w:eastAsia="Calibri"/>
          <w:sz w:val="28"/>
          <w:szCs w:val="28"/>
        </w:rPr>
        <w:t>в форме согласования договора/дополнительного соглашения к договору социального найма</w:t>
      </w:r>
      <w:r>
        <w:rPr>
          <w:rFonts w:eastAsia="Calibri"/>
          <w:sz w:val="28"/>
          <w:szCs w:val="28"/>
        </w:rPr>
        <w:t xml:space="preserve"> (далее – разрешение)</w:t>
      </w:r>
      <w:r w:rsidRPr="00B11BF5">
        <w:rPr>
          <w:rFonts w:eastAsia="Calibri"/>
          <w:sz w:val="28"/>
          <w:szCs w:val="28"/>
        </w:rPr>
        <w:t>;</w:t>
      </w:r>
    </w:p>
    <w:p w14:paraId="00CC03EB" w14:textId="77777777" w:rsidR="00B75710" w:rsidRPr="00B11BF5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11BF5">
        <w:rPr>
          <w:sz w:val="28"/>
          <w:szCs w:val="28"/>
        </w:rPr>
        <w:t>- при отрицательном решении – решение об отказе на вселение граждан в качестве членов семьи нанимателя в занимаемое им жилое помещение по договору социального найма.</w:t>
      </w:r>
    </w:p>
    <w:p w14:paraId="2DBEF87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Отрицательное решение принимается в следующих случаях:</w:t>
      </w:r>
    </w:p>
    <w:p w14:paraId="124F63AD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не представлены документы, предусмотренные пунктом 2.6.1 подраздела 2.6 настоящего раздела административного регламента;</w:t>
      </w:r>
    </w:p>
    <w:p w14:paraId="0AAF8C6D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 заявлением на выдачу разрешения на вселение граждан в качестве членов семьи нанимателя в занимаемое им жилое помещение по договору социального найма обратилось лицо, не указанное в подразделе 1.2 раздела 1 настоящего административно регламента;</w:t>
      </w:r>
    </w:p>
    <w:p w14:paraId="0BAADFA5" w14:textId="77777777" w:rsidR="00B75710" w:rsidRPr="00653FDF" w:rsidRDefault="00B75710" w:rsidP="00E9668F">
      <w:pPr>
        <w:widowControl w:val="0"/>
        <w:numPr>
          <w:ilvl w:val="0"/>
          <w:numId w:val="1"/>
        </w:numPr>
        <w:tabs>
          <w:tab w:val="left" w:pos="714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после вселения в жилое помещение граждан в качестве членов семьи нанимателя, общая площадь соответствующего жилого помещения на одного члена семьи составит менее учетной нормы, установленной на территории муниципального образования </w:t>
      </w:r>
      <w:r>
        <w:rPr>
          <w:sz w:val="28"/>
          <w:szCs w:val="28"/>
        </w:rPr>
        <w:t>«Городской округ Ногликский»</w:t>
      </w:r>
      <w:r w:rsidRPr="00653FDF">
        <w:rPr>
          <w:sz w:val="28"/>
          <w:szCs w:val="28"/>
        </w:rPr>
        <w:t>.</w:t>
      </w:r>
    </w:p>
    <w:p w14:paraId="355274F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2.3.2. Результат предоставления муниципальной услуги направляется одним из следующих способов:</w:t>
      </w:r>
    </w:p>
    <w:p w14:paraId="375D72B8" w14:textId="0934D4EA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 xml:space="preserve">- в форме документа на бумажном носителе </w:t>
      </w:r>
      <w:r w:rsidR="002B5BFB" w:rsidRPr="00653FDF">
        <w:rPr>
          <w:sz w:val="28"/>
          <w:szCs w:val="28"/>
        </w:rPr>
        <w:t xml:space="preserve">в </w:t>
      </w:r>
      <w:r w:rsidR="002B5BFB">
        <w:rPr>
          <w:sz w:val="28"/>
          <w:szCs w:val="28"/>
        </w:rPr>
        <w:t>КУМИ</w:t>
      </w:r>
      <w:r w:rsidR="002B5BFB" w:rsidRPr="00653FDF">
        <w:rPr>
          <w:sz w:val="28"/>
          <w:szCs w:val="28"/>
        </w:rPr>
        <w:t xml:space="preserve"> </w:t>
      </w:r>
      <w:r w:rsidR="002B5BFB">
        <w:rPr>
          <w:sz w:val="28"/>
          <w:szCs w:val="28"/>
        </w:rPr>
        <w:t xml:space="preserve">- </w:t>
      </w:r>
      <w:r w:rsidRPr="00653FDF">
        <w:rPr>
          <w:sz w:val="28"/>
          <w:szCs w:val="28"/>
        </w:rPr>
        <w:t>при личном обращении заявителя (представителя заявителя)</w:t>
      </w:r>
      <w:r>
        <w:rPr>
          <w:sz w:val="28"/>
          <w:szCs w:val="28"/>
        </w:rPr>
        <w:t>,</w:t>
      </w:r>
      <w:r w:rsidRPr="00653FDF">
        <w:rPr>
          <w:sz w:val="28"/>
          <w:szCs w:val="28"/>
        </w:rPr>
        <w:t xml:space="preserve"> либо почтовом направлении запроса на предоставление муниципальной услуги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;</w:t>
      </w:r>
    </w:p>
    <w:p w14:paraId="1706D64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в соответствии с порядком, определенным соглашением,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МФЦ: в форме бумажного документа, поступившего из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либо документа, составленного и заверенного МФЦ, подтверждающем содержание электронного документа, поступившего из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- в случае подачи запроса на получение муниципальной услуги через МФЦ.</w:t>
      </w:r>
    </w:p>
    <w:p w14:paraId="7C56F9E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FBE98F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2.4. Срок предоставления муниципальной услуги</w:t>
      </w:r>
    </w:p>
    <w:p w14:paraId="3DFE370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C9213C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Срок предоставления муниципальной услуги не должен превышать 30 календарных дней.</w:t>
      </w:r>
    </w:p>
    <w:p w14:paraId="6B0EC73C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0FE3D3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2.5. Нормативные правовые акты, регулирующие предоставление </w:t>
      </w:r>
    </w:p>
    <w:p w14:paraId="24800B2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муниципальной услуги </w:t>
      </w:r>
    </w:p>
    <w:p w14:paraId="5F37ACC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75EC4C8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0541732D" w14:textId="5EFF8BBE" w:rsidR="00B75710" w:rsidRPr="00653FDF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Жилищным кодексом Российской Федерации (первоначальный текст документа опубликован в сборнике «Собрание законодательства РФ», 2005,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№ 1 (часть 1), статья 14, в газете «Российская газета», № 1, 12.01.2005);</w:t>
      </w:r>
    </w:p>
    <w:p w14:paraId="3AEC306F" w14:textId="5A18B318" w:rsidR="00B75710" w:rsidRPr="00653FDF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- Федеральным законом от 06.10.2003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№ 186, 08.10.2003; «Российская газета», № 202, 08.10.2003).</w:t>
      </w:r>
    </w:p>
    <w:p w14:paraId="120AD6D0" w14:textId="77777777" w:rsidR="00B75710" w:rsidRPr="00406724" w:rsidRDefault="00B75710" w:rsidP="00E9668F">
      <w:pPr>
        <w:tabs>
          <w:tab w:val="left" w:pos="714"/>
        </w:tabs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06724">
        <w:rPr>
          <w:rFonts w:eastAsiaTheme="minorHAnsi"/>
          <w:sz w:val="28"/>
          <w:szCs w:val="28"/>
          <w:lang w:eastAsia="en-US"/>
        </w:rPr>
        <w:t xml:space="preserve">2.5.2. Перечень нормативных правовых актов, регулирующих предоставление муниципальной услуги (с указанием реквизитов и источников </w:t>
      </w:r>
      <w:r w:rsidRPr="00406724">
        <w:rPr>
          <w:rFonts w:eastAsiaTheme="minorHAnsi"/>
          <w:sz w:val="28"/>
          <w:szCs w:val="28"/>
          <w:lang w:eastAsia="en-US"/>
        </w:rPr>
        <w:lastRenderedPageBreak/>
        <w:t xml:space="preserve">официального опубликования), размещается на официальном Интернет-сайте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406724">
        <w:rPr>
          <w:rFonts w:eastAsiaTheme="minorHAnsi"/>
          <w:sz w:val="28"/>
          <w:szCs w:val="28"/>
          <w:lang w:eastAsia="en-US"/>
        </w:rPr>
        <w:t>, ЕПГУ, РПГУ и в региональном реестре.</w:t>
      </w:r>
    </w:p>
    <w:p w14:paraId="44DF9DC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color w:val="FF0000"/>
          <w:sz w:val="28"/>
          <w:szCs w:val="28"/>
        </w:rPr>
      </w:pPr>
    </w:p>
    <w:p w14:paraId="51B5190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2.6. Исчерпывающий перечень документов,</w:t>
      </w:r>
    </w:p>
    <w:p w14:paraId="2B8D5EA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необходимых в соответствии с законодательными</w:t>
      </w:r>
    </w:p>
    <w:p w14:paraId="69743ED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или иными нормативными правовыми актами для предоставления</w:t>
      </w:r>
    </w:p>
    <w:p w14:paraId="2B9AF38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услуги, с разделением</w:t>
      </w:r>
    </w:p>
    <w:p w14:paraId="727E4C5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 документы и информацию, которые заявитель должен</w:t>
      </w:r>
    </w:p>
    <w:p w14:paraId="7242FFC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представить самостоятельно, и документы, которые заявитель</w:t>
      </w:r>
    </w:p>
    <w:p w14:paraId="0F5AE6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вправе представить по собственной инициативе,</w:t>
      </w:r>
    </w:p>
    <w:p w14:paraId="2D4AD1A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так как они подлежат представлению в рамках</w:t>
      </w:r>
    </w:p>
    <w:p w14:paraId="2A59391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межведомственного информационного взаимодействия</w:t>
      </w:r>
    </w:p>
    <w:p w14:paraId="3BEF661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2526EC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2.6.1. Для получения муниципальной услуги заявитель предоставляет заявление по форме согласно приложению 1 к настоящему административному регламенту. </w:t>
      </w:r>
    </w:p>
    <w:p w14:paraId="7F6FD74C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Заявление подписывается лично заявителем.</w:t>
      </w:r>
    </w:p>
    <w:p w14:paraId="00A3821D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Одновременно с заявлением заявитель и зарегистрированные совместно с ним в жилом помещении граждане старше 14 лет при личном обращении предъявляют документы, удостоверяющие личность, для удостоверения личности и сверки данных, указанных в заявлении и письменных согласиях.</w:t>
      </w:r>
    </w:p>
    <w:p w14:paraId="1BC33D9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2" w:name="Par0"/>
      <w:bookmarkEnd w:id="2"/>
      <w:r w:rsidRPr="002B5BFB">
        <w:rPr>
          <w:sz w:val="28"/>
          <w:szCs w:val="28"/>
        </w:rPr>
        <w:t>К заявлению прилагаются:</w:t>
      </w:r>
    </w:p>
    <w:p w14:paraId="2C1FC14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- письменные согласия всех зарегистрированных в жилом помещении граждан старше 14 лет (в том числе временно отсутствующих) на вселение гражданина в качестве члена семьи по форме согласно приложению 2 к настоящему административному регламенту (в случае невозможности личного обращения указанных граждан одновременно с заявителем, представляются нотариально заверенные согласия). </w:t>
      </w:r>
    </w:p>
    <w:p w14:paraId="594573FA" w14:textId="77777777" w:rsidR="002B5BFB" w:rsidRPr="002B5BFB" w:rsidRDefault="002B5BFB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B5BFB">
        <w:rPr>
          <w:sz w:val="28"/>
          <w:szCs w:val="28"/>
        </w:rPr>
        <w:lastRenderedPageBreak/>
        <w:t>Дополнительно представляются документ(ы) о государственной регистрации актов гражданского состояния (свидетельство о рождении ребенка (детей), свидетельство о заключении брака, свидетельство об усыновлении (удочерении)), выданный(ые) компетентными органами иностранного государства, и его (их) нотариально удостоверенный перевод на русский язык – в случае регистрации актов гражданского состояния за пределами Российской Федерации.</w:t>
      </w:r>
    </w:p>
    <w:p w14:paraId="587F1719" w14:textId="77777777" w:rsidR="002B5BFB" w:rsidRPr="002B5BFB" w:rsidRDefault="002B5BFB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 случае представления заявления и согласий представителем (представителями) заявителя и зарегистрированных в жилом помещении граждан старше 14 лет дополнительно предъявляются документы, подтверждающие личность и полномочия представителя (представителей) заявителя и зарегистрированных в жилом помещении граждан</w:t>
      </w:r>
      <w:r w:rsidRPr="002B5BFB">
        <w:rPr>
          <w:rFonts w:ascii="Calibri" w:hAnsi="Calibri" w:cs="Calibri"/>
          <w:sz w:val="28"/>
          <w:szCs w:val="28"/>
        </w:rPr>
        <w:t xml:space="preserve"> </w:t>
      </w:r>
      <w:r w:rsidRPr="002B5BFB">
        <w:rPr>
          <w:sz w:val="28"/>
          <w:szCs w:val="28"/>
        </w:rPr>
        <w:t>старше 14 лет</w:t>
      </w:r>
      <w:r w:rsidRPr="002B5BFB">
        <w:rPr>
          <w:rFonts w:ascii="Calibri" w:hAnsi="Calibri" w:cs="Calibri"/>
          <w:sz w:val="28"/>
          <w:szCs w:val="28"/>
        </w:rPr>
        <w:t xml:space="preserve"> </w:t>
      </w:r>
      <w:r w:rsidRPr="002B5BFB">
        <w:rPr>
          <w:sz w:val="28"/>
          <w:szCs w:val="28"/>
        </w:rPr>
        <w:t>при взаимодействии с органами исполнительной власти, ОМСУ и иными организациями при предоставлении муниципальной услуги.</w:t>
      </w:r>
    </w:p>
    <w:p w14:paraId="1EA5F10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2.6.2. Заявитель вправе самостоятельно представить следующие документы, необходимые для получения муниципальной услуги:</w:t>
      </w:r>
    </w:p>
    <w:p w14:paraId="5F1B5B7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 о регистрации по месту жительства заявителя и членов его семьи, указанных в заявлении;</w:t>
      </w:r>
    </w:p>
    <w:p w14:paraId="37902B7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документы, подтверждающие право пользования жилым помещением на условиях социального найма, являющимся постоянным местом жительства заявителя и членов его семьи, указанных в заявлении;</w:t>
      </w:r>
    </w:p>
    <w:p w14:paraId="30DF274E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документы, подтверждающие родственные отношения заявителя и членов его семьи, указанных в заявлении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- в случае регистрации актов гражданского состояния на территории Российской Федерации.</w:t>
      </w:r>
    </w:p>
    <w:p w14:paraId="7BF396FA" w14:textId="1BB04B91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2.6.3. Заявление и документы, предусмотренные настоящим разделом административного регламента, подаются заявителем (представителем за</w:t>
      </w:r>
      <w:r w:rsidRPr="002B5BFB">
        <w:rPr>
          <w:sz w:val="28"/>
          <w:szCs w:val="28"/>
        </w:rPr>
        <w:lastRenderedPageBreak/>
        <w:t xml:space="preserve">явителя) на бумажном носителе лично в </w:t>
      </w:r>
      <w:r>
        <w:rPr>
          <w:sz w:val="28"/>
          <w:szCs w:val="28"/>
        </w:rPr>
        <w:t>КУМИ</w:t>
      </w:r>
      <w:r w:rsidRPr="002B5BFB">
        <w:rPr>
          <w:sz w:val="28"/>
          <w:szCs w:val="28"/>
        </w:rPr>
        <w:t xml:space="preserve"> или МФЦ, с которым </w:t>
      </w:r>
      <w:r>
        <w:rPr>
          <w:sz w:val="28"/>
          <w:szCs w:val="28"/>
        </w:rPr>
        <w:t>Администрацией</w:t>
      </w:r>
      <w:r w:rsidRPr="002B5BFB">
        <w:rPr>
          <w:sz w:val="28"/>
          <w:szCs w:val="28"/>
        </w:rPr>
        <w:t xml:space="preserve"> заключено соглашение о взаимодействии.</w:t>
      </w:r>
    </w:p>
    <w:p w14:paraId="4AF3E52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2.6.4. Запрещается требовать:</w:t>
      </w:r>
    </w:p>
    <w:p w14:paraId="09AA5459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6728BA2" w14:textId="0A4390F4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ОМСУ либо подведомственных государственным органам или ОМСУ организаций, участвующих в предоставлении предусмотренной частью </w:t>
      </w:r>
      <w:r w:rsidR="00E9668F">
        <w:rPr>
          <w:sz w:val="28"/>
          <w:szCs w:val="28"/>
        </w:rPr>
        <w:t xml:space="preserve">1 статьи 1 Федерального закона </w:t>
      </w:r>
      <w:r w:rsidRPr="002B5BFB">
        <w:rPr>
          <w:sz w:val="28"/>
          <w:szCs w:val="28"/>
        </w:rPr>
        <w:t>№ 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Федерального закона № 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5363B39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32EEB89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0B2BA2C4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</w:t>
      </w:r>
      <w:r w:rsidRPr="002B5BFB">
        <w:rPr>
          <w:sz w:val="28"/>
          <w:szCs w:val="28"/>
        </w:rPr>
        <w:lastRenderedPageBreak/>
        <w:t>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40FF7FF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13A9AD5C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14:paraId="6F6C4CFB" w14:textId="77777777" w:rsidR="002B5BFB" w:rsidRPr="002F571D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</w:t>
      </w:r>
      <w:r w:rsidRPr="002F571D">
        <w:rPr>
          <w:sz w:val="28"/>
          <w:szCs w:val="28"/>
        </w:rPr>
        <w:t xml:space="preserve">соответствии с </w:t>
      </w:r>
      <w:hyperlink r:id="rId11" w:history="1">
        <w:r w:rsidRPr="002F571D">
          <w:rPr>
            <w:sz w:val="28"/>
            <w:szCs w:val="28"/>
          </w:rPr>
          <w:t>пунктом 7.2 части 1 статьи 16</w:t>
        </w:r>
      </w:hyperlink>
      <w:r w:rsidRPr="002F571D">
        <w:rPr>
          <w:sz w:val="28"/>
          <w:szCs w:val="28"/>
        </w:rPr>
        <w:t xml:space="preserve">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32BEDE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3751D46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2.7. Исчерпывающий перечень оснований</w:t>
      </w:r>
    </w:p>
    <w:p w14:paraId="594DB94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отказа в приеме документов, необходимых</w:t>
      </w:r>
    </w:p>
    <w:p w14:paraId="15C98E1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для предоставления муниципальной услуги</w:t>
      </w:r>
    </w:p>
    <w:p w14:paraId="705C01A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14B78D6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 являются не представление при личном </w:t>
      </w:r>
      <w:r w:rsidRPr="00653FDF">
        <w:rPr>
          <w:sz w:val="28"/>
          <w:szCs w:val="28"/>
        </w:rPr>
        <w:lastRenderedPageBreak/>
        <w:t>обращении заявителем и зарегистрированными совместно с ним в жилом помещении граждан старше 14 лет (представителями заявителя, зарегистрированных совместно с ним в жилом помещении граждан старше 14 лет) документа, удостоверяющего личность.</w:t>
      </w:r>
    </w:p>
    <w:p w14:paraId="60B965E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386A6C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2.8. Исчерпывающий перечень</w:t>
      </w:r>
    </w:p>
    <w:p w14:paraId="1FB82C8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оснований для приостановления предоставления</w:t>
      </w:r>
    </w:p>
    <w:p w14:paraId="77911E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муниципальной услуги или отказа</w:t>
      </w:r>
    </w:p>
    <w:p w14:paraId="155B079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предоставлении муниципальной услуги</w:t>
      </w:r>
    </w:p>
    <w:p w14:paraId="603F01F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C3A95C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1E91C11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Основания для отказа в предоставлении муниципальной услуги отсутствуют.</w:t>
      </w:r>
    </w:p>
    <w:p w14:paraId="58A9BE03" w14:textId="4D99F4E2" w:rsidR="00B75710" w:rsidRPr="00653FDF" w:rsidRDefault="002B5BFB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</w:t>
      </w:r>
      <w:r w:rsidR="00B75710" w:rsidRPr="00653FDF">
        <w:rPr>
          <w:sz w:val="28"/>
          <w:szCs w:val="28"/>
        </w:rPr>
        <w:t>представление заявителем документов, которые он вправе представить по собственной инициативе, не является основанием для отказа в предоставлении услуги.</w:t>
      </w:r>
    </w:p>
    <w:p w14:paraId="1B2C4B5D" w14:textId="29ED0C50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2.9. Порядок, размер и основания взимания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государственной пошлины или иной платы, взимаемой за </w:t>
      </w:r>
      <w:r w:rsidR="00D465FD">
        <w:rPr>
          <w:sz w:val="28"/>
          <w:szCs w:val="28"/>
        </w:rPr>
        <w:br/>
      </w:r>
      <w:r w:rsidRPr="00653FDF">
        <w:rPr>
          <w:sz w:val="28"/>
          <w:szCs w:val="28"/>
        </w:rPr>
        <w:t>предоставление муниципальной услуги</w:t>
      </w:r>
    </w:p>
    <w:p w14:paraId="0D53FF1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jc w:val="center"/>
        <w:rPr>
          <w:sz w:val="28"/>
          <w:szCs w:val="28"/>
        </w:rPr>
      </w:pPr>
    </w:p>
    <w:p w14:paraId="6A6EBB3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Предоставление муниципальной услуги осуществляется бесплатно.</w:t>
      </w:r>
    </w:p>
    <w:p w14:paraId="351162A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7703996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2.10. Максимальный срок ожидания в очереди</w:t>
      </w:r>
    </w:p>
    <w:p w14:paraId="60210FB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при подаче запроса о предоставлении муниципальной</w:t>
      </w:r>
    </w:p>
    <w:p w14:paraId="6F64865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 услуги и при получении результата</w:t>
      </w:r>
    </w:p>
    <w:p w14:paraId="7E83A86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предоставления муниципальной услуги</w:t>
      </w:r>
    </w:p>
    <w:p w14:paraId="1BE052C2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7D3A02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Максимальный срок ожидания в очереди при подаче запроса о предо</w:t>
      </w:r>
      <w:r w:rsidRPr="00653FDF">
        <w:rPr>
          <w:sz w:val="28"/>
          <w:szCs w:val="28"/>
        </w:rPr>
        <w:lastRenderedPageBreak/>
        <w:t>ставлении муниципальной услуги и при получении результата муниципальной услуги не должен превышать 15 минут.</w:t>
      </w:r>
    </w:p>
    <w:p w14:paraId="5CB3396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2AD0FD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2.11. Срок регистрации запроса заявителя</w:t>
      </w:r>
    </w:p>
    <w:p w14:paraId="2445572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о предоставлении муниципальной услуги</w:t>
      </w:r>
    </w:p>
    <w:p w14:paraId="132DB8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C0FDDA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Регистрация запроса заявителя о предоставлении муниципальной услуги осуществляется в день поступления запроса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 или МФЦ.</w:t>
      </w:r>
    </w:p>
    <w:p w14:paraId="67B8786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AF12FD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2.12. Требования к помещениям, в которых</w:t>
      </w:r>
    </w:p>
    <w:p w14:paraId="01C4113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предоставляются муниципальные услуги</w:t>
      </w:r>
    </w:p>
    <w:p w14:paraId="59D5058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EA8E328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101F6002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1EB2E47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(туалеты).</w:t>
      </w:r>
    </w:p>
    <w:p w14:paraId="4FF3D531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58468D78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информация, в том числе образцы заполнения запроса и перечень документов, необходимый для предоставления муниципальной услуги.</w:t>
      </w:r>
    </w:p>
    <w:p w14:paraId="25AE182D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lastRenderedPageBreak/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22E2393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BB89AD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14:paraId="5417F620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364A1E4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478CF9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и к услугам с учетом ограничений их жизнедеятельности;</w:t>
      </w:r>
    </w:p>
    <w:p w14:paraId="39C1352A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4216D84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допуск сурдопереводчика и тифлосурдопереводчика;</w:t>
      </w:r>
    </w:p>
    <w:p w14:paraId="517331F3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допуск на объекты (здания,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</w:t>
      </w:r>
      <w:r w:rsidRPr="002B5BFB">
        <w:rPr>
          <w:sz w:val="28"/>
          <w:szCs w:val="28"/>
        </w:rPr>
        <w:lastRenderedPageBreak/>
        <w:t>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4B501EAE" w14:textId="77777777" w:rsidR="002B5BFB" w:rsidRPr="002B5BFB" w:rsidRDefault="002B5BFB" w:rsidP="00E9668F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2B5BFB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4C1090D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291EC7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2.13. Показатели доступности и качества</w:t>
      </w:r>
    </w:p>
    <w:p w14:paraId="232A437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муниципальных услуг</w:t>
      </w:r>
    </w:p>
    <w:p w14:paraId="276AEDB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C2E7C3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2.13.1. Показатели доступности и качества муниципальных услуг:</w:t>
      </w:r>
    </w:p>
    <w:p w14:paraId="2E612C8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доступность информации о порядке предоставления муниципальной услуги;</w:t>
      </w:r>
    </w:p>
    <w:p w14:paraId="60F6980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6F341678" w14:textId="173B1F65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возможность получения муниципальной услуги в МФЦ;</w:t>
      </w:r>
    </w:p>
    <w:p w14:paraId="3C4EDB1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38374DE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продолжительность взаимодействия заявителя с должностными лицами при подаче запроса – не более 60 минут, при получении результата – не более 15 минут;</w:t>
      </w:r>
    </w:p>
    <w:p w14:paraId="3CB392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соблюдение сроков предоставления муниципальной услуги;</w:t>
      </w:r>
    </w:p>
    <w:p w14:paraId="5011735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4882B52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8) отсутствие обоснованных жалоб со стороны заявителей на решения и (или) действия (бездействие)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муниципальных служащих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предоставлении муниципальной услуги.</w:t>
      </w:r>
    </w:p>
    <w:p w14:paraId="596CB69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AA5B0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017A6CD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0ADA18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301AD82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оценка доступности и качества муниципальной услуги;</w:t>
      </w:r>
    </w:p>
    <w:p w14:paraId="10E3AEE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направление в электронной форме жалобы на решения и действия (бездействие)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 xml:space="preserve">, предоставляющего муниципальную услугу, должностного лица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в ходе предоставления услуги.</w:t>
      </w:r>
    </w:p>
    <w:p w14:paraId="09BABAF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5BA3CC7B" w14:textId="5DB93153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bookmarkStart w:id="3" w:name="P244"/>
      <w:bookmarkEnd w:id="3"/>
      <w:r w:rsidRPr="00653FDF">
        <w:rPr>
          <w:sz w:val="28"/>
          <w:szCs w:val="28"/>
        </w:rPr>
        <w:t xml:space="preserve">2.14. Иные требования, в том числе учитывающие особенности </w:t>
      </w:r>
      <w:r w:rsidR="00E9668F">
        <w:rPr>
          <w:sz w:val="28"/>
          <w:szCs w:val="28"/>
        </w:rPr>
        <w:br/>
      </w:r>
      <w:r w:rsidRPr="00653FDF">
        <w:rPr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E9668F">
        <w:rPr>
          <w:sz w:val="28"/>
          <w:szCs w:val="28"/>
        </w:rPr>
        <w:br/>
      </w:r>
      <w:r w:rsidRPr="00653FDF">
        <w:rPr>
          <w:sz w:val="28"/>
          <w:szCs w:val="28"/>
        </w:rPr>
        <w:t>в электронной форме</w:t>
      </w:r>
    </w:p>
    <w:p w14:paraId="35E8655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2F84D8EE" w14:textId="0863C7BC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2.14.1. Предоставление муниципальной услуги в МФЦ осуществляется в соответствии с соглашением о взаимодействии,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МФЦ, с момента вступления в силу указанного соглашения.</w:t>
      </w:r>
    </w:p>
    <w:p w14:paraId="1682F4E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 xml:space="preserve">и МФЦ, предусмотрена возможность направления документов в электронном формате. </w:t>
      </w:r>
    </w:p>
    <w:p w14:paraId="38F9547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2.14.3. Предоставление муниципальной услуги в электронной форме не </w:t>
      </w:r>
      <w:r w:rsidRPr="00653FDF">
        <w:rPr>
          <w:sz w:val="28"/>
          <w:szCs w:val="28"/>
        </w:rPr>
        <w:lastRenderedPageBreak/>
        <w:t>осуществляется.</w:t>
      </w:r>
    </w:p>
    <w:p w14:paraId="64CC4D0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0CB3FB09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296EC7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</w:p>
    <w:p w14:paraId="12FAC37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bookmarkStart w:id="4" w:name="P268"/>
      <w:bookmarkEnd w:id="4"/>
      <w:r w:rsidRPr="00653FDF">
        <w:rPr>
          <w:sz w:val="28"/>
          <w:szCs w:val="28"/>
        </w:rPr>
        <w:t>3.1. Исчерпывающий перечень административных процедур</w:t>
      </w:r>
    </w:p>
    <w:p w14:paraId="392A4A9B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267CFEF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244F123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прием заявления о предоставлении муниципальной услуги и прилагаемых к нему документов;</w:t>
      </w:r>
    </w:p>
    <w:p w14:paraId="087AADD0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формирование и направление межведомственных запросов в органы (организации), в распоряжении которых находятся документы и сведения, необходимые для предоставления муниципальной услуги;</w:t>
      </w:r>
    </w:p>
    <w:p w14:paraId="656AB24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рассмотрение заявления о предоставлении муниципальной услуги и прилагаемых к нему документов, подготовка результата предоставления муниципальной услуги;</w:t>
      </w:r>
    </w:p>
    <w:p w14:paraId="4945D34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- направление (выдача) результата предоставления муниципальной услуги.</w:t>
      </w:r>
    </w:p>
    <w:p w14:paraId="16C6952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39"/>
        <w:contextualSpacing/>
        <w:jc w:val="both"/>
        <w:rPr>
          <w:sz w:val="28"/>
          <w:szCs w:val="28"/>
        </w:rPr>
      </w:pPr>
    </w:p>
    <w:p w14:paraId="5B54842E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3.2. Прием заявления о предоставлении муниципальной услуги </w:t>
      </w:r>
    </w:p>
    <w:p w14:paraId="545FCD7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и прилагаемых к нему документов</w:t>
      </w:r>
    </w:p>
    <w:p w14:paraId="7A598E77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contextualSpacing/>
        <w:jc w:val="center"/>
        <w:outlineLvl w:val="2"/>
        <w:rPr>
          <w:sz w:val="28"/>
          <w:szCs w:val="28"/>
        </w:rPr>
      </w:pPr>
    </w:p>
    <w:p w14:paraId="58BB5554" w14:textId="14F8805A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3.2.1. Основанием для начала административной процедуры является поступление документов, устан</w:t>
      </w:r>
      <w:r w:rsidR="00E9668F">
        <w:rPr>
          <w:sz w:val="28"/>
          <w:szCs w:val="28"/>
        </w:rPr>
        <w:t>овленных пунктами 2.6.1 и 2.6.2</w:t>
      </w:r>
      <w:r w:rsidRPr="00653FDF">
        <w:rPr>
          <w:sz w:val="28"/>
          <w:szCs w:val="28"/>
        </w:rPr>
        <w:t xml:space="preserve"> подраздела </w:t>
      </w:r>
      <w:r w:rsidRPr="00653FDF">
        <w:rPr>
          <w:sz w:val="28"/>
          <w:szCs w:val="28"/>
        </w:rPr>
        <w:lastRenderedPageBreak/>
        <w:t xml:space="preserve">2.6 раздела 2 настоящего административного регламента. </w:t>
      </w:r>
    </w:p>
    <w:p w14:paraId="25C5592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3.2.2. Должностным лицом, ответственным за выполнение административной процедуры, являетс</w:t>
      </w:r>
      <w:r>
        <w:rPr>
          <w:sz w:val="28"/>
          <w:szCs w:val="28"/>
        </w:rPr>
        <w:t xml:space="preserve">я специалист </w:t>
      </w:r>
      <w:r w:rsidRPr="00BD70BB">
        <w:rPr>
          <w:sz w:val="28"/>
          <w:szCs w:val="28"/>
        </w:rPr>
        <w:t>КУМИ,</w:t>
      </w:r>
      <w:r w:rsidRPr="00653FDF">
        <w:rPr>
          <w:sz w:val="28"/>
          <w:szCs w:val="28"/>
        </w:rPr>
        <w:t xml:space="preserve"> ответственный за </w:t>
      </w:r>
      <w:r>
        <w:rPr>
          <w:sz w:val="28"/>
          <w:szCs w:val="28"/>
        </w:rPr>
        <w:t>прием заявления о предоставлении</w:t>
      </w:r>
      <w:r w:rsidRPr="00653FDF">
        <w:rPr>
          <w:sz w:val="28"/>
          <w:szCs w:val="28"/>
        </w:rPr>
        <w:t xml:space="preserve"> муниципальной услуги (далее - специалист, ответственный за прием документов).</w:t>
      </w:r>
    </w:p>
    <w:p w14:paraId="1EF9D448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7151A0F3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при личном обращении заявителя и зарегистрированных совместно с ним в жилом помещении граждан старше 14 лет (их представителей) проверяет наличие документов, удостоверяющих личность указанных граждан (их представителей);</w:t>
      </w:r>
    </w:p>
    <w:p w14:paraId="63987F7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6C5ED55D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отсутствии оснований для отказа в приеме документов, необходимых для предоставления муниципальной услуги, установленных подразделом 2.7 раздела 2 настоящего административного регламента, осуществляет проверку представленного заявления, сверяет копии представленных документов с их оригиналами (при наличии), регистрирует запрос;</w:t>
      </w:r>
    </w:p>
    <w:p w14:paraId="0D2C4886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4) выдает заявителю или его представителю расписку в получении документов с указанием их перечня и даты получения;</w:t>
      </w:r>
    </w:p>
    <w:p w14:paraId="76E6FA58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5) при непредставлении заявителем документов, установленных пунктом 2.6.2 подраздела 2.6 раздела 2 настоящего административного регламента, необходимых для предоставления муниципальной услуги, которые он вправе представить самостоятельно, передает заявление и документы должностному лицу, ответственному за направление межведомственных запросов;</w:t>
      </w:r>
    </w:p>
    <w:p w14:paraId="161EEE9E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6) при представлении заявителем документов, установленных пунктом 2.6.2 подраздела 2.6 раздела 2 настоящего административного регламента, </w:t>
      </w:r>
      <w:r w:rsidRPr="00653FDF">
        <w:rPr>
          <w:sz w:val="28"/>
          <w:szCs w:val="28"/>
        </w:rPr>
        <w:lastRenderedPageBreak/>
        <w:t>передает заявление и документы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3BB4E590" w14:textId="77777777" w:rsidR="00B75710" w:rsidRPr="00E3019D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3.2.3. Прием заявления о предоставлении муниципальной услуги осуществляется в день его поступления </w:t>
      </w:r>
      <w:r w:rsidRPr="00E3019D">
        <w:rPr>
          <w:sz w:val="28"/>
          <w:szCs w:val="28"/>
        </w:rPr>
        <w:t>КУМИ.</w:t>
      </w:r>
    </w:p>
    <w:p w14:paraId="25D787B3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587DB551" w14:textId="71AA5B4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3.2.5. Результатом выполнения административной процедуры является прием и регистрация заявления и прилагаемых документов</w:t>
      </w:r>
      <w:r w:rsidR="00101048">
        <w:rPr>
          <w:sz w:val="28"/>
          <w:szCs w:val="28"/>
        </w:rPr>
        <w:t>, либо отказ в приеме документов</w:t>
      </w:r>
      <w:r w:rsidRPr="00653FDF">
        <w:rPr>
          <w:sz w:val="28"/>
          <w:szCs w:val="28"/>
        </w:rPr>
        <w:t>.</w:t>
      </w:r>
    </w:p>
    <w:p w14:paraId="69A1D5B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(представителю заявителя) расписки (сообщения) о получении документов.</w:t>
      </w:r>
    </w:p>
    <w:p w14:paraId="0090BFE6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contextualSpacing/>
        <w:jc w:val="both"/>
        <w:outlineLvl w:val="2"/>
        <w:rPr>
          <w:sz w:val="28"/>
          <w:szCs w:val="28"/>
        </w:rPr>
      </w:pPr>
    </w:p>
    <w:p w14:paraId="4C1E9C0B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 Формирование и направление межведомственных запросов</w:t>
      </w:r>
    </w:p>
    <w:p w14:paraId="56155E2C" w14:textId="4953F49B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органы (организации), в распоряжении которых находятся документы и сведения,</w:t>
      </w:r>
      <w:r w:rsidR="002F5ADB">
        <w:rPr>
          <w:sz w:val="28"/>
          <w:szCs w:val="28"/>
        </w:rPr>
        <w:t xml:space="preserve"> </w:t>
      </w:r>
      <w:r w:rsidRPr="00653FDF">
        <w:rPr>
          <w:sz w:val="28"/>
          <w:szCs w:val="28"/>
        </w:rPr>
        <w:t>необходимые для предоставления муниципальной услуги</w:t>
      </w:r>
    </w:p>
    <w:p w14:paraId="0CCAA3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54FE1680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и документов.</w:t>
      </w:r>
    </w:p>
    <w:p w14:paraId="32B220F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3.3.2. Должностным лицом, ответственным за выполнение административной процедуры, является специалист </w:t>
      </w:r>
      <w:r w:rsidRPr="00E3019D">
        <w:rPr>
          <w:sz w:val="28"/>
          <w:szCs w:val="28"/>
        </w:rPr>
        <w:t>КУМИ</w:t>
      </w:r>
      <w:r>
        <w:rPr>
          <w:i/>
          <w:sz w:val="28"/>
          <w:szCs w:val="28"/>
        </w:rPr>
        <w:t xml:space="preserve">, </w:t>
      </w:r>
      <w:r w:rsidRPr="00653FDF">
        <w:rPr>
          <w:sz w:val="28"/>
          <w:szCs w:val="28"/>
        </w:rPr>
        <w:t>ответственный за направление межведомственных запросов.</w:t>
      </w:r>
    </w:p>
    <w:p w14:paraId="76A67B5D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3.3.3. Специалист, ответственный за направление межведомственных запросов, осуществляет следующие административные действия:</w:t>
      </w:r>
    </w:p>
    <w:p w14:paraId="56F70EB0" w14:textId="7E2350D0" w:rsidR="00101048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1) формирует и направляет межведомственный запрос в целях получения</w:t>
      </w:r>
      <w:r w:rsidR="00101048">
        <w:rPr>
          <w:sz w:val="28"/>
          <w:szCs w:val="28"/>
        </w:rPr>
        <w:t>:</w:t>
      </w:r>
    </w:p>
    <w:p w14:paraId="7516ECB7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сведений о государственной регистрации актов гражданского состоя</w:t>
      </w:r>
      <w:r w:rsidRPr="00101048">
        <w:rPr>
          <w:sz w:val="28"/>
          <w:szCs w:val="28"/>
        </w:rPr>
        <w:lastRenderedPageBreak/>
        <w:t>ния (свидетельство (а) о рождении ребенка (детей), свидетельство о заключении брака, свидетельство об усыновлении (удочерении), свидетельство о перемене фамилии, имени, отчества, свидетельство о расторжении брака) – в Федеральную налоговую службу Российской Федерации;</w:t>
      </w:r>
    </w:p>
    <w:p w14:paraId="0B8426AA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сведений о регистрации по месту жительства заявителя и членов его семьи – в Министерство внутренних дел Российской Федерации.</w:t>
      </w:r>
    </w:p>
    <w:p w14:paraId="49238B48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2) передает заявление о предоставлении муниципальной услуги и прилагаемые к нему документы должностному лицу, ответственному за рассмотрение заявления о предоставлении муниципальной услуги и прилагаемых к нему документов, подготовку результата.</w:t>
      </w:r>
    </w:p>
    <w:p w14:paraId="73A324CA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3.3.4. Межведомственный запрос оформляется в соответствии с требованиями ФЗ № 210-ФЗ.</w:t>
      </w:r>
    </w:p>
    <w:p w14:paraId="54C75F34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Направление межведомственного запроса и направление ответа на межведомственный запрос допускаются только в целях, связанных с предоставлением муниципальной услуги.</w:t>
      </w:r>
    </w:p>
    <w:p w14:paraId="7F9C379C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Межведомственные запросы формируются и направляются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(далее – СМЭВ).</w:t>
      </w:r>
    </w:p>
    <w:p w14:paraId="270E673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В случае невозможности осуществления межведомственного информационного взаимодействия с использованием СМЭВ в электронной форме допускается направление межведомственного запроса и направление ответа на межведомственный запрос в бумажном виде.</w:t>
      </w:r>
    </w:p>
    <w:p w14:paraId="47ECBD37" w14:textId="77777777" w:rsidR="00101048" w:rsidRPr="00101048" w:rsidRDefault="00101048" w:rsidP="002F5ADB">
      <w:pPr>
        <w:widowControl w:val="0"/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101048">
        <w:rPr>
          <w:sz w:val="28"/>
          <w:szCs w:val="28"/>
        </w:rPr>
        <w:t>Формирование и направление межведомственных запросов осуществляется в день приема заявления о предоставлении муниципальной услуги и прилагаемых к нему документов.</w:t>
      </w:r>
    </w:p>
    <w:p w14:paraId="596C2986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3.3.5. Критерием принятия решения в рамках настоящей административной процедуры является непредставление заявителем (представителем заявителя) документов (сведений) необходимых для предоставления муниципальной услуги, которые заявитель (представитель заявителя) вправе </w:t>
      </w:r>
      <w:r w:rsidRPr="00653FDF">
        <w:rPr>
          <w:sz w:val="28"/>
          <w:szCs w:val="28"/>
        </w:rPr>
        <w:lastRenderedPageBreak/>
        <w:t>представить самостоятельно.</w:t>
      </w:r>
    </w:p>
    <w:p w14:paraId="2581D971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3.3.6. Результатом выполнения административной процедуры является получение ответа на межведомственный запрос или уведомления об отсутствии запрашиваемой информации.</w:t>
      </w:r>
    </w:p>
    <w:p w14:paraId="017F7CC7" w14:textId="77777777" w:rsidR="00B75710" w:rsidRPr="00653FDF" w:rsidRDefault="00B75710" w:rsidP="002F5ADB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3.3.7. Способом фиксации результата выполнения административной процедуры является регистрация запросов.</w:t>
      </w:r>
    </w:p>
    <w:p w14:paraId="12E27EAA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16220538" w14:textId="2A48D0BC" w:rsidR="00B75710" w:rsidRDefault="00B75710" w:rsidP="002F5ADB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3.4. Рассмотрение заявления о предоставлении муниципальной услуги </w:t>
      </w:r>
      <w:r w:rsidR="002F5ADB">
        <w:rPr>
          <w:sz w:val="28"/>
          <w:szCs w:val="28"/>
        </w:rPr>
        <w:br/>
      </w:r>
      <w:r w:rsidRPr="00653FDF">
        <w:rPr>
          <w:sz w:val="28"/>
          <w:szCs w:val="28"/>
        </w:rPr>
        <w:t>и прилагаемых к нему документов, подготовка результата предоставления муниципальной услуги</w:t>
      </w:r>
    </w:p>
    <w:p w14:paraId="5428E19A" w14:textId="77777777" w:rsidR="00E54C90" w:rsidRPr="00653FDF" w:rsidRDefault="00E54C9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3C15455D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3.4.1. Основанием для начала административной процедуры является поступление зарегистрированного заявления о предоставлении муниципальной услуги и прилагаемых к нему документов для рассмотрения.</w:t>
      </w:r>
    </w:p>
    <w:p w14:paraId="1712E784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3.4.2. Должностными лицами, ответственными за рассмотрение заявления о предоставлении муниципальной услуги и прилагаемых к нему документов, подготовку результата, являются:</w:t>
      </w:r>
    </w:p>
    <w:p w14:paraId="4B48678D" w14:textId="65AB9E1B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1) специалист </w:t>
      </w:r>
      <w:r>
        <w:rPr>
          <w:sz w:val="28"/>
          <w:szCs w:val="28"/>
        </w:rPr>
        <w:t>КУМИ</w:t>
      </w:r>
      <w:r w:rsidRPr="00E54C90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33B979B2" w14:textId="25E04AD6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2) </w:t>
      </w:r>
      <w:r>
        <w:rPr>
          <w:sz w:val="28"/>
          <w:szCs w:val="28"/>
        </w:rPr>
        <w:t>председатель КУМИ</w:t>
      </w:r>
      <w:r w:rsidRPr="00E54C90">
        <w:rPr>
          <w:sz w:val="28"/>
          <w:szCs w:val="28"/>
        </w:rPr>
        <w:t xml:space="preserve"> (далее - руководитель).</w:t>
      </w:r>
    </w:p>
    <w:p w14:paraId="6D7E6399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3.4.3. Специалист, ответственный за проверку, выполняет следующие административные действия: </w:t>
      </w:r>
    </w:p>
    <w:p w14:paraId="24BFDECB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1) получение в рамках внутриведомственного взаимодействия документов, подтверждающих право пользования жилым помещением на условиях социального найма, являющимся постоянным местом жительства заявителя и членов его семьи;</w:t>
      </w:r>
    </w:p>
    <w:p w14:paraId="6FD2CF1C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2) проверку представленных заявления и документов, а также поступивших по результатам внутриведомственных и межведомственных запросов; </w:t>
      </w:r>
    </w:p>
    <w:p w14:paraId="05605C50" w14:textId="77777777" w:rsidR="00E54C90" w:rsidRPr="00E54C90" w:rsidRDefault="00E54C90" w:rsidP="002F5ADB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lastRenderedPageBreak/>
        <w:t>3) подготовку проекта:</w:t>
      </w:r>
    </w:p>
    <w:p w14:paraId="0286FEC9" w14:textId="25DDB77C" w:rsidR="00E54C90" w:rsidRPr="00DB67F1" w:rsidRDefault="00E54C90" w:rsidP="002F5ADB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- </w:t>
      </w:r>
      <w:r w:rsidRPr="00DB67F1">
        <w:rPr>
          <w:sz w:val="28"/>
          <w:szCs w:val="28"/>
        </w:rPr>
        <w:t xml:space="preserve">разрешения на вселение граждан в качестве членов семьи нанимателя в занимаемое им жилое помещение по договору социального найма </w:t>
      </w:r>
      <w:r w:rsidRPr="00DB67F1">
        <w:rPr>
          <w:rFonts w:eastAsia="Calibri"/>
          <w:sz w:val="28"/>
          <w:szCs w:val="28"/>
        </w:rPr>
        <w:t xml:space="preserve">в форме договора/дополнительного соглашения к договору социального найма </w:t>
      </w:r>
      <w:r>
        <w:rPr>
          <w:rFonts w:eastAsia="Calibri"/>
          <w:sz w:val="28"/>
          <w:szCs w:val="28"/>
        </w:rPr>
        <w:t>для согласования руководителем</w:t>
      </w:r>
      <w:r w:rsidRPr="00DB67F1">
        <w:rPr>
          <w:sz w:val="28"/>
          <w:szCs w:val="28"/>
        </w:rPr>
        <w:t>;</w:t>
      </w:r>
    </w:p>
    <w:p w14:paraId="1CB9B839" w14:textId="2DD29410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- решения об отказе на вселение граждан в качестве членов семьи нанимателя в занимаемое им жилое помещение по договору социального найма;</w:t>
      </w:r>
    </w:p>
    <w:p w14:paraId="1BDD21B9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4) передает проекты руководителю для рассмотрения. </w:t>
      </w:r>
    </w:p>
    <w:p w14:paraId="0D6386D5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3.4.4. Руководитель выполняет следующие административные действия: </w:t>
      </w:r>
    </w:p>
    <w:p w14:paraId="3E385DF0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 xml:space="preserve">1) проверяет данные, указанные в проекте; </w:t>
      </w:r>
    </w:p>
    <w:p w14:paraId="1378A1BF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15E1E2E6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действий, указанных в пункте 3.4.3 подраздела 3.4 настоящего раздела административного регламента.</w:t>
      </w:r>
    </w:p>
    <w:p w14:paraId="15CA421C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3.4.5. Срок рассмотрения заявления о предоставлении муниципальной услуги и подготовки результата предоставления муниципальной услуги – 25 календарных дней со дня поступления заявления о предоставлении муниципальной услуги.</w:t>
      </w:r>
    </w:p>
    <w:p w14:paraId="0B56FAA0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22D9866C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0E069CDA" w14:textId="77777777" w:rsidR="00E54C90" w:rsidRPr="00E54C90" w:rsidRDefault="00E54C90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E54C90">
        <w:rPr>
          <w:sz w:val="28"/>
          <w:szCs w:val="28"/>
        </w:rPr>
        <w:t>3.4.8. Способом фиксации результата выполнения административной процедуры является подписанное разрешение (решение об отказе).</w:t>
      </w:r>
    </w:p>
    <w:p w14:paraId="322F02E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both"/>
        <w:outlineLvl w:val="2"/>
        <w:rPr>
          <w:sz w:val="28"/>
          <w:szCs w:val="28"/>
        </w:rPr>
      </w:pPr>
    </w:p>
    <w:p w14:paraId="0E54904B" w14:textId="5D803E03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 xml:space="preserve">3.5. Направление (выдача) результата </w:t>
      </w:r>
      <w:r w:rsidR="002E13A7">
        <w:rPr>
          <w:sz w:val="28"/>
          <w:szCs w:val="28"/>
        </w:rPr>
        <w:br/>
      </w:r>
      <w:r w:rsidRPr="00653FDF">
        <w:rPr>
          <w:sz w:val="28"/>
          <w:szCs w:val="28"/>
        </w:rPr>
        <w:t>предоставления муниципальной услуги</w:t>
      </w:r>
    </w:p>
    <w:p w14:paraId="5D303D6C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67"/>
        <w:jc w:val="center"/>
        <w:outlineLvl w:val="2"/>
        <w:rPr>
          <w:sz w:val="28"/>
          <w:szCs w:val="28"/>
        </w:rPr>
      </w:pPr>
    </w:p>
    <w:p w14:paraId="1EB1509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136CBFF1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3.5.2. Должностным лицом, ответственным за направление результата предоставления муниципальной услуги, является специалист</w:t>
      </w:r>
      <w:r>
        <w:rPr>
          <w:sz w:val="28"/>
          <w:szCs w:val="28"/>
        </w:rPr>
        <w:t xml:space="preserve"> КУМИ</w:t>
      </w:r>
      <w:r w:rsidRPr="00653FDF">
        <w:rPr>
          <w:sz w:val="28"/>
          <w:szCs w:val="28"/>
        </w:rPr>
        <w:t>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4E0C3E4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46BE907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при выборе заявителем способа получения результата услуги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личном обращении - уведомляет заявителя (представителя заявителя) по телефону о возможности получения документа с последующей его выдачей при личном обращении заявителя (представителя заявителя);</w:t>
      </w:r>
    </w:p>
    <w:p w14:paraId="17BA3C65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при выборе заявителем способа получения результата услуги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МФЦ.</w:t>
      </w:r>
    </w:p>
    <w:p w14:paraId="5EABA384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Срок направления (выдачи) результата муниципальной услуги - в течение 5 календарных дней со дня подготовки результата предоставления муниципальной услуги.</w:t>
      </w:r>
    </w:p>
    <w:p w14:paraId="79ACDAF6" w14:textId="67D72B5D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3.5.3. Критерием принятия решения в рамках настоящей административной процедуры является выбранный заявителем способ получения результата </w:t>
      </w:r>
      <w:r w:rsidR="00E54C90">
        <w:rPr>
          <w:sz w:val="28"/>
          <w:szCs w:val="28"/>
        </w:rPr>
        <w:t xml:space="preserve">муниципальной </w:t>
      </w:r>
      <w:r w:rsidRPr="00653FDF">
        <w:rPr>
          <w:sz w:val="28"/>
          <w:szCs w:val="28"/>
        </w:rPr>
        <w:t xml:space="preserve">услуги. </w:t>
      </w:r>
    </w:p>
    <w:p w14:paraId="775911A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3.5.4. Результатом выполнения административной процедуры является </w:t>
      </w:r>
      <w:r w:rsidRPr="00653FDF">
        <w:rPr>
          <w:sz w:val="28"/>
          <w:szCs w:val="28"/>
        </w:rPr>
        <w:lastRenderedPageBreak/>
        <w:t>направление заявителю документа, являющегося результатом предоставления муниципальной услуги.</w:t>
      </w:r>
    </w:p>
    <w:p w14:paraId="2F07A22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3.5.5.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52E5056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370CA8E4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3.6. Порядок осуществления административных процедур</w:t>
      </w:r>
    </w:p>
    <w:p w14:paraId="7BB80B5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в электронной форме, в том числе с использованием</w:t>
      </w:r>
    </w:p>
    <w:p w14:paraId="5E97101F" w14:textId="77777777" w:rsidR="00B75710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>ЕПГУ и РПГУ</w:t>
      </w:r>
    </w:p>
    <w:p w14:paraId="30DF7B11" w14:textId="77777777" w:rsidR="002E13A7" w:rsidRPr="00653FDF" w:rsidRDefault="002E13A7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64524C1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ЕПГУ, РПГУ.</w:t>
      </w:r>
    </w:p>
    <w:p w14:paraId="443E6F4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3.6.2. Запись в электронной форме на прием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 xml:space="preserve">для подачи запроса о предоставлении муниципальной услуги производится через официальный сайт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</w:rPr>
        <w:t>, РПГУ.</w:t>
      </w:r>
    </w:p>
    <w:p w14:paraId="2A404EAA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графика приема заявителей.</w:t>
      </w:r>
    </w:p>
    <w:p w14:paraId="00168F00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7C78B229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3.6.3. Формирование запроса заявителем в электронном виде не осуществляется.</w:t>
      </w:r>
    </w:p>
    <w:p w14:paraId="3D57D3D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3.6.4. Получение заявителем в электронной форме сведений о ходе выполнения запроса о предоставлении муниципальной услуги не осуществляется.</w:t>
      </w:r>
    </w:p>
    <w:p w14:paraId="6D65E964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3.6.5. Направление результата услуги в электронном виде не осуществляется.</w:t>
      </w:r>
    </w:p>
    <w:p w14:paraId="79B793D1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3.6.6.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 xml:space="preserve">в процессе получения муниципальной услуги может быть подана заявителем посредством официального сайта </w:t>
      </w:r>
      <w:r>
        <w:rPr>
          <w:sz w:val="28"/>
          <w:szCs w:val="28"/>
        </w:rPr>
        <w:t>муниципального образования «Городской округ Ногликский»</w:t>
      </w:r>
      <w:r w:rsidRPr="00653FDF">
        <w:rPr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12AEA7BF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516616B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2"/>
        <w:rPr>
          <w:sz w:val="28"/>
          <w:szCs w:val="28"/>
        </w:rPr>
      </w:pPr>
      <w:r w:rsidRPr="00653FDF">
        <w:rPr>
          <w:sz w:val="28"/>
          <w:szCs w:val="28"/>
        </w:rPr>
        <w:t>3.7. Особенности предоставления муниципальной услуги в МФЦ</w:t>
      </w:r>
    </w:p>
    <w:p w14:paraId="54832E05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</w:p>
    <w:p w14:paraId="47895C18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3.7.1. Предоставление муниципальной услуги в МФЦ осуществляется при наличии соглашения о взаимодействии, заключенного между </w:t>
      </w:r>
      <w:r>
        <w:rPr>
          <w:sz w:val="28"/>
          <w:szCs w:val="28"/>
        </w:rPr>
        <w:t xml:space="preserve">Администрацией </w:t>
      </w:r>
      <w:r w:rsidRPr="00653FDF">
        <w:rPr>
          <w:sz w:val="28"/>
          <w:szCs w:val="28"/>
        </w:rPr>
        <w:t>и МФЦ.</w:t>
      </w:r>
    </w:p>
    <w:p w14:paraId="7B9EDC3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 Состав административных процедур (действий), выполняемых МФЦ:</w:t>
      </w:r>
    </w:p>
    <w:p w14:paraId="1873C9A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3.7.2.1. Прием заявления о предоставлении муниципальной услуги.</w:t>
      </w:r>
    </w:p>
    <w:p w14:paraId="2D0B0B9E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Основанием для начала административной процедуры является личное обращение заявителя либо его представителя в МФЦ.</w:t>
      </w:r>
    </w:p>
    <w:p w14:paraId="1BC975FB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Работник МФЦ: </w:t>
      </w:r>
    </w:p>
    <w:p w14:paraId="1ABFDFE6" w14:textId="3EF420C3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1) проверяет наличие документов, подтверждающих личность заявителя, обратившихся зарегистрированных совместно с ним в жилом помещении граждан старше 14 лет (их представителей)</w:t>
      </w:r>
      <w:r w:rsidR="00E54C90">
        <w:rPr>
          <w:sz w:val="28"/>
          <w:szCs w:val="28"/>
        </w:rPr>
        <w:t>, с целью установления их личности</w:t>
      </w:r>
      <w:r w:rsidRPr="00653FDF">
        <w:rPr>
          <w:sz w:val="28"/>
          <w:szCs w:val="28"/>
        </w:rPr>
        <w:t>;</w:t>
      </w:r>
    </w:p>
    <w:p w14:paraId="4DFD397E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отказывает в приеме с разъяснением причин; </w:t>
      </w:r>
    </w:p>
    <w:p w14:paraId="069386CC" w14:textId="26EE434E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lastRenderedPageBreak/>
        <w:t>3) при отсутствии основания для отказа в приеме документов, необходимых для предоставления муниципальной услуги, установленного подразделом 2.7 раздела 2 настоящего административного регламента, осуществляет прием заявления;</w:t>
      </w:r>
    </w:p>
    <w:p w14:paraId="64A6E26D" w14:textId="59D667D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4) при отсутствии электронного документооборота с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при необходимости осуществляет снятие копии с оригиналов документов и их заверение</w:t>
      </w:r>
      <w:r w:rsidR="00E54C90">
        <w:rPr>
          <w:sz w:val="28"/>
          <w:szCs w:val="28"/>
        </w:rPr>
        <w:t>, либо проверяет соответс</w:t>
      </w:r>
      <w:r w:rsidR="002E13A7">
        <w:rPr>
          <w:sz w:val="28"/>
          <w:szCs w:val="28"/>
        </w:rPr>
        <w:t xml:space="preserve">твие представленных заявителем </w:t>
      </w:r>
      <w:r w:rsidR="00E54C90">
        <w:rPr>
          <w:sz w:val="28"/>
          <w:szCs w:val="28"/>
        </w:rPr>
        <w:t>копий документов (за исключением нотариально заверенных) их оригиналам</w:t>
      </w:r>
      <w:r w:rsidRPr="00653FDF">
        <w:rPr>
          <w:sz w:val="28"/>
          <w:szCs w:val="28"/>
        </w:rPr>
        <w:t>;</w:t>
      </w:r>
    </w:p>
    <w:p w14:paraId="714950C7" w14:textId="7FFE0C01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5) при наличии электронного документооборота с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осуществляет подготовку электронного образа заявления и документов, оригиналы возвращает заявителю;</w:t>
      </w:r>
    </w:p>
    <w:p w14:paraId="24ACD2B0" w14:textId="68D0ADD1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6) выдает заявителю или его представителю расписку в получении заявления с указанием даты получения (далее – расписка)</w:t>
      </w:r>
      <w:r w:rsidR="004D0E9D">
        <w:rPr>
          <w:sz w:val="28"/>
          <w:szCs w:val="28"/>
        </w:rPr>
        <w:t>.</w:t>
      </w:r>
      <w:r w:rsidRPr="00653FDF">
        <w:rPr>
          <w:sz w:val="28"/>
          <w:szCs w:val="28"/>
        </w:rPr>
        <w:t xml:space="preserve"> </w:t>
      </w:r>
    </w:p>
    <w:p w14:paraId="151B6F19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 (представителя заявителя).</w:t>
      </w:r>
    </w:p>
    <w:p w14:paraId="5881DEA8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3.7.2.2. Выдача результата муниципальной услуги. </w:t>
      </w:r>
    </w:p>
    <w:p w14:paraId="0947C54D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Основанием для начала административной процедуры является поступление в МФЦ из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документа, являющегося результатом муниципальной услуги.</w:t>
      </w:r>
    </w:p>
    <w:p w14:paraId="2168CE87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Работник МФЦ:</w:t>
      </w:r>
    </w:p>
    <w:p w14:paraId="4CC7C352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, осуществляет подготовку и заверение документов на бумажном носителе, подтверждающих содержание электронных документов;</w:t>
      </w:r>
    </w:p>
    <w:p w14:paraId="269CF60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6E986C0C" w14:textId="76D98BA6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3) при обращении в МФЦ заявителя (представителя заявителя) с доку</w:t>
      </w:r>
      <w:r w:rsidRPr="00653FDF">
        <w:rPr>
          <w:sz w:val="28"/>
          <w:szCs w:val="28"/>
        </w:rPr>
        <w:lastRenderedPageBreak/>
        <w:t>ментом, удостоверяющим личность (полномочия), и распиской осуществляет выдачу документа, являющегося результатом муниципальной услуги.</w:t>
      </w:r>
    </w:p>
    <w:p w14:paraId="6875F6F4" w14:textId="77777777" w:rsidR="00B75710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06EBF3FF" w14:textId="77777777" w:rsidR="002E13A7" w:rsidRPr="00653FDF" w:rsidRDefault="002E13A7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14:paraId="108FCC61" w14:textId="0E76498A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jc w:val="center"/>
        <w:rPr>
          <w:sz w:val="28"/>
          <w:szCs w:val="28"/>
        </w:rPr>
      </w:pPr>
      <w:r w:rsidRPr="00653FDF">
        <w:rPr>
          <w:sz w:val="28"/>
          <w:szCs w:val="28"/>
        </w:rPr>
        <w:t xml:space="preserve">3.8. Порядок исправления допущенных опечаток и ошибок в выданных </w:t>
      </w:r>
      <w:r w:rsidR="002E13A7">
        <w:rPr>
          <w:sz w:val="28"/>
          <w:szCs w:val="28"/>
        </w:rPr>
        <w:br/>
      </w:r>
      <w:r w:rsidRPr="00653FDF">
        <w:rPr>
          <w:sz w:val="28"/>
          <w:szCs w:val="28"/>
        </w:rPr>
        <w:t>в результате предоставления муниципальной услуги документах</w:t>
      </w:r>
    </w:p>
    <w:p w14:paraId="77A061A1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center"/>
        <w:rPr>
          <w:sz w:val="28"/>
          <w:szCs w:val="28"/>
        </w:rPr>
      </w:pPr>
    </w:p>
    <w:p w14:paraId="5ECE46C3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В случае выявления заявителем опечаток и (или) ошибок в выданном в результате предоставления муниципальной услуги документе, заявитель представляет в </w:t>
      </w:r>
      <w:r>
        <w:rPr>
          <w:sz w:val="28"/>
          <w:szCs w:val="28"/>
        </w:rPr>
        <w:t>КУМИ</w:t>
      </w:r>
      <w:r w:rsidRPr="00653FDF">
        <w:rPr>
          <w:sz w:val="28"/>
          <w:szCs w:val="28"/>
        </w:rPr>
        <w:t>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2A7D889F" w14:textId="77777777" w:rsidR="00B75710" w:rsidRPr="00653FDF" w:rsidRDefault="00B75710" w:rsidP="002E13A7">
      <w:pPr>
        <w:widowControl w:val="0"/>
        <w:tabs>
          <w:tab w:val="left" w:pos="714"/>
        </w:tabs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653FDF">
        <w:rPr>
          <w:sz w:val="28"/>
          <w:szCs w:val="28"/>
        </w:rPr>
        <w:t xml:space="preserve"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</w:t>
      </w:r>
      <w:r>
        <w:rPr>
          <w:sz w:val="28"/>
          <w:szCs w:val="28"/>
        </w:rPr>
        <w:t xml:space="preserve">КУМИ </w:t>
      </w:r>
      <w:r w:rsidRPr="00653FDF">
        <w:rPr>
          <w:sz w:val="28"/>
          <w:szCs w:val="28"/>
        </w:rPr>
        <w:t>в срок, не превышающий 5 рабочих дней с момента поступления соответствующего заявления.</w:t>
      </w:r>
    </w:p>
    <w:p w14:paraId="2CEF172D" w14:textId="77777777" w:rsidR="00B75710" w:rsidRPr="00653FDF" w:rsidRDefault="00B75710" w:rsidP="00E9668F">
      <w:pPr>
        <w:widowControl w:val="0"/>
        <w:tabs>
          <w:tab w:val="left" w:pos="714"/>
        </w:tabs>
        <w:autoSpaceDE w:val="0"/>
        <w:autoSpaceDN w:val="0"/>
        <w:ind w:firstLine="540"/>
        <w:jc w:val="both"/>
        <w:rPr>
          <w:sz w:val="28"/>
          <w:szCs w:val="28"/>
        </w:rPr>
      </w:pPr>
    </w:p>
    <w:p w14:paraId="70B6B091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r w:rsidRPr="004D0E9D">
        <w:rPr>
          <w:sz w:val="28"/>
          <w:szCs w:val="28"/>
        </w:rPr>
        <w:t>Раздел 4. ФОРМЫ КОНТРОЛЯ</w:t>
      </w:r>
    </w:p>
    <w:p w14:paraId="2BA09F0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 ИСПОЛНЕНИЕМ АДМИНИСТРАТИВНОГО РЕГЛАМЕНТА</w:t>
      </w:r>
    </w:p>
    <w:p w14:paraId="4C021FE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88F59AF" w14:textId="68C52208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4.1. Порядок осуществления текущего контроля за соблюдением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и исполнением ответственными должностными лицами положений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административного регламента и иных нормативных правовых актов,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устанавливающих требования к предоставлению муниципальной услуги,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а также принятием ими решений</w:t>
      </w:r>
    </w:p>
    <w:p w14:paraId="7E7043D8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E7BB4B" w14:textId="2EB1C4AB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5C08EF9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4D0323AE" w14:textId="77777777" w:rsidR="004D0E9D" w:rsidRDefault="004D0E9D" w:rsidP="002E13A7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56C3E7C1" w14:textId="77777777" w:rsidR="002E13A7" w:rsidRDefault="002E13A7" w:rsidP="002E13A7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</w:p>
    <w:p w14:paraId="004E7AF4" w14:textId="6F02583E" w:rsidR="004D0E9D" w:rsidRPr="004D0E9D" w:rsidRDefault="004D0E9D" w:rsidP="002E13A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4.2. Порядок и периодичность осуществления плановых и внеплановых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проверок полноты и качества предоставления муниципальной услуги,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в том числе порядок и формы контроля за полнотой и качеством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предоставления муниципальной услуги</w:t>
      </w:r>
    </w:p>
    <w:p w14:paraId="5DCF8D33" w14:textId="77777777" w:rsidR="004D0E9D" w:rsidRPr="004D0E9D" w:rsidRDefault="004D0E9D" w:rsidP="00E9668F">
      <w:pPr>
        <w:widowControl w:val="0"/>
        <w:autoSpaceDE w:val="0"/>
        <w:autoSpaceDN w:val="0"/>
        <w:ind w:firstLine="539"/>
        <w:jc w:val="center"/>
        <w:rPr>
          <w:sz w:val="28"/>
          <w:szCs w:val="28"/>
        </w:rPr>
      </w:pPr>
    </w:p>
    <w:p w14:paraId="7E68BDF5" w14:textId="24E3291F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Проверки проводятся в целях контроля за полнотой и качеством предоставления муниципальной услуги, соблюдением и исполнением должностными лицами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134C65D4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Проверки могут быть плановыми и внеплановыми.</w:t>
      </w:r>
    </w:p>
    <w:p w14:paraId="74EB3960" w14:textId="0D3DC035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 xml:space="preserve">Периодичность проведения плановых проверок устанавливается </w:t>
      </w:r>
      <w:r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7F04FD06" w14:textId="536803B6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Внеплановые проверки осуществляются в случае получения жалоб на решения или действия (бездействие)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принятые или осуществленные в ходе предоставления муниципальной услуги по решению </w:t>
      </w:r>
      <w:r>
        <w:rPr>
          <w:sz w:val="28"/>
          <w:szCs w:val="28"/>
        </w:rPr>
        <w:t>п</w:t>
      </w:r>
      <w:r w:rsidR="00441F47">
        <w:rPr>
          <w:sz w:val="28"/>
          <w:szCs w:val="28"/>
        </w:rPr>
        <w:t>редседателя</w:t>
      </w:r>
      <w:r>
        <w:rPr>
          <w:sz w:val="28"/>
          <w:szCs w:val="28"/>
        </w:rPr>
        <w:t xml:space="preserve"> КУМИ</w:t>
      </w:r>
      <w:r w:rsidRPr="004D0E9D">
        <w:rPr>
          <w:sz w:val="28"/>
          <w:szCs w:val="28"/>
        </w:rPr>
        <w:t>.</w:t>
      </w:r>
    </w:p>
    <w:p w14:paraId="7D6BD7C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2D41A5D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4A84EE85" w14:textId="56B3932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за решения</w:t>
      </w:r>
    </w:p>
    <w:p w14:paraId="68BF38F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и действия (бездействие), принимаемые (осуществляемые)</w:t>
      </w:r>
    </w:p>
    <w:p w14:paraId="0AF9FF2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в ходе предоставления муниципальной услуги</w:t>
      </w:r>
    </w:p>
    <w:p w14:paraId="33BD57D3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1DF1465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661E18E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BADD77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4.4. Положения, характеризующие требования к формам контроля</w:t>
      </w:r>
    </w:p>
    <w:p w14:paraId="4730E67F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 предоставлением муниципальной услуги</w:t>
      </w:r>
    </w:p>
    <w:p w14:paraId="3A077B4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со стороны граждан, их объединений и организаций</w:t>
      </w:r>
    </w:p>
    <w:p w14:paraId="4C11A7F7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657FA7" w14:textId="24B5249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3CDF0A1A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</w:p>
    <w:p w14:paraId="53935884" w14:textId="5E285504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4.3. Ответственность должностных лиц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 за решения</w:t>
      </w:r>
    </w:p>
    <w:p w14:paraId="56B7AE52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и действия (бездействие), принимаемые (осуществляемые)</w:t>
      </w:r>
    </w:p>
    <w:p w14:paraId="5FA76EF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в ходе предоставления муниципальной услуги</w:t>
      </w:r>
    </w:p>
    <w:p w14:paraId="3559824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5E8AC1F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0A200D8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AB4064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4.4. Положения, характеризующие требования к формам контроля</w:t>
      </w:r>
    </w:p>
    <w:p w14:paraId="3762A76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 предоставлением муниципальной услуги</w:t>
      </w:r>
    </w:p>
    <w:p w14:paraId="5EBC84F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со стороны граждан, их объединений и организаций</w:t>
      </w:r>
    </w:p>
    <w:p w14:paraId="0146B9B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14ECF10" w14:textId="3776C6D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</w:t>
      </w:r>
      <w:r>
        <w:rPr>
          <w:sz w:val="28"/>
          <w:szCs w:val="28"/>
        </w:rPr>
        <w:t xml:space="preserve">КУМИ </w:t>
      </w:r>
      <w:r w:rsidRPr="004D0E9D">
        <w:rPr>
          <w:sz w:val="28"/>
          <w:szCs w:val="28"/>
        </w:rPr>
        <w:t>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176A53C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51D031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5" w:name="P428"/>
      <w:bookmarkEnd w:id="5"/>
      <w:r w:rsidRPr="004D0E9D">
        <w:rPr>
          <w:sz w:val="28"/>
          <w:szCs w:val="28"/>
        </w:rPr>
        <w:t>Раздел 5. ДОСУДЕБНЫЙ (ВНЕСУДЕБНЫЙ) ПОРЯДОК</w:t>
      </w:r>
    </w:p>
    <w:p w14:paraId="250DAE3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ОБЖАЛОВАНИЯ РЕШЕНИЙ И ДЕЙСТВИЙ (БЕЗДЕЙСТВИЯ) ОМСУ,</w:t>
      </w:r>
    </w:p>
    <w:p w14:paraId="18E05B9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МФЦ, А ТАКЖЕ ИХ ДОЛЖНОСТНЫХ ЛИЦ,</w:t>
      </w:r>
    </w:p>
    <w:p w14:paraId="72260512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МУНИЦИПАЛЬНЫХ СЛУЖАЩИХ, РАБОТНИКОВ</w:t>
      </w:r>
    </w:p>
    <w:p w14:paraId="379D683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E6043E5" w14:textId="192941DD" w:rsidR="004D0E9D" w:rsidRPr="004D0E9D" w:rsidRDefault="004D0E9D" w:rsidP="002E13A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МФЦ, а также их должностных лиц, муниципальных служащих, работников</w:t>
      </w:r>
    </w:p>
    <w:p w14:paraId="0E198E66" w14:textId="77777777" w:rsidR="004D0E9D" w:rsidRPr="004D0E9D" w:rsidRDefault="004D0E9D" w:rsidP="00E9668F">
      <w:pPr>
        <w:widowControl w:val="0"/>
        <w:autoSpaceDE w:val="0"/>
        <w:autoSpaceDN w:val="0"/>
        <w:ind w:firstLine="567"/>
        <w:jc w:val="both"/>
        <w:rPr>
          <w:sz w:val="28"/>
          <w:szCs w:val="28"/>
        </w:rPr>
      </w:pPr>
    </w:p>
    <w:p w14:paraId="0578893E" w14:textId="634C8ABF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Заявитель имеет право подать жалобу на решение и (или) действие (бездействие) </w:t>
      </w:r>
      <w:r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МФЦ, а также их должностных лиц, муниципальных служащих, работников.</w:t>
      </w:r>
    </w:p>
    <w:p w14:paraId="370AB73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5.2. Предмет жалобы</w:t>
      </w:r>
    </w:p>
    <w:p w14:paraId="31237F31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9D335D8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76C57E66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118F1494" w14:textId="5B2AA80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2) нарушение срока предоставления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работников);</w:t>
      </w:r>
    </w:p>
    <w:p w14:paraId="39153F9E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 раздела 2 настоящего административного регламента; </w:t>
      </w:r>
    </w:p>
    <w:p w14:paraId="7F365FAB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 раздела 2 настоящего административного регламента, у заявителя;</w:t>
      </w:r>
    </w:p>
    <w:p w14:paraId="64012A11" w14:textId="4A404C43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5) отказ в предоставлении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1BB7AD43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707EAA12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</w:t>
      </w:r>
      <w:r w:rsidRPr="004D0E9D">
        <w:rPr>
          <w:sz w:val="28"/>
          <w:szCs w:val="28"/>
        </w:rPr>
        <w:lastRenderedPageBreak/>
        <w:t xml:space="preserve">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</w:p>
    <w:p w14:paraId="464F605C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6E3091F2" w14:textId="7D388866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9) приостановление предоставления муниципальной услуги (в отношении действия (бездействия)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85BD9AA" w14:textId="3C37B79C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Федерального закона № 210-ФЗ (в от</w:t>
      </w:r>
      <w:r w:rsidR="00441F47">
        <w:rPr>
          <w:sz w:val="28"/>
          <w:szCs w:val="28"/>
        </w:rPr>
        <w:t>ношении действия (бездействия) КУМИ</w:t>
      </w:r>
      <w:r w:rsidRPr="004D0E9D">
        <w:rPr>
          <w:sz w:val="28"/>
          <w:szCs w:val="28"/>
        </w:rPr>
        <w:t>, а также его должностных лиц, муниципальных служащих, работников).</w:t>
      </w:r>
    </w:p>
    <w:p w14:paraId="56BA2633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4D0E9D">
          <w:rPr>
            <w:sz w:val="28"/>
            <w:szCs w:val="28"/>
          </w:rPr>
          <w:t>частью 1.3 статьи 16</w:t>
        </w:r>
      </w:hyperlink>
      <w:r w:rsidRPr="004D0E9D">
        <w:rPr>
          <w:sz w:val="28"/>
          <w:szCs w:val="28"/>
        </w:rPr>
        <w:t xml:space="preserve"> Федерального закона № 210-ФЗ.</w:t>
      </w:r>
    </w:p>
    <w:p w14:paraId="3E584B65" w14:textId="77777777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rFonts w:ascii="Calibri" w:hAnsi="Calibri" w:cs="Calibri"/>
          <w:sz w:val="28"/>
          <w:szCs w:val="28"/>
        </w:rPr>
      </w:pPr>
    </w:p>
    <w:p w14:paraId="3018881A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5.3. Органы местного самоуправления</w:t>
      </w:r>
    </w:p>
    <w:p w14:paraId="382A16C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и уполномоченные на рассмотрение жалобы должностные лица,</w:t>
      </w:r>
    </w:p>
    <w:p w14:paraId="41B989A5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которым может быть направлена жалоба</w:t>
      </w:r>
    </w:p>
    <w:p w14:paraId="05E24A4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5471B6B" w14:textId="774A81E9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5.3.1. Жалоба на решения и действия (бездействия</w:t>
      </w:r>
      <w:r w:rsidR="00441F47">
        <w:rPr>
          <w:sz w:val="28"/>
          <w:szCs w:val="28"/>
        </w:rPr>
        <w:t>) КУМИ</w:t>
      </w:r>
      <w:r w:rsidRPr="004D0E9D">
        <w:rPr>
          <w:sz w:val="28"/>
          <w:szCs w:val="28"/>
        </w:rPr>
        <w:t xml:space="preserve">, предоставляющего муниципальную услугу, его должностных лиц, муниципальных служащих, работников участвующих организаций рассматривается </w:t>
      </w:r>
      <w:r w:rsidR="00441F47">
        <w:rPr>
          <w:sz w:val="28"/>
          <w:szCs w:val="28"/>
        </w:rPr>
        <w:t>председателем КУМИ</w:t>
      </w:r>
      <w:r w:rsidRPr="004D0E9D">
        <w:rPr>
          <w:sz w:val="28"/>
          <w:szCs w:val="28"/>
        </w:rPr>
        <w:t>.</w:t>
      </w:r>
    </w:p>
    <w:p w14:paraId="71B29FBB" w14:textId="77777777" w:rsidR="00441F47" w:rsidRPr="006C24C7" w:rsidRDefault="00441F47" w:rsidP="002E13A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55F8702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5.3.2. Жалоба на решения и действия (бездействия) работников МФЦ рассматривается руководителем МФЦ.</w:t>
      </w:r>
    </w:p>
    <w:p w14:paraId="36F40C6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Жалоба на решения и действия (бездействия) МФЦ, руководителя МФЦ рассматривается учредителем МФЦ.</w:t>
      </w:r>
    </w:p>
    <w:p w14:paraId="4B8C525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13E95CF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5.4. Порядок подачи и рассмотрения жалобы</w:t>
      </w:r>
    </w:p>
    <w:p w14:paraId="390622BB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2C78088" w14:textId="77777777" w:rsidR="00441F47" w:rsidRPr="006C24C7" w:rsidRDefault="004D0E9D" w:rsidP="00E9668F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Подача и рассмотрение жалобы осуществляется в порядке, установленном статьей 11.2 Федерального закона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</w:t>
      </w:r>
      <w:r w:rsidR="00441F47" w:rsidRPr="006C24C7">
        <w:rPr>
          <w:sz w:val="28"/>
          <w:szCs w:val="28"/>
        </w:rPr>
        <w:t>утвержденным постановлением мэра муниципального образования «Городской округ Ногликский» от 17.12.2013 № 502.</w:t>
      </w:r>
    </w:p>
    <w:p w14:paraId="34617A1A" w14:textId="1DBACFED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1A9619AE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5.5. Срок рассмотрения жалобы</w:t>
      </w:r>
    </w:p>
    <w:p w14:paraId="0B63E0B6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1B057F3" w14:textId="54985AED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Жалоба, поступившая в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МФЦ, учредителю МФЦ, либо вышестоящий орган (при его наличии), подлежит рассмотрению в течение 15 рабочих дней со дня ее регистрации, а в случае обжалования отказа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 xml:space="preserve">, МФЦ в приеме документов у заявителя либо в исправлении допущенных </w:t>
      </w:r>
      <w:r w:rsidRPr="004D0E9D">
        <w:rPr>
          <w:sz w:val="28"/>
          <w:szCs w:val="28"/>
        </w:rPr>
        <w:lastRenderedPageBreak/>
        <w:t xml:space="preserve">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14:paraId="352AB0BD" w14:textId="77777777" w:rsidR="004D0E9D" w:rsidRPr="004D0E9D" w:rsidRDefault="004D0E9D" w:rsidP="00E966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14:paraId="41CB03A0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5.6. Перечень оснований для приостановления рассмотрения</w:t>
      </w:r>
    </w:p>
    <w:p w14:paraId="2456D71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жалобы в случае, если возможность приостановления</w:t>
      </w:r>
    </w:p>
    <w:p w14:paraId="328719A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предусмотрена законодательством Российской Федерации</w:t>
      </w:r>
    </w:p>
    <w:p w14:paraId="03F0C6C9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706C4B1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Приостановление рассмотрения жалобы не допускается.</w:t>
      </w:r>
    </w:p>
    <w:p w14:paraId="69B4929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679D7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5.7. Результат рассмотрения жалобы</w:t>
      </w:r>
    </w:p>
    <w:p w14:paraId="5510C16F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ED9AC0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FAA1156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3A680D73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удовлетворении жалобы отказывается.</w:t>
      </w:r>
    </w:p>
    <w:p w14:paraId="44D8BC55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</w:t>
      </w:r>
      <w:hyperlink r:id="rId13" w:history="1">
        <w:r w:rsidRPr="004D0E9D">
          <w:rPr>
            <w:sz w:val="28"/>
            <w:szCs w:val="28"/>
          </w:rPr>
          <w:t>частью 1</w:t>
        </w:r>
      </w:hyperlink>
      <w:r w:rsidRPr="004D0E9D">
        <w:rPr>
          <w:sz w:val="28"/>
          <w:szCs w:val="28"/>
        </w:rPr>
        <w:t xml:space="preserve"> статьи 11.2 Федерального закона № 210-ФЗ, незамедлительно направляют имеющиеся материалы в органы прокуратуры.</w:t>
      </w:r>
    </w:p>
    <w:p w14:paraId="49BDF4A0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75E7F9C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5.8. Порядок информирования заявителя</w:t>
      </w:r>
    </w:p>
    <w:p w14:paraId="1F524337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 результатах рассмотрения жалобы</w:t>
      </w:r>
    </w:p>
    <w:p w14:paraId="31E949A8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DBB801B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6" w:name="P532"/>
      <w:bookmarkEnd w:id="6"/>
      <w:r w:rsidRPr="004D0E9D">
        <w:rPr>
          <w:sz w:val="28"/>
          <w:szCs w:val="28"/>
        </w:rPr>
        <w:t>5.8.1. 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7D2E6FFC" w14:textId="2321D465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5.8.2. В случае признания жалобы подлежащей удовлетворению в ответе заявителю дается информация о действиях, осуществляемых </w:t>
      </w:r>
      <w:r w:rsidR="00441F47">
        <w:rPr>
          <w:sz w:val="28"/>
          <w:szCs w:val="28"/>
        </w:rPr>
        <w:t>КУМИ</w:t>
      </w:r>
      <w:r w:rsidRPr="004D0E9D">
        <w:rPr>
          <w:sz w:val="28"/>
          <w:szCs w:val="28"/>
        </w:rPr>
        <w:t>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798B1120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671CFF1F" w14:textId="77777777" w:rsidR="004D0E9D" w:rsidRPr="004D0E9D" w:rsidRDefault="004D0E9D" w:rsidP="00E9668F">
      <w:pPr>
        <w:widowControl w:val="0"/>
        <w:autoSpaceDE w:val="0"/>
        <w:autoSpaceDN w:val="0"/>
        <w:contextualSpacing/>
        <w:jc w:val="center"/>
        <w:rPr>
          <w:sz w:val="28"/>
          <w:szCs w:val="28"/>
        </w:rPr>
      </w:pPr>
    </w:p>
    <w:p w14:paraId="5E7423E6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5.9. Порядок обжалования решения по жалобе</w:t>
      </w:r>
    </w:p>
    <w:p w14:paraId="28920E04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63072AB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0BABBAFA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630CCC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5.10. Право заявителя на получение информации и документов,</w:t>
      </w:r>
    </w:p>
    <w:p w14:paraId="292CE4D5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необходимых для обоснования и рассмотрения жалобы</w:t>
      </w:r>
    </w:p>
    <w:p w14:paraId="3A53807E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07535B2" w14:textId="77777777" w:rsidR="004D0E9D" w:rsidRPr="004D0E9D" w:rsidRDefault="004D0E9D" w:rsidP="002E13A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B99B1ED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24B96C7" w14:textId="77777777" w:rsidR="004D0E9D" w:rsidRPr="004D0E9D" w:rsidRDefault="004D0E9D" w:rsidP="00E9668F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4D0E9D">
        <w:rPr>
          <w:sz w:val="28"/>
          <w:szCs w:val="28"/>
        </w:rPr>
        <w:t>5.11. Способы информирования заявителей</w:t>
      </w:r>
    </w:p>
    <w:p w14:paraId="58E44DA6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 порядке подачи и рассмотрения жалобы</w:t>
      </w:r>
    </w:p>
    <w:p w14:paraId="4983AECC" w14:textId="77777777" w:rsidR="004D0E9D" w:rsidRPr="004D0E9D" w:rsidRDefault="004D0E9D" w:rsidP="00E9668F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BD5AB9D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2F258844" w14:textId="5F6C3062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- посредством размещения информации на стендах в местах предоставления муниципальной услуги, </w:t>
      </w:r>
      <w:r w:rsidR="00441F47">
        <w:rPr>
          <w:sz w:val="28"/>
          <w:szCs w:val="28"/>
        </w:rPr>
        <w:t>на официальном сайте муниципального образования «Городской округ Ногликский»</w:t>
      </w:r>
      <w:r w:rsidRPr="004D0E9D">
        <w:rPr>
          <w:sz w:val="28"/>
          <w:szCs w:val="28"/>
        </w:rPr>
        <w:t>, МФЦ, в сети Интернет, и на РПГУ;</w:t>
      </w:r>
    </w:p>
    <w:p w14:paraId="4DE97790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устной форме по телефону или на личном приеме;</w:t>
      </w:r>
    </w:p>
    <w:p w14:paraId="109CA782" w14:textId="77777777" w:rsidR="004D0E9D" w:rsidRPr="004D0E9D" w:rsidRDefault="004D0E9D" w:rsidP="002E13A7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03F91CE8" w14:textId="77777777" w:rsidR="004D0E9D" w:rsidRPr="004D0E9D" w:rsidRDefault="004D0E9D" w:rsidP="002E13A7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br w:type="page"/>
      </w:r>
      <w:r w:rsidRPr="004D0E9D">
        <w:rPr>
          <w:sz w:val="28"/>
          <w:szCs w:val="28"/>
        </w:rPr>
        <w:lastRenderedPageBreak/>
        <w:t>ПРИЛОЖЕНИЕ 1</w:t>
      </w:r>
    </w:p>
    <w:p w14:paraId="06D6966C" w14:textId="3E6EFD3F" w:rsidR="004D0E9D" w:rsidRDefault="004D0E9D" w:rsidP="00646B0D">
      <w:pPr>
        <w:widowControl w:val="0"/>
        <w:autoSpaceDE w:val="0"/>
        <w:autoSpaceDN w:val="0"/>
        <w:ind w:left="4536" w:right="-142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к административному регламенту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предоставления муниципальной услуги «Выдача разрешений на вселение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граждан в качестве членов семьи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нанимателя в занимаемое им жилое </w:t>
      </w:r>
      <w:r w:rsidR="002E13A7">
        <w:rPr>
          <w:sz w:val="28"/>
          <w:szCs w:val="28"/>
        </w:rPr>
        <w:br/>
      </w:r>
      <w:r w:rsidRPr="004D0E9D">
        <w:rPr>
          <w:sz w:val="28"/>
          <w:szCs w:val="28"/>
        </w:rPr>
        <w:t>помещение по договору социального найма»</w:t>
      </w:r>
      <w:r w:rsidR="002E13A7">
        <w:rPr>
          <w:sz w:val="28"/>
          <w:szCs w:val="28"/>
        </w:rPr>
        <w:t xml:space="preserve">, утвержденному постановлением мэра муниципального образования </w:t>
      </w:r>
      <w:r w:rsidR="00646B0D">
        <w:rPr>
          <w:sz w:val="28"/>
          <w:szCs w:val="28"/>
        </w:rPr>
        <w:br/>
      </w:r>
      <w:r w:rsidR="002E13A7">
        <w:rPr>
          <w:sz w:val="28"/>
          <w:szCs w:val="28"/>
        </w:rPr>
        <w:t>«Городской округ Ногликский»</w:t>
      </w:r>
    </w:p>
    <w:p w14:paraId="22745832" w14:textId="2874BC62" w:rsidR="002E13A7" w:rsidRPr="004D0E9D" w:rsidRDefault="002E13A7" w:rsidP="002E13A7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7C7B">
        <w:rPr>
          <w:sz w:val="28"/>
          <w:szCs w:val="28"/>
        </w:rPr>
        <w:t>06 декабря 2021 года</w:t>
      </w:r>
      <w:r>
        <w:rPr>
          <w:sz w:val="28"/>
          <w:szCs w:val="28"/>
        </w:rPr>
        <w:t xml:space="preserve"> №</w:t>
      </w:r>
      <w:r w:rsidR="00007C7B">
        <w:rPr>
          <w:sz w:val="28"/>
          <w:szCs w:val="28"/>
        </w:rPr>
        <w:t xml:space="preserve"> 202</w:t>
      </w:r>
    </w:p>
    <w:p w14:paraId="7155722A" w14:textId="77777777" w:rsidR="004D0E9D" w:rsidRPr="004D0E9D" w:rsidRDefault="004D0E9D" w:rsidP="00E966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14:paraId="7609B9A7" w14:textId="34A24026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 ________________________________</w:t>
      </w:r>
      <w:r w:rsidR="00646B0D">
        <w:rPr>
          <w:sz w:val="28"/>
          <w:szCs w:val="28"/>
        </w:rPr>
        <w:t>__</w:t>
      </w:r>
    </w:p>
    <w:p w14:paraId="6E243A5F" w14:textId="6DC3ADA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(кому)</w:t>
      </w:r>
    </w:p>
    <w:p w14:paraId="332F1EE1" w14:textId="77777777" w:rsidR="00646B0D" w:rsidRDefault="004D0E9D" w:rsidP="00646B0D">
      <w:pPr>
        <w:ind w:left="4536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от _________</w:t>
      </w:r>
      <w:r w:rsidR="00441F47">
        <w:rPr>
          <w:sz w:val="28"/>
          <w:szCs w:val="28"/>
        </w:rPr>
        <w:t>_______________________</w:t>
      </w:r>
    </w:p>
    <w:p w14:paraId="795ECC18" w14:textId="31C069F1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(ФИО полностью)</w:t>
      </w:r>
    </w:p>
    <w:p w14:paraId="44C8A4BD" w14:textId="77777777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документ, удостоверяющий личность </w:t>
      </w:r>
    </w:p>
    <w:p w14:paraId="6064AF6A" w14:textId="1E1D340F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</w:t>
      </w:r>
      <w:r w:rsidR="00441F47">
        <w:rPr>
          <w:sz w:val="28"/>
          <w:szCs w:val="28"/>
        </w:rPr>
        <w:t>____________________</w:t>
      </w:r>
      <w:r w:rsidR="00646B0D">
        <w:rPr>
          <w:sz w:val="28"/>
          <w:szCs w:val="28"/>
        </w:rPr>
        <w:t>__</w:t>
      </w:r>
      <w:r w:rsidR="00441F47">
        <w:rPr>
          <w:sz w:val="28"/>
          <w:szCs w:val="28"/>
        </w:rPr>
        <w:t>_</w:t>
      </w:r>
    </w:p>
    <w:p w14:paraId="11AA5DA9" w14:textId="27020301" w:rsidR="004D0E9D" w:rsidRPr="00646B0D" w:rsidRDefault="004D0E9D" w:rsidP="00646B0D">
      <w:pPr>
        <w:tabs>
          <w:tab w:val="right" w:pos="9356"/>
        </w:tabs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(вид, серия и номер документа)</w:t>
      </w:r>
    </w:p>
    <w:p w14:paraId="4FD7E24D" w14:textId="4A993AC3" w:rsidR="00441F47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28118FDF" w14:textId="384EA2E5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(кем и когда выдан документ)</w:t>
      </w:r>
    </w:p>
    <w:p w14:paraId="44C92711" w14:textId="23BF23B2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проживающего (ей) по адресу </w:t>
      </w:r>
    </w:p>
    <w:p w14:paraId="73EC94D5" w14:textId="0EF97ABE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</w:t>
      </w:r>
    </w:p>
    <w:p w14:paraId="5616B187" w14:textId="7777777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(адрес регистрации, проживания)</w:t>
      </w:r>
    </w:p>
    <w:p w14:paraId="3FA57583" w14:textId="0691C2BE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телефон 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____</w:t>
      </w:r>
    </w:p>
    <w:p w14:paraId="499A0AE4" w14:textId="4CF76A38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в лице ______</w:t>
      </w:r>
      <w:r w:rsidR="00441F47">
        <w:rPr>
          <w:sz w:val="28"/>
          <w:szCs w:val="28"/>
        </w:rPr>
        <w:t>____________________</w:t>
      </w:r>
      <w:r w:rsidR="00646B0D">
        <w:rPr>
          <w:sz w:val="28"/>
          <w:szCs w:val="28"/>
        </w:rPr>
        <w:t>__</w:t>
      </w:r>
      <w:r w:rsidR="00441F47">
        <w:rPr>
          <w:sz w:val="28"/>
          <w:szCs w:val="28"/>
        </w:rPr>
        <w:t>______</w:t>
      </w:r>
    </w:p>
    <w:p w14:paraId="35A0A0AD" w14:textId="248CD52D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(фамилия, имя, отчество (при наличии) представителя заявителя)</w:t>
      </w:r>
    </w:p>
    <w:p w14:paraId="6E40CA23" w14:textId="77572AD2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_______</w:t>
      </w:r>
    </w:p>
    <w:p w14:paraId="469790E2" w14:textId="6F17CAC7" w:rsidR="004D0E9D" w:rsidRPr="00646B0D" w:rsidRDefault="004D0E9D" w:rsidP="00646B0D">
      <w:pPr>
        <w:ind w:left="4536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(вид, серия и номер документа)</w:t>
      </w:r>
    </w:p>
    <w:p w14:paraId="3F9E04CB" w14:textId="716B29B1" w:rsidR="004D0E9D" w:rsidRPr="004D0E9D" w:rsidRDefault="004D0E9D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646B0D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2C2ABFA8" w14:textId="0A46FF4A" w:rsidR="004D0E9D" w:rsidRPr="00646B0D" w:rsidRDefault="004D0E9D" w:rsidP="00646B0D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646B0D">
        <w:rPr>
          <w:sz w:val="20"/>
          <w:szCs w:val="20"/>
        </w:rPr>
        <w:t>(кем и когда выдан документ)</w:t>
      </w:r>
    </w:p>
    <w:p w14:paraId="7F0756AF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579582CA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ЗАЯВЛЕНИЕ</w:t>
      </w:r>
    </w:p>
    <w:p w14:paraId="1DC76C1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 xml:space="preserve">на выдачу разрешения на вселение граждан в качестве членов семьи </w:t>
      </w:r>
    </w:p>
    <w:p w14:paraId="068B10C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нанимателя в занимаемое им жилое помещение по договору социального найма</w:t>
      </w:r>
    </w:p>
    <w:p w14:paraId="200FEC14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DE074D0" w14:textId="77777777" w:rsidR="004D0E9D" w:rsidRPr="004D0E9D" w:rsidRDefault="004D0E9D" w:rsidP="00646B0D">
      <w:pPr>
        <w:ind w:firstLine="709"/>
        <w:contextualSpacing/>
        <w:jc w:val="both"/>
        <w:rPr>
          <w:sz w:val="28"/>
          <w:szCs w:val="28"/>
        </w:rPr>
      </w:pPr>
      <w:r w:rsidRPr="004D0E9D">
        <w:rPr>
          <w:sz w:val="28"/>
          <w:szCs w:val="28"/>
        </w:rPr>
        <w:t>Прошу выдать разрешение на вселение в качестве члена (ов) семьи в занимаемое мной жилое помещение по договору социального найма от _____________ № __________, расположенное по адресу: _______________________________________________________ гражданину (гражданам), согласно прилагаемым сведениям.</w:t>
      </w:r>
    </w:p>
    <w:p w14:paraId="36D74733" w14:textId="3F8E36E6" w:rsidR="004D0E9D" w:rsidRPr="004D0E9D" w:rsidRDefault="00646B0D" w:rsidP="00646B0D">
      <w:pPr>
        <w:tabs>
          <w:tab w:val="left" w:pos="567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4D0E9D" w:rsidRPr="004D0E9D">
        <w:rPr>
          <w:sz w:val="28"/>
          <w:szCs w:val="28"/>
        </w:rPr>
        <w:t xml:space="preserve">с Федеральным </w:t>
      </w:r>
      <w:hyperlink r:id="rId14" w:history="1">
        <w:r w:rsidR="004D0E9D" w:rsidRPr="00646B0D">
          <w:rPr>
            <w:color w:val="000000" w:themeColor="text1"/>
            <w:sz w:val="28"/>
            <w:szCs w:val="28"/>
          </w:rPr>
          <w:t>законом</w:t>
        </w:r>
      </w:hyperlink>
      <w:r w:rsidR="004D0E9D" w:rsidRPr="00646B0D">
        <w:rPr>
          <w:color w:val="000000" w:themeColor="text1"/>
          <w:sz w:val="28"/>
          <w:szCs w:val="28"/>
        </w:rPr>
        <w:t xml:space="preserve"> </w:t>
      </w:r>
      <w:r w:rsidR="004D0E9D" w:rsidRPr="004D0E9D">
        <w:rPr>
          <w:sz w:val="28"/>
          <w:szCs w:val="28"/>
        </w:rPr>
        <w:t>от 27.07.2006 № 152-ФЗ «О персональных данных» даю согласие на обработку моих персональных данных и персональных данных членов моей семьи.</w:t>
      </w:r>
    </w:p>
    <w:p w14:paraId="7BD335BB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0C14EB3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4D0E9D">
        <w:rPr>
          <w:sz w:val="28"/>
          <w:szCs w:val="28"/>
        </w:rPr>
        <w:t xml:space="preserve">Член (ы) семьи: </w:t>
      </w:r>
    </w:p>
    <w:p w14:paraId="42F52E53" w14:textId="77777777" w:rsidR="004D0E9D" w:rsidRPr="004D0E9D" w:rsidRDefault="004D0E9D" w:rsidP="00E9668F">
      <w:pPr>
        <w:jc w:val="both"/>
        <w:rPr>
          <w:rFonts w:asciiTheme="minorHAnsi" w:hAnsiTheme="minorHAnsi"/>
          <w:sz w:val="28"/>
          <w:szCs w:val="28"/>
        </w:rPr>
      </w:pPr>
    </w:p>
    <w:tbl>
      <w:tblPr>
        <w:tblStyle w:val="1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3402"/>
        <w:gridCol w:w="992"/>
        <w:gridCol w:w="1276"/>
        <w:gridCol w:w="3402"/>
      </w:tblGrid>
      <w:tr w:rsidR="004D0E9D" w:rsidRPr="00646B0D" w14:paraId="50D44C6B" w14:textId="77777777" w:rsidTr="00D465FD">
        <w:trPr>
          <w:trHeight w:val="908"/>
        </w:trPr>
        <w:tc>
          <w:tcPr>
            <w:tcW w:w="421" w:type="dxa"/>
          </w:tcPr>
          <w:p w14:paraId="52FF0563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№</w:t>
            </w:r>
          </w:p>
        </w:tc>
        <w:tc>
          <w:tcPr>
            <w:tcW w:w="3402" w:type="dxa"/>
          </w:tcPr>
          <w:p w14:paraId="1C7E7BA3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ФИО</w:t>
            </w:r>
          </w:p>
        </w:tc>
        <w:tc>
          <w:tcPr>
            <w:tcW w:w="992" w:type="dxa"/>
          </w:tcPr>
          <w:p w14:paraId="3B59D96F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Степень родства</w:t>
            </w:r>
          </w:p>
        </w:tc>
        <w:tc>
          <w:tcPr>
            <w:tcW w:w="1276" w:type="dxa"/>
          </w:tcPr>
          <w:p w14:paraId="00F73A2A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3402" w:type="dxa"/>
          </w:tcPr>
          <w:p w14:paraId="277F11A2" w14:textId="77777777" w:rsidR="004D0E9D" w:rsidRPr="00646B0D" w:rsidRDefault="004D0E9D" w:rsidP="00E9668F">
            <w:pPr>
              <w:jc w:val="both"/>
              <w:rPr>
                <w:sz w:val="20"/>
                <w:szCs w:val="20"/>
              </w:rPr>
            </w:pPr>
            <w:r w:rsidRPr="00646B0D">
              <w:rPr>
                <w:sz w:val="20"/>
                <w:szCs w:val="20"/>
              </w:rPr>
              <w:t>Документ, удостоверяющий личность, свидетельство о рождении (наименование, серия и номер, дата выдачи, кем выдан)</w:t>
            </w:r>
          </w:p>
        </w:tc>
      </w:tr>
      <w:tr w:rsidR="004D0E9D" w:rsidRPr="004D0E9D" w14:paraId="38E44CBB" w14:textId="77777777" w:rsidTr="00D465FD">
        <w:tc>
          <w:tcPr>
            <w:tcW w:w="421" w:type="dxa"/>
          </w:tcPr>
          <w:p w14:paraId="7B847EAB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24FC6DE5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992" w:type="dxa"/>
          </w:tcPr>
          <w:p w14:paraId="0310A2C4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040F200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3402" w:type="dxa"/>
          </w:tcPr>
          <w:p w14:paraId="4690B7B4" w14:textId="77777777" w:rsidR="004D0E9D" w:rsidRPr="004D0E9D" w:rsidRDefault="004D0E9D" w:rsidP="00E9668F">
            <w:pPr>
              <w:jc w:val="both"/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14:paraId="296081B2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rFonts w:asciiTheme="minorHAnsi" w:hAnsiTheme="minorHAnsi"/>
          <w:sz w:val="28"/>
          <w:szCs w:val="28"/>
        </w:rPr>
      </w:pPr>
    </w:p>
    <w:p w14:paraId="765C4262" w14:textId="77777777" w:rsidR="004D0E9D" w:rsidRPr="004D0E9D" w:rsidRDefault="004D0E9D" w:rsidP="00E9668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4D0E9D">
        <w:rPr>
          <w:sz w:val="28"/>
          <w:szCs w:val="28"/>
        </w:rPr>
        <w:t>Опись документов, прилагаемых к заявлению</w:t>
      </w:r>
    </w:p>
    <w:p w14:paraId="4C6B96B2" w14:textId="77777777" w:rsidR="004D0E9D" w:rsidRPr="004D0E9D" w:rsidRDefault="004D0E9D" w:rsidP="00E9668F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2100"/>
      </w:tblGrid>
      <w:tr w:rsidR="004D0E9D" w:rsidRPr="004D0E9D" w14:paraId="2C154AC9" w14:textId="77777777" w:rsidTr="00D465FD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167C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7B80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98EB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4D0E9D">
              <w:rPr>
                <w:sz w:val="28"/>
                <w:szCs w:val="28"/>
              </w:rPr>
              <w:t>Кол-во (шт.)</w:t>
            </w:r>
          </w:p>
        </w:tc>
      </w:tr>
      <w:tr w:rsidR="004D0E9D" w:rsidRPr="004D0E9D" w14:paraId="0B1B7889" w14:textId="77777777" w:rsidTr="00D465FD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CB93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895F9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6DE9" w14:textId="77777777" w:rsidR="004D0E9D" w:rsidRPr="004D0E9D" w:rsidRDefault="004D0E9D" w:rsidP="00E9668F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14:paraId="37EBE108" w14:textId="77777777" w:rsidR="004D0E9D" w:rsidRPr="004D0E9D" w:rsidRDefault="004D0E9D" w:rsidP="00E9668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6F24D1C3" w14:textId="77777777" w:rsidR="004D0E9D" w:rsidRPr="004D0E9D" w:rsidRDefault="004D0E9D" w:rsidP="00E9668F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77E63C54" w14:textId="77777777" w:rsidR="00646B0D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 xml:space="preserve">"_____" _____________ 20_____ года       _______________________ </w:t>
      </w:r>
    </w:p>
    <w:p w14:paraId="0E13D177" w14:textId="110851D5" w:rsidR="00646B0D" w:rsidRDefault="00646B0D" w:rsidP="00646B0D">
      <w:pPr>
        <w:autoSpaceDE w:val="0"/>
        <w:autoSpaceDN w:val="0"/>
        <w:adjustRightInd w:val="0"/>
        <w:ind w:left="4956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(фамилия и инициалы)</w:t>
      </w:r>
    </w:p>
    <w:p w14:paraId="72900838" w14:textId="61405471" w:rsidR="004D0E9D" w:rsidRPr="004D0E9D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_______________</w:t>
      </w:r>
    </w:p>
    <w:p w14:paraId="1A983938" w14:textId="010ACF92" w:rsidR="004D0E9D" w:rsidRPr="004D0E9D" w:rsidRDefault="00646B0D" w:rsidP="00646B0D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4D0E9D" w:rsidRPr="004D0E9D">
        <w:rPr>
          <w:sz w:val="28"/>
          <w:szCs w:val="28"/>
          <w:lang w:eastAsia="en-US"/>
        </w:rPr>
        <w:t>(подпись)</w:t>
      </w:r>
    </w:p>
    <w:p w14:paraId="5CD7C9F9" w14:textId="77777777" w:rsidR="004D0E9D" w:rsidRPr="004D0E9D" w:rsidRDefault="004D0E9D" w:rsidP="00E9668F">
      <w:pPr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lastRenderedPageBreak/>
        <w:br w:type="page"/>
      </w:r>
    </w:p>
    <w:p w14:paraId="5D6C2AE0" w14:textId="77777777" w:rsidR="004D0E9D" w:rsidRPr="004D0E9D" w:rsidRDefault="004D0E9D" w:rsidP="00646B0D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>ПРИЛОЖЕНИЕ 2</w:t>
      </w:r>
    </w:p>
    <w:p w14:paraId="4757D8F3" w14:textId="49389E91" w:rsidR="00646B0D" w:rsidRDefault="004D0E9D" w:rsidP="00646B0D">
      <w:pPr>
        <w:widowControl w:val="0"/>
        <w:autoSpaceDE w:val="0"/>
        <w:autoSpaceDN w:val="0"/>
        <w:ind w:left="4536" w:right="-142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к административному регламенту </w:t>
      </w:r>
      <w:r w:rsidR="004D1A65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предоставления муниципальной услуги «Выдача разрешений на вселение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граждан в качестве членов семьи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 xml:space="preserve">нанимателя в занимаемое им жилое </w:t>
      </w:r>
      <w:r w:rsidR="00646B0D">
        <w:rPr>
          <w:sz w:val="28"/>
          <w:szCs w:val="28"/>
        </w:rPr>
        <w:br/>
      </w:r>
      <w:r w:rsidRPr="004D0E9D">
        <w:rPr>
          <w:sz w:val="28"/>
          <w:szCs w:val="28"/>
        </w:rPr>
        <w:t>помещение по договору социального найма»</w:t>
      </w:r>
      <w:r w:rsidR="00646B0D">
        <w:rPr>
          <w:sz w:val="28"/>
          <w:szCs w:val="28"/>
        </w:rPr>
        <w:t xml:space="preserve">, утвержденному постановлением мэра муниципального образования </w:t>
      </w:r>
      <w:r w:rsidR="00646B0D">
        <w:rPr>
          <w:sz w:val="28"/>
          <w:szCs w:val="28"/>
        </w:rPr>
        <w:br/>
        <w:t>«Городской округ Ногликский»</w:t>
      </w:r>
    </w:p>
    <w:p w14:paraId="102AB946" w14:textId="6E2DE9DA" w:rsidR="00646B0D" w:rsidRPr="004D0E9D" w:rsidRDefault="00646B0D" w:rsidP="00646B0D">
      <w:pPr>
        <w:widowControl w:val="0"/>
        <w:autoSpaceDE w:val="0"/>
        <w:autoSpaceDN w:val="0"/>
        <w:ind w:left="4536" w:right="-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07C7B">
        <w:rPr>
          <w:sz w:val="28"/>
          <w:szCs w:val="28"/>
        </w:rPr>
        <w:t>06 декабря 2021 года</w:t>
      </w:r>
      <w:r>
        <w:rPr>
          <w:sz w:val="28"/>
          <w:szCs w:val="28"/>
        </w:rPr>
        <w:t xml:space="preserve"> №</w:t>
      </w:r>
      <w:r w:rsidR="00007C7B">
        <w:rPr>
          <w:sz w:val="28"/>
          <w:szCs w:val="28"/>
        </w:rPr>
        <w:t xml:space="preserve"> 202</w:t>
      </w:r>
    </w:p>
    <w:p w14:paraId="6A2A63FF" w14:textId="77777777" w:rsidR="004D0E9D" w:rsidRPr="004D0E9D" w:rsidRDefault="004D0E9D" w:rsidP="00E9668F">
      <w:pPr>
        <w:autoSpaceDE w:val="0"/>
        <w:autoSpaceDN w:val="0"/>
        <w:adjustRightInd w:val="0"/>
        <w:ind w:firstLine="709"/>
        <w:rPr>
          <w:sz w:val="28"/>
          <w:szCs w:val="28"/>
          <w:lang w:eastAsia="en-US"/>
        </w:rPr>
      </w:pPr>
    </w:p>
    <w:p w14:paraId="3A02905F" w14:textId="408C0A9C" w:rsidR="00441F47" w:rsidRPr="00007C7B" w:rsidRDefault="00007C7B" w:rsidP="00007C7B">
      <w:pPr>
        <w:ind w:left="4536"/>
        <w:jc w:val="center"/>
        <w:rPr>
          <w:sz w:val="20"/>
          <w:szCs w:val="20"/>
        </w:rPr>
      </w:pPr>
      <w:r w:rsidRPr="00007C7B">
        <w:rPr>
          <w:sz w:val="20"/>
          <w:szCs w:val="20"/>
        </w:rPr>
        <w:t>__________________________________</w:t>
      </w:r>
      <w:r>
        <w:rPr>
          <w:sz w:val="20"/>
          <w:szCs w:val="20"/>
        </w:rPr>
        <w:t>______________</w:t>
      </w:r>
      <w:bookmarkStart w:id="7" w:name="_GoBack"/>
      <w:bookmarkEnd w:id="7"/>
      <w:r w:rsidR="00441F47" w:rsidRPr="00007C7B">
        <w:rPr>
          <w:sz w:val="20"/>
          <w:szCs w:val="20"/>
        </w:rPr>
        <w:t>(кому)</w:t>
      </w:r>
    </w:p>
    <w:p w14:paraId="12CCB255" w14:textId="2E036F48" w:rsidR="003079F5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от _________</w:t>
      </w:r>
      <w:r>
        <w:rPr>
          <w:sz w:val="28"/>
          <w:szCs w:val="28"/>
        </w:rPr>
        <w:t>_______________________</w:t>
      </w:r>
      <w:r w:rsidR="003079F5">
        <w:rPr>
          <w:sz w:val="28"/>
          <w:szCs w:val="28"/>
        </w:rPr>
        <w:t>__</w:t>
      </w:r>
    </w:p>
    <w:p w14:paraId="0F69641B" w14:textId="51E22824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(ФИО полностью)</w:t>
      </w:r>
    </w:p>
    <w:p w14:paraId="5932203F" w14:textId="7777777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документ, удостоверяющий личность </w:t>
      </w:r>
    </w:p>
    <w:p w14:paraId="730BF2D1" w14:textId="24D582B0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</w:t>
      </w:r>
      <w:r>
        <w:rPr>
          <w:sz w:val="28"/>
          <w:szCs w:val="28"/>
        </w:rPr>
        <w:t>_____________________</w:t>
      </w:r>
      <w:r w:rsidR="003079F5">
        <w:rPr>
          <w:sz w:val="28"/>
          <w:szCs w:val="28"/>
        </w:rPr>
        <w:t>__</w:t>
      </w:r>
    </w:p>
    <w:p w14:paraId="2C6F2547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(вид, серия и номер документа)</w:t>
      </w:r>
    </w:p>
    <w:p w14:paraId="3EF5D741" w14:textId="4F94B45E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________________________________</w:t>
      </w:r>
      <w:r w:rsidR="00FF37A0">
        <w:rPr>
          <w:sz w:val="28"/>
          <w:szCs w:val="28"/>
        </w:rPr>
        <w:t>__</w:t>
      </w:r>
    </w:p>
    <w:p w14:paraId="784FB6DF" w14:textId="54D0F2B9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(кем и когда выдан документ)</w:t>
      </w:r>
    </w:p>
    <w:p w14:paraId="2527762F" w14:textId="7777777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 xml:space="preserve">проживающего (ей) по адресу </w:t>
      </w:r>
    </w:p>
    <w:p w14:paraId="75EDB593" w14:textId="5B9EFF6E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</w:t>
      </w:r>
    </w:p>
    <w:p w14:paraId="3B5BB3B3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(адрес регистрации, проживания)</w:t>
      </w:r>
    </w:p>
    <w:p w14:paraId="4809B810" w14:textId="44ACDEFA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телефон ______________________________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</w:t>
      </w:r>
    </w:p>
    <w:p w14:paraId="37E71614" w14:textId="17D2BF0B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в лице ______</w:t>
      </w:r>
      <w:r>
        <w:rPr>
          <w:sz w:val="28"/>
          <w:szCs w:val="28"/>
        </w:rPr>
        <w:t>______________________</w:t>
      </w:r>
      <w:r w:rsidR="00FF37A0">
        <w:rPr>
          <w:sz w:val="28"/>
          <w:szCs w:val="28"/>
        </w:rPr>
        <w:t>__</w:t>
      </w:r>
      <w:r>
        <w:rPr>
          <w:sz w:val="28"/>
          <w:szCs w:val="28"/>
        </w:rPr>
        <w:t>____</w:t>
      </w:r>
    </w:p>
    <w:p w14:paraId="3746D60E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(фамилия, имя, отчество (при наличии) представителя заявителя)</w:t>
      </w:r>
    </w:p>
    <w:p w14:paraId="338EBA4B" w14:textId="648C566C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____</w:t>
      </w:r>
    </w:p>
    <w:p w14:paraId="058D959C" w14:textId="77777777" w:rsidR="00441F47" w:rsidRPr="003079F5" w:rsidRDefault="00441F47" w:rsidP="003079F5">
      <w:pPr>
        <w:ind w:left="4536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(вид, серия и номер документа)</w:t>
      </w:r>
    </w:p>
    <w:p w14:paraId="23B1244A" w14:textId="4444D6B7" w:rsidR="00441F47" w:rsidRPr="004D0E9D" w:rsidRDefault="00441F47" w:rsidP="00E9668F">
      <w:pPr>
        <w:ind w:left="4536"/>
        <w:rPr>
          <w:sz w:val="28"/>
          <w:szCs w:val="28"/>
        </w:rPr>
      </w:pPr>
      <w:r w:rsidRPr="004D0E9D">
        <w:rPr>
          <w:sz w:val="28"/>
          <w:szCs w:val="28"/>
        </w:rPr>
        <w:t>_____________________________</w:t>
      </w:r>
      <w:r w:rsidR="00FF37A0">
        <w:rPr>
          <w:sz w:val="28"/>
          <w:szCs w:val="28"/>
        </w:rPr>
        <w:t>__</w:t>
      </w:r>
      <w:r w:rsidRPr="004D0E9D">
        <w:rPr>
          <w:sz w:val="28"/>
          <w:szCs w:val="28"/>
        </w:rPr>
        <w:t>___</w:t>
      </w:r>
    </w:p>
    <w:p w14:paraId="5DCA0193" w14:textId="6B4FA0B4" w:rsidR="00441F47" w:rsidRPr="003079F5" w:rsidRDefault="00441F47" w:rsidP="003079F5">
      <w:pPr>
        <w:widowControl w:val="0"/>
        <w:autoSpaceDE w:val="0"/>
        <w:autoSpaceDN w:val="0"/>
        <w:ind w:left="4395"/>
        <w:jc w:val="center"/>
        <w:rPr>
          <w:sz w:val="20"/>
          <w:szCs w:val="20"/>
        </w:rPr>
      </w:pPr>
      <w:r w:rsidRPr="003079F5">
        <w:rPr>
          <w:sz w:val="20"/>
          <w:szCs w:val="20"/>
        </w:rPr>
        <w:t>(кем и когда выдан документ)</w:t>
      </w:r>
    </w:p>
    <w:p w14:paraId="223C3F94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7C5FD698" w14:textId="77777777" w:rsidR="004D0E9D" w:rsidRPr="004D0E9D" w:rsidRDefault="004D0E9D" w:rsidP="00E9668F">
      <w:pPr>
        <w:jc w:val="center"/>
        <w:rPr>
          <w:b/>
          <w:sz w:val="28"/>
          <w:szCs w:val="28"/>
        </w:rPr>
      </w:pPr>
    </w:p>
    <w:p w14:paraId="03B89084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lastRenderedPageBreak/>
        <w:t xml:space="preserve">СОГЛАСИЕ </w:t>
      </w:r>
    </w:p>
    <w:p w14:paraId="5A8CBED7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 xml:space="preserve">на вселение граждан в качестве членов семьи </w:t>
      </w:r>
    </w:p>
    <w:p w14:paraId="6482225C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4D0E9D">
        <w:rPr>
          <w:sz w:val="28"/>
          <w:szCs w:val="28"/>
        </w:rPr>
        <w:t>нанимателя в занимаемое им жилое помещение по договору социального найма</w:t>
      </w:r>
    </w:p>
    <w:p w14:paraId="6F6CFE9B" w14:textId="77777777" w:rsidR="004D0E9D" w:rsidRPr="004D0E9D" w:rsidRDefault="004D0E9D" w:rsidP="00E966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37082AF" w14:textId="2EDBFCD5" w:rsidR="004D0E9D" w:rsidRPr="004D0E9D" w:rsidRDefault="004D0E9D" w:rsidP="00FF37A0">
      <w:pPr>
        <w:autoSpaceDE w:val="0"/>
        <w:autoSpaceDN w:val="0"/>
        <w:adjustRightInd w:val="0"/>
        <w:ind w:firstLine="567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Даю свое согласие на вселение в качестве члена (ов) семьи в жилое помещение, расположенное по адресу: _______________________________________________________</w:t>
      </w:r>
      <w:r w:rsidR="003079F5">
        <w:rPr>
          <w:sz w:val="28"/>
          <w:szCs w:val="28"/>
          <w:lang w:eastAsia="en-US"/>
        </w:rPr>
        <w:t>___________</w:t>
      </w:r>
      <w:r w:rsidRPr="004D0E9D">
        <w:rPr>
          <w:sz w:val="28"/>
          <w:szCs w:val="28"/>
          <w:lang w:eastAsia="en-US"/>
        </w:rPr>
        <w:t xml:space="preserve"> </w:t>
      </w:r>
      <w:r w:rsidR="003079F5">
        <w:rPr>
          <w:sz w:val="28"/>
          <w:szCs w:val="28"/>
          <w:lang w:eastAsia="en-US"/>
        </w:rPr>
        <w:t>гра</w:t>
      </w:r>
      <w:r w:rsidRPr="004D0E9D">
        <w:rPr>
          <w:sz w:val="28"/>
          <w:szCs w:val="28"/>
          <w:lang w:eastAsia="en-US"/>
        </w:rPr>
        <w:t>жданина (граждан), согласно прилагаемым сведениям.</w:t>
      </w:r>
    </w:p>
    <w:p w14:paraId="4E524F83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 xml:space="preserve">          </w:t>
      </w:r>
    </w:p>
    <w:p w14:paraId="46C1298F" w14:textId="12636B3D" w:rsidR="004D0E9D" w:rsidRPr="004D0E9D" w:rsidRDefault="003079F5" w:rsidP="003079F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соответствии </w:t>
      </w:r>
      <w:r w:rsidR="004D0E9D" w:rsidRPr="004D0E9D">
        <w:rPr>
          <w:sz w:val="28"/>
          <w:szCs w:val="28"/>
          <w:lang w:eastAsia="en-US"/>
        </w:rPr>
        <w:t xml:space="preserve">с Федеральным </w:t>
      </w:r>
      <w:hyperlink r:id="rId15" w:history="1">
        <w:r w:rsidR="004D0E9D" w:rsidRPr="004D0E9D">
          <w:rPr>
            <w:sz w:val="28"/>
            <w:szCs w:val="28"/>
            <w:lang w:eastAsia="en-US"/>
          </w:rPr>
          <w:t>законом</w:t>
        </w:r>
      </w:hyperlink>
      <w:r w:rsidR="004D0E9D" w:rsidRPr="004D0E9D">
        <w:rPr>
          <w:sz w:val="28"/>
          <w:szCs w:val="28"/>
          <w:lang w:eastAsia="en-US"/>
        </w:rPr>
        <w:t xml:space="preserve"> от 27.07.2006 № 152-ФЗ «О персональных дан</w:t>
      </w:r>
      <w:r>
        <w:rPr>
          <w:sz w:val="28"/>
          <w:szCs w:val="28"/>
          <w:lang w:eastAsia="en-US"/>
        </w:rPr>
        <w:t xml:space="preserve">ных» даю согласие на обработку </w:t>
      </w:r>
      <w:r w:rsidR="004D0E9D" w:rsidRPr="004D0E9D">
        <w:rPr>
          <w:sz w:val="28"/>
          <w:szCs w:val="28"/>
          <w:lang w:eastAsia="en-US"/>
        </w:rPr>
        <w:t>моих персональных данных.</w:t>
      </w:r>
    </w:p>
    <w:p w14:paraId="7B642C09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4CFA5459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3A82B692" w14:textId="77777777" w:rsidR="004D0E9D" w:rsidRPr="004D0E9D" w:rsidRDefault="004D0E9D" w:rsidP="00E9668F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14:paraId="491B60A4" w14:textId="77777777" w:rsidR="003079F5" w:rsidRDefault="004D0E9D" w:rsidP="00E9668F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"_____" _____________ 20_____ года     ________________________</w:t>
      </w:r>
    </w:p>
    <w:p w14:paraId="3AE19FD5" w14:textId="3C490139" w:rsidR="00FF37A0" w:rsidRDefault="00FF37A0" w:rsidP="00FF37A0">
      <w:pPr>
        <w:autoSpaceDE w:val="0"/>
        <w:autoSpaceDN w:val="0"/>
        <w:adjustRightInd w:val="0"/>
        <w:ind w:firstLine="4814"/>
        <w:rPr>
          <w:sz w:val="28"/>
          <w:szCs w:val="28"/>
          <w:lang w:eastAsia="en-US"/>
        </w:rPr>
      </w:pPr>
      <w:r>
        <w:rPr>
          <w:sz w:val="20"/>
          <w:szCs w:val="20"/>
          <w:lang w:eastAsia="en-US"/>
        </w:rPr>
        <w:t xml:space="preserve">                </w:t>
      </w:r>
      <w:r w:rsidR="003079F5" w:rsidRPr="003079F5">
        <w:rPr>
          <w:sz w:val="20"/>
          <w:szCs w:val="20"/>
          <w:lang w:eastAsia="en-US"/>
        </w:rPr>
        <w:t>(фамилия и инициалы)</w:t>
      </w:r>
      <w:r>
        <w:rPr>
          <w:sz w:val="28"/>
          <w:szCs w:val="28"/>
          <w:lang w:eastAsia="en-US"/>
        </w:rPr>
        <w:t xml:space="preserve"> </w:t>
      </w:r>
    </w:p>
    <w:p w14:paraId="0BB2B9F4" w14:textId="77777777" w:rsidR="00FF37A0" w:rsidRDefault="00FF37A0" w:rsidP="00FF37A0">
      <w:pPr>
        <w:autoSpaceDE w:val="0"/>
        <w:autoSpaceDN w:val="0"/>
        <w:adjustRightInd w:val="0"/>
        <w:ind w:firstLine="4814"/>
        <w:rPr>
          <w:sz w:val="28"/>
          <w:szCs w:val="28"/>
          <w:lang w:eastAsia="en-US"/>
        </w:rPr>
      </w:pPr>
    </w:p>
    <w:p w14:paraId="43A2C985" w14:textId="7CBD7808" w:rsidR="004D0E9D" w:rsidRPr="004D0E9D" w:rsidRDefault="004D0E9D" w:rsidP="00FF37A0">
      <w:pPr>
        <w:autoSpaceDE w:val="0"/>
        <w:autoSpaceDN w:val="0"/>
        <w:adjustRightInd w:val="0"/>
        <w:rPr>
          <w:sz w:val="28"/>
          <w:szCs w:val="28"/>
          <w:lang w:eastAsia="en-US"/>
        </w:rPr>
      </w:pPr>
      <w:r w:rsidRPr="004D0E9D">
        <w:rPr>
          <w:sz w:val="28"/>
          <w:szCs w:val="28"/>
          <w:lang w:eastAsia="en-US"/>
        </w:rPr>
        <w:t>________________</w:t>
      </w:r>
    </w:p>
    <w:p w14:paraId="5719BBEC" w14:textId="07C0AC2A" w:rsidR="004D0E9D" w:rsidRPr="00FF37A0" w:rsidRDefault="004D0E9D" w:rsidP="00E9668F">
      <w:pPr>
        <w:autoSpaceDE w:val="0"/>
        <w:autoSpaceDN w:val="0"/>
        <w:adjustRightInd w:val="0"/>
        <w:ind w:firstLine="709"/>
        <w:rPr>
          <w:sz w:val="20"/>
          <w:szCs w:val="20"/>
          <w:lang w:eastAsia="en-US"/>
        </w:rPr>
      </w:pPr>
      <w:r w:rsidRPr="00FF37A0">
        <w:rPr>
          <w:sz w:val="20"/>
          <w:szCs w:val="20"/>
          <w:lang w:eastAsia="en-US"/>
        </w:rPr>
        <w:t>(подпись)</w:t>
      </w:r>
    </w:p>
    <w:p w14:paraId="114B26F4" w14:textId="77777777" w:rsidR="004D0E9D" w:rsidRPr="004D0E9D" w:rsidRDefault="004D0E9D" w:rsidP="00E9668F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14:paraId="7B71B0A3" w14:textId="77777777" w:rsidR="00416224" w:rsidRPr="004D0E9D" w:rsidRDefault="00416224" w:rsidP="00E9668F">
      <w:pPr>
        <w:widowControl w:val="0"/>
        <w:tabs>
          <w:tab w:val="left" w:pos="714"/>
        </w:tabs>
        <w:autoSpaceDE w:val="0"/>
        <w:autoSpaceDN w:val="0"/>
        <w:jc w:val="center"/>
        <w:outlineLvl w:val="1"/>
        <w:rPr>
          <w:sz w:val="28"/>
          <w:szCs w:val="28"/>
        </w:rPr>
      </w:pPr>
    </w:p>
    <w:sectPr w:rsidR="00416224" w:rsidRPr="004D0E9D" w:rsidSect="00D465FD">
      <w:headerReference w:type="default" r:id="rId16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D465FD" w:rsidRDefault="00D465FD">
      <w:r>
        <w:separator/>
      </w:r>
    </w:p>
  </w:endnote>
  <w:endnote w:type="continuationSeparator" w:id="0">
    <w:p w14:paraId="5B7B72C6" w14:textId="77777777" w:rsidR="00D465FD" w:rsidRDefault="00D46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D465FD" w:rsidRDefault="00D465FD">
      <w:r>
        <w:separator/>
      </w:r>
    </w:p>
  </w:footnote>
  <w:footnote w:type="continuationSeparator" w:id="0">
    <w:p w14:paraId="4E9998FF" w14:textId="77777777" w:rsidR="00D465FD" w:rsidRDefault="00D465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51362B47" w:rsidR="00D465FD" w:rsidRPr="003E33E2" w:rsidRDefault="00D465FD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07C7B">
      <w:rPr>
        <w:rStyle w:val="a6"/>
        <w:noProof/>
        <w:sz w:val="26"/>
        <w:szCs w:val="26"/>
      </w:rPr>
      <w:t>25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D465FD" w:rsidRDefault="00D465F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25A8F"/>
    <w:multiLevelType w:val="hybridMultilevel"/>
    <w:tmpl w:val="8698FF60"/>
    <w:lvl w:ilvl="0" w:tplc="5730619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C7B"/>
    <w:rsid w:val="00014168"/>
    <w:rsid w:val="00027E97"/>
    <w:rsid w:val="0003725D"/>
    <w:rsid w:val="00091B8A"/>
    <w:rsid w:val="000D175D"/>
    <w:rsid w:val="00101048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B5BFB"/>
    <w:rsid w:val="002E13A7"/>
    <w:rsid w:val="002F571D"/>
    <w:rsid w:val="002F5ADB"/>
    <w:rsid w:val="003079F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41F47"/>
    <w:rsid w:val="00487309"/>
    <w:rsid w:val="00494C94"/>
    <w:rsid w:val="004D0E9D"/>
    <w:rsid w:val="004D1A65"/>
    <w:rsid w:val="005D62D2"/>
    <w:rsid w:val="00646B0D"/>
    <w:rsid w:val="00651800"/>
    <w:rsid w:val="006D374C"/>
    <w:rsid w:val="00725C1B"/>
    <w:rsid w:val="00775F5A"/>
    <w:rsid w:val="0078048B"/>
    <w:rsid w:val="007853E2"/>
    <w:rsid w:val="007A4239"/>
    <w:rsid w:val="007E72E3"/>
    <w:rsid w:val="00860414"/>
    <w:rsid w:val="008737C1"/>
    <w:rsid w:val="008872B8"/>
    <w:rsid w:val="008D7012"/>
    <w:rsid w:val="00900CA3"/>
    <w:rsid w:val="00901976"/>
    <w:rsid w:val="00907D18"/>
    <w:rsid w:val="009535CE"/>
    <w:rsid w:val="00974CA6"/>
    <w:rsid w:val="00996FDC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75710"/>
    <w:rsid w:val="00B971B4"/>
    <w:rsid w:val="00C2376A"/>
    <w:rsid w:val="00C40ACC"/>
    <w:rsid w:val="00C50A3F"/>
    <w:rsid w:val="00CE3DE3"/>
    <w:rsid w:val="00D02B8E"/>
    <w:rsid w:val="00D1338F"/>
    <w:rsid w:val="00D30DE6"/>
    <w:rsid w:val="00D465FD"/>
    <w:rsid w:val="00D51A28"/>
    <w:rsid w:val="00DA6A55"/>
    <w:rsid w:val="00E061F0"/>
    <w:rsid w:val="00E54C90"/>
    <w:rsid w:val="00E728E5"/>
    <w:rsid w:val="00E9668F"/>
    <w:rsid w:val="00EB73FA"/>
    <w:rsid w:val="00F23526"/>
    <w:rsid w:val="00F50A86"/>
    <w:rsid w:val="00F735B4"/>
    <w:rsid w:val="00F929F5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Normal">
    <w:name w:val="ConsPlusNormal"/>
    <w:link w:val="ConsPlusNormal0"/>
    <w:rsid w:val="00996FDC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996FDC"/>
    <w:rPr>
      <w:rFonts w:ascii="Calibri" w:hAnsi="Calibri" w:cs="Calibri"/>
      <w:szCs w:val="20"/>
    </w:rPr>
  </w:style>
  <w:style w:type="table" w:customStyle="1" w:styleId="1">
    <w:name w:val="Сетка таблицы1"/>
    <w:basedOn w:val="a1"/>
    <w:next w:val="a3"/>
    <w:rsid w:val="004D0E9D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A6789083F8D0464FB69BF0C58BC115E49D8B17B692E38370F3CB80566A63025A64DE73D5FDF3F97CC76BE58CF4B510D6E15ADC5BE4AFwAE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A6F6B7A341EEF6E25752B0C03CCD4EFE15B88B84BB3F68CD568EB330C07AFB4C70B79B72DDE59CE764F9496FE671B9964A74CBF5D643D550I1GAX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CFA321BB6BFC87005DA923043FF33205A593E9C23D14D68EEB93526D572918A15F5966A1F4600B28383ABF795F19189D06481F5F36B4KAH" TargetMode="External"/><Relationship Id="rId5" Type="http://schemas.openxmlformats.org/officeDocument/2006/relationships/styles" Target="styles.xml"/><Relationship Id="rId15" Type="http://schemas.openxmlformats.org/officeDocument/2006/relationships/hyperlink" Target="consultantplus://offline/ref=95A3E1183FF1A6DA87FCC86CCFD4605AC56B4C0D5F17849F1A9E87FA66f4m4F" TargetMode="Externa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95A3E1183FF1A6DA87FCC86CCFD4605AC56B4C0D5F17849F1A9E87FA66f4m4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7953BA" w:rsidRDefault="007953BA" w:rsidP="007953BA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7953BA" w:rsidRDefault="007953BA" w:rsidP="007953BA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3E366B"/>
    <w:rsid w:val="005F6646"/>
    <w:rsid w:val="006360AA"/>
    <w:rsid w:val="007953B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953BA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79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7953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00ae519a-a787-4cb6-a9f3-e0d2ce624f96"/>
    <ds:schemaRef ds:uri="http://schemas.microsoft.com/sharepoint/v3"/>
    <ds:schemaRef ds:uri="D7192FFF-C2B2-4F10-B7A4-C791C93B172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4314</TotalTime>
  <Pages>28</Pages>
  <Words>8838</Words>
  <Characters>50379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15</cp:revision>
  <dcterms:created xsi:type="dcterms:W3CDTF">2020-04-07T04:55:00Z</dcterms:created>
  <dcterms:modified xsi:type="dcterms:W3CDTF">2021-12-06T22:53:00Z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