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D4DB6A3" w14:textId="77777777" w:rsidTr="00987DB5">
        <w:tc>
          <w:tcPr>
            <w:tcW w:w="9498" w:type="dxa"/>
          </w:tcPr>
          <w:p w14:paraId="1D4DB69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D4DB6BA" wp14:editId="1D4DB6B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1D4DB6A0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D4DB6A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D4DB6A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D4DB6A4" w14:textId="1D7841DC" w:rsidR="00AE5C63" w:rsidRPr="0087798B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798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87798B" w:rsidRPr="0087798B">
            <w:rPr>
              <w:rFonts w:ascii="Times New Roman" w:hAnsi="Times New Roman"/>
              <w:sz w:val="28"/>
              <w:szCs w:val="28"/>
            </w:rPr>
            <w:t>17 июля 2023 года</w:t>
          </w:r>
        </w:sdtContent>
      </w:sdt>
      <w:r w:rsidRPr="0087798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87798B" w:rsidRPr="0087798B">
            <w:rPr>
              <w:rFonts w:ascii="Times New Roman" w:hAnsi="Times New Roman"/>
              <w:sz w:val="28"/>
              <w:szCs w:val="28"/>
            </w:rPr>
            <w:t>218</w:t>
          </w:r>
        </w:sdtContent>
      </w:sdt>
    </w:p>
    <w:p w14:paraId="1D4DB6A5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203E673" w14:textId="77777777" w:rsidR="00522139" w:rsidRDefault="00AE5C63" w:rsidP="00BD2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5974">
        <w:rPr>
          <w:rFonts w:ascii="Times New Roman" w:hAnsi="Times New Roman"/>
          <w:b/>
          <w:sz w:val="28"/>
          <w:szCs w:val="28"/>
        </w:rPr>
        <w:t>Об утверждении акта об установлении фактов, предусмотренных</w:t>
      </w:r>
    </w:p>
    <w:p w14:paraId="1DECE775" w14:textId="29212327" w:rsidR="00A45974" w:rsidRDefault="00AE5C63" w:rsidP="00BD2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5974">
        <w:rPr>
          <w:rFonts w:ascii="Times New Roman" w:hAnsi="Times New Roman"/>
          <w:b/>
          <w:sz w:val="28"/>
          <w:szCs w:val="28"/>
        </w:rPr>
        <w:t>Законом Сахалинской области от 23</w:t>
      </w:r>
      <w:r w:rsidR="00BD2157">
        <w:rPr>
          <w:rFonts w:ascii="Times New Roman" w:hAnsi="Times New Roman"/>
          <w:b/>
          <w:sz w:val="28"/>
          <w:szCs w:val="28"/>
        </w:rPr>
        <w:t xml:space="preserve">.03.2011 </w:t>
      </w:r>
      <w:r w:rsidRPr="00A45974">
        <w:rPr>
          <w:rFonts w:ascii="Times New Roman" w:hAnsi="Times New Roman"/>
          <w:b/>
          <w:sz w:val="28"/>
          <w:szCs w:val="28"/>
        </w:rPr>
        <w:t xml:space="preserve">№ 25–ЗО </w:t>
      </w:r>
    </w:p>
    <w:p w14:paraId="2E2720DE" w14:textId="77777777" w:rsidR="00BD2157" w:rsidRDefault="00AE5C63" w:rsidP="00BD2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5974">
        <w:rPr>
          <w:rFonts w:ascii="Times New Roman" w:hAnsi="Times New Roman"/>
          <w:b/>
          <w:sz w:val="28"/>
          <w:szCs w:val="28"/>
        </w:rPr>
        <w:t xml:space="preserve">«Об административно-территориальном устройстве </w:t>
      </w:r>
    </w:p>
    <w:p w14:paraId="363B381A" w14:textId="77777777" w:rsidR="00BD2157" w:rsidRDefault="00AE5C63" w:rsidP="00BD2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5974">
        <w:rPr>
          <w:rFonts w:ascii="Times New Roman" w:hAnsi="Times New Roman"/>
          <w:b/>
          <w:sz w:val="28"/>
          <w:szCs w:val="28"/>
        </w:rPr>
        <w:t>Сахалинской области», и определени</w:t>
      </w:r>
      <w:r w:rsidR="002E1898">
        <w:rPr>
          <w:rFonts w:ascii="Times New Roman" w:hAnsi="Times New Roman"/>
          <w:b/>
          <w:sz w:val="28"/>
          <w:szCs w:val="28"/>
        </w:rPr>
        <w:t xml:space="preserve">и перспектив развития </w:t>
      </w:r>
    </w:p>
    <w:p w14:paraId="1D4DB6A6" w14:textId="18E40C7F" w:rsidR="00AE5C63" w:rsidRPr="00A45974" w:rsidRDefault="002E1898" w:rsidP="00BD2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населенного пункта</w:t>
      </w:r>
    </w:p>
    <w:p w14:paraId="1D4DB6A7" w14:textId="77777777" w:rsidR="00185FEC" w:rsidRDefault="00185FEC" w:rsidP="00BD21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CAB05D" w14:textId="2FFADE99" w:rsidR="00A45974" w:rsidRDefault="00A45974" w:rsidP="00BD215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45974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местного самоуправления в Российской Федерации», Законом Сахалинской области от 23.03.2011 № 25-ЗО «Об административно-территориальном устройстве Сахалинской области», </w:t>
      </w:r>
      <w:r>
        <w:rPr>
          <w:rFonts w:ascii="Times New Roman" w:hAnsi="Times New Roman"/>
          <w:sz w:val="28"/>
          <w:szCs w:val="28"/>
        </w:rPr>
        <w:t>руководствуясь статьей 2</w:t>
      </w:r>
      <w:r w:rsidRPr="00A45974">
        <w:rPr>
          <w:rFonts w:ascii="Times New Roman" w:hAnsi="Times New Roman"/>
          <w:sz w:val="28"/>
          <w:szCs w:val="28"/>
        </w:rPr>
        <w:t>8 Устава муниципального образования «</w:t>
      </w:r>
      <w:r>
        <w:rPr>
          <w:rFonts w:ascii="Times New Roman" w:hAnsi="Times New Roman"/>
          <w:sz w:val="28"/>
          <w:szCs w:val="28"/>
        </w:rPr>
        <w:t>Городской округ Ногликский</w:t>
      </w:r>
      <w:r w:rsidRPr="00A45974">
        <w:rPr>
          <w:rFonts w:ascii="Times New Roman" w:hAnsi="Times New Roman"/>
          <w:sz w:val="28"/>
          <w:szCs w:val="28"/>
        </w:rPr>
        <w:t xml:space="preserve">», </w:t>
      </w:r>
      <w:r w:rsidR="00B90644">
        <w:rPr>
          <w:rFonts w:ascii="Times New Roman" w:hAnsi="Times New Roman"/>
          <w:b/>
          <w:sz w:val="28"/>
          <w:szCs w:val="28"/>
        </w:rPr>
        <w:t>ПОСТАНОВЛЯЮ</w:t>
      </w:r>
      <w:r w:rsidRPr="00A45974">
        <w:rPr>
          <w:rFonts w:ascii="Times New Roman" w:hAnsi="Times New Roman"/>
          <w:b/>
          <w:sz w:val="28"/>
          <w:szCs w:val="28"/>
        </w:rPr>
        <w:t>:</w:t>
      </w:r>
    </w:p>
    <w:p w14:paraId="2446AF74" w14:textId="43374EB4" w:rsidR="00A45974" w:rsidRPr="00A45974" w:rsidRDefault="00A45974" w:rsidP="00BD215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45974">
        <w:rPr>
          <w:rFonts w:ascii="Times New Roman" w:hAnsi="Times New Roman"/>
          <w:sz w:val="28"/>
          <w:szCs w:val="28"/>
        </w:rPr>
        <w:t>1. Утвердить акт об установлении фактов, предусмотренных Законом Сахалинской области от 23</w:t>
      </w:r>
      <w:r w:rsidR="00BD2157">
        <w:rPr>
          <w:rFonts w:ascii="Times New Roman" w:hAnsi="Times New Roman"/>
          <w:sz w:val="28"/>
          <w:szCs w:val="28"/>
        </w:rPr>
        <w:t>.03.</w:t>
      </w:r>
      <w:r w:rsidRPr="00A45974">
        <w:rPr>
          <w:rFonts w:ascii="Times New Roman" w:hAnsi="Times New Roman"/>
          <w:sz w:val="28"/>
          <w:szCs w:val="28"/>
        </w:rPr>
        <w:t>2011 № 25–ЗО «Об административно-территориальном устройстве Сахалинской области», и определении</w:t>
      </w:r>
      <w:r>
        <w:rPr>
          <w:rFonts w:ascii="Times New Roman" w:hAnsi="Times New Roman"/>
          <w:sz w:val="28"/>
          <w:szCs w:val="28"/>
        </w:rPr>
        <w:t xml:space="preserve"> перспектив развития населенных </w:t>
      </w:r>
      <w:r w:rsidR="00FA7565">
        <w:rPr>
          <w:rFonts w:ascii="Times New Roman" w:hAnsi="Times New Roman"/>
          <w:sz w:val="28"/>
          <w:szCs w:val="28"/>
        </w:rPr>
        <w:t xml:space="preserve">пунктов: </w:t>
      </w:r>
      <w:r w:rsidR="00FA7565" w:rsidRPr="00A45974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Ныш-2, с. Эвай, с. Морской Пильтун муниципального образования «Городской округ Ногликский».</w:t>
      </w:r>
    </w:p>
    <w:p w14:paraId="46C5C730" w14:textId="3BD320FD" w:rsidR="00A45974" w:rsidRPr="00A45974" w:rsidRDefault="00A45974" w:rsidP="00BD215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5974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«Знамя труда» и разместить </w:t>
      </w:r>
      <w:r w:rsidRPr="00A45974">
        <w:rPr>
          <w:rFonts w:ascii="Times New Roman" w:hAnsi="Times New Roman"/>
          <w:bCs/>
          <w:sz w:val="28"/>
          <w:szCs w:val="28"/>
        </w:rPr>
        <w:t>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D4DB6B2" w14:textId="55FE10B3" w:rsidR="008629FA" w:rsidRDefault="00A45974" w:rsidP="00BD21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974">
        <w:rPr>
          <w:rFonts w:ascii="Times New Roman" w:hAnsi="Times New Roman"/>
          <w:sz w:val="28"/>
          <w:szCs w:val="28"/>
        </w:rPr>
        <w:t xml:space="preserve">3. Контроль </w:t>
      </w:r>
      <w:r w:rsidR="002E1898">
        <w:rPr>
          <w:rFonts w:ascii="Times New Roman" w:hAnsi="Times New Roman"/>
          <w:sz w:val="28"/>
          <w:szCs w:val="28"/>
        </w:rPr>
        <w:t>за исполнением</w:t>
      </w:r>
      <w:r w:rsidRPr="00A45974">
        <w:rPr>
          <w:rFonts w:ascii="Times New Roman" w:hAnsi="Times New Roman"/>
          <w:sz w:val="28"/>
          <w:szCs w:val="28"/>
        </w:rPr>
        <w:t xml:space="preserve">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исполняющего обязанности первого </w:t>
      </w:r>
      <w:r w:rsidRPr="00A45974">
        <w:rPr>
          <w:rFonts w:ascii="Times New Roman" w:hAnsi="Times New Roman"/>
          <w:sz w:val="28"/>
          <w:szCs w:val="28"/>
        </w:rPr>
        <w:t>вице-мэра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="002E1898">
        <w:rPr>
          <w:rFonts w:ascii="Times New Roman" w:hAnsi="Times New Roman"/>
          <w:sz w:val="28"/>
          <w:szCs w:val="28"/>
        </w:rPr>
        <w:t xml:space="preserve"> Водолагу О.В.</w:t>
      </w:r>
    </w:p>
    <w:p w14:paraId="1121049A" w14:textId="77777777" w:rsidR="00A45974" w:rsidRDefault="00A45974" w:rsidP="00A4597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249614C" w14:textId="77777777" w:rsidR="00BD2157" w:rsidRPr="00D12794" w:rsidRDefault="00BD2157" w:rsidP="00A4597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D4DB6B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D4DB6B6" w14:textId="0C9BA8F1" w:rsidR="008629FA" w:rsidRPr="00D12794" w:rsidRDefault="008629FA" w:rsidP="002E18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2E18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D12794" w:rsidSect="00911DD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4DB6BE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1D4DB6BF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DB6BC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1D4DB6BD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1898"/>
    <w:rsid w:val="002E5832"/>
    <w:rsid w:val="00364F8F"/>
    <w:rsid w:val="00520CBF"/>
    <w:rsid w:val="00522139"/>
    <w:rsid w:val="008629FA"/>
    <w:rsid w:val="0087798B"/>
    <w:rsid w:val="00911DD3"/>
    <w:rsid w:val="00987DB5"/>
    <w:rsid w:val="00A45974"/>
    <w:rsid w:val="00A94574"/>
    <w:rsid w:val="00AC72C8"/>
    <w:rsid w:val="00AE5C63"/>
    <w:rsid w:val="00B10ED9"/>
    <w:rsid w:val="00B25688"/>
    <w:rsid w:val="00B90644"/>
    <w:rsid w:val="00BD2157"/>
    <w:rsid w:val="00C02849"/>
    <w:rsid w:val="00D12794"/>
    <w:rsid w:val="00D67BD8"/>
    <w:rsid w:val="00DF7897"/>
    <w:rsid w:val="00E37B8A"/>
    <w:rsid w:val="00E609BC"/>
    <w:rsid w:val="00EA0EFF"/>
    <w:rsid w:val="00FA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DB69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4072E4" w:rsidRDefault="004072E4" w:rsidP="004072E4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4072E4" w:rsidRDefault="004072E4" w:rsidP="004072E4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072E4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072E4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4072E4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4072E4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4</cp:revision>
  <dcterms:created xsi:type="dcterms:W3CDTF">2023-07-17T06:59:00Z</dcterms:created>
  <dcterms:modified xsi:type="dcterms:W3CDTF">2023-07-17T07:04:00Z</dcterms:modified>
</cp:coreProperties>
</file>