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9704D" w14:textId="68C2AD69" w:rsidR="00A02FC2" w:rsidRPr="00090777" w:rsidRDefault="00090777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ПРИЛОЖЕНИЕ</w:t>
      </w:r>
      <w:r w:rsidR="00A02FC2" w:rsidRPr="00090777">
        <w:rPr>
          <w:sz w:val="28"/>
          <w:szCs w:val="28"/>
        </w:rPr>
        <w:t xml:space="preserve"> 6</w:t>
      </w:r>
    </w:p>
    <w:p w14:paraId="5EE603DA" w14:textId="4F1397F2" w:rsidR="00A02FC2" w:rsidRPr="00090777" w:rsidRDefault="00090777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 xml:space="preserve">к постановлению </w:t>
      </w:r>
      <w:r w:rsidR="00A02FC2" w:rsidRPr="00090777">
        <w:rPr>
          <w:sz w:val="28"/>
          <w:szCs w:val="28"/>
        </w:rPr>
        <w:t>мэра</w:t>
      </w:r>
    </w:p>
    <w:p w14:paraId="392E9FC8" w14:textId="0373527E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муниципального образования</w:t>
      </w:r>
    </w:p>
    <w:p w14:paraId="4CB4907A" w14:textId="7A30635E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 xml:space="preserve">«Городской округ </w:t>
      </w:r>
      <w:proofErr w:type="spellStart"/>
      <w:r w:rsidRPr="00090777">
        <w:rPr>
          <w:sz w:val="28"/>
          <w:szCs w:val="28"/>
        </w:rPr>
        <w:t>Ногликский</w:t>
      </w:r>
      <w:proofErr w:type="spellEnd"/>
      <w:r w:rsidRPr="00090777">
        <w:rPr>
          <w:sz w:val="28"/>
          <w:szCs w:val="28"/>
        </w:rPr>
        <w:t>»</w:t>
      </w:r>
    </w:p>
    <w:p w14:paraId="46176379" w14:textId="0EDD2C81" w:rsidR="00A02FC2" w:rsidRPr="00090777" w:rsidRDefault="00A02FC2" w:rsidP="00090777">
      <w:pPr>
        <w:widowControl w:val="0"/>
        <w:autoSpaceDE w:val="0"/>
        <w:autoSpaceDN w:val="0"/>
        <w:ind w:firstLine="3969"/>
        <w:jc w:val="center"/>
        <w:outlineLvl w:val="0"/>
        <w:rPr>
          <w:sz w:val="28"/>
          <w:szCs w:val="28"/>
        </w:rPr>
      </w:pPr>
      <w:r w:rsidRPr="00090777">
        <w:rPr>
          <w:sz w:val="28"/>
          <w:szCs w:val="28"/>
        </w:rPr>
        <w:t xml:space="preserve">от </w:t>
      </w:r>
      <w:r w:rsidR="00FE587B">
        <w:rPr>
          <w:sz w:val="28"/>
          <w:szCs w:val="28"/>
        </w:rPr>
        <w:t>21 февраля 2024 года</w:t>
      </w:r>
      <w:r w:rsidRPr="00090777">
        <w:rPr>
          <w:sz w:val="28"/>
          <w:szCs w:val="28"/>
        </w:rPr>
        <w:t xml:space="preserve"> №</w:t>
      </w:r>
      <w:r w:rsidR="00FE587B">
        <w:rPr>
          <w:sz w:val="28"/>
          <w:szCs w:val="28"/>
        </w:rPr>
        <w:t xml:space="preserve"> 26</w:t>
      </w:r>
      <w:bookmarkStart w:id="0" w:name="_GoBack"/>
      <w:bookmarkEnd w:id="0"/>
    </w:p>
    <w:p w14:paraId="0BCED0E8" w14:textId="6644A16E" w:rsidR="00302D64" w:rsidRPr="00090777" w:rsidRDefault="00302D64" w:rsidP="00090777">
      <w:pPr>
        <w:ind w:firstLine="3969"/>
        <w:jc w:val="center"/>
        <w:rPr>
          <w:sz w:val="28"/>
          <w:szCs w:val="28"/>
        </w:rPr>
      </w:pPr>
    </w:p>
    <w:p w14:paraId="1EF5CD34" w14:textId="061B5A68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«П</w:t>
      </w:r>
      <w:r w:rsidR="00090777" w:rsidRPr="00090777">
        <w:rPr>
          <w:sz w:val="28"/>
          <w:szCs w:val="28"/>
        </w:rPr>
        <w:t>РИЛОЖЕНИЕ</w:t>
      </w:r>
      <w:r w:rsidRPr="00090777">
        <w:rPr>
          <w:sz w:val="28"/>
          <w:szCs w:val="28"/>
        </w:rPr>
        <w:t xml:space="preserve"> 5</w:t>
      </w:r>
    </w:p>
    <w:p w14:paraId="56CE000F" w14:textId="77777777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к положению о системе оплаты труда</w:t>
      </w:r>
    </w:p>
    <w:p w14:paraId="37E513D2" w14:textId="3AF98122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работников муниципальных бюджетных</w:t>
      </w:r>
    </w:p>
    <w:p w14:paraId="6A3626FE" w14:textId="77777777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дошкольных образовательных учреждений</w:t>
      </w:r>
    </w:p>
    <w:p w14:paraId="3A82D7F5" w14:textId="10DBD351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муниципального образования</w:t>
      </w:r>
    </w:p>
    <w:p w14:paraId="48A3AB3E" w14:textId="5C46755C" w:rsidR="00A02FC2" w:rsidRPr="00090777" w:rsidRDefault="00A02FC2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 xml:space="preserve">«Городской округ </w:t>
      </w:r>
      <w:proofErr w:type="spellStart"/>
      <w:r w:rsidRPr="00090777">
        <w:rPr>
          <w:sz w:val="28"/>
          <w:szCs w:val="28"/>
        </w:rPr>
        <w:t>Ногликский</w:t>
      </w:r>
      <w:proofErr w:type="spellEnd"/>
      <w:r w:rsidRPr="00090777">
        <w:rPr>
          <w:sz w:val="28"/>
          <w:szCs w:val="28"/>
        </w:rPr>
        <w:t>»,</w:t>
      </w:r>
    </w:p>
    <w:p w14:paraId="48F34FE2" w14:textId="2B1ECAB6" w:rsidR="00B318BC" w:rsidRPr="00090777" w:rsidRDefault="008F0BE3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у</w:t>
      </w:r>
      <w:r w:rsidR="00A02FC2" w:rsidRPr="00090777">
        <w:rPr>
          <w:sz w:val="28"/>
          <w:szCs w:val="28"/>
        </w:rPr>
        <w:t>твержденному постановлением мэра</w:t>
      </w:r>
    </w:p>
    <w:p w14:paraId="7FE4A11A" w14:textId="575371FF" w:rsidR="00B318BC" w:rsidRPr="00090777" w:rsidRDefault="00B318BC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>муниципального образования</w:t>
      </w:r>
    </w:p>
    <w:p w14:paraId="49ED502D" w14:textId="0B8C5C88" w:rsidR="00A02FC2" w:rsidRPr="00090777" w:rsidRDefault="00B318BC" w:rsidP="00090777">
      <w:pPr>
        <w:ind w:firstLine="3969"/>
        <w:jc w:val="center"/>
        <w:rPr>
          <w:sz w:val="28"/>
          <w:szCs w:val="28"/>
        </w:rPr>
      </w:pPr>
      <w:r w:rsidRPr="00090777">
        <w:rPr>
          <w:sz w:val="28"/>
          <w:szCs w:val="28"/>
        </w:rPr>
        <w:t xml:space="preserve">«Городской округ </w:t>
      </w:r>
      <w:proofErr w:type="spellStart"/>
      <w:r w:rsidRPr="00090777">
        <w:rPr>
          <w:sz w:val="28"/>
          <w:szCs w:val="28"/>
        </w:rPr>
        <w:t>Ногликский</w:t>
      </w:r>
      <w:proofErr w:type="spellEnd"/>
      <w:r w:rsidRPr="00090777">
        <w:rPr>
          <w:sz w:val="28"/>
          <w:szCs w:val="28"/>
        </w:rPr>
        <w:t>»</w:t>
      </w:r>
    </w:p>
    <w:p w14:paraId="3029A258" w14:textId="21BC4E19" w:rsidR="00A02FC2" w:rsidRPr="00090777" w:rsidRDefault="00090777" w:rsidP="00090777">
      <w:pPr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02FC2" w:rsidRPr="00090777">
        <w:rPr>
          <w:sz w:val="28"/>
          <w:szCs w:val="28"/>
        </w:rPr>
        <w:t xml:space="preserve">т 03 февраля 2020 </w:t>
      </w:r>
      <w:r>
        <w:rPr>
          <w:sz w:val="28"/>
          <w:szCs w:val="28"/>
        </w:rPr>
        <w:t xml:space="preserve">года </w:t>
      </w:r>
      <w:r w:rsidR="00A02FC2" w:rsidRPr="00090777">
        <w:rPr>
          <w:sz w:val="28"/>
          <w:szCs w:val="28"/>
        </w:rPr>
        <w:t>№ 11</w:t>
      </w:r>
    </w:p>
    <w:p w14:paraId="5C225D42" w14:textId="77777777" w:rsidR="00A02FC2" w:rsidRPr="00090777" w:rsidRDefault="00A02FC2" w:rsidP="00A02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60858B" w14:textId="77777777" w:rsidR="00A02FC2" w:rsidRPr="00090777" w:rsidRDefault="00A02FC2" w:rsidP="00A02F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5"/>
      <w:bookmarkEnd w:id="1"/>
      <w:r w:rsidRPr="00090777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6AEFF3CB" w14:textId="767A7386" w:rsidR="00A02FC2" w:rsidRPr="00090777" w:rsidRDefault="008C23D1" w:rsidP="00A02F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90777">
        <w:rPr>
          <w:rFonts w:ascii="Times New Roman" w:hAnsi="Times New Roman" w:cs="Times New Roman"/>
          <w:b w:val="0"/>
          <w:sz w:val="28"/>
          <w:szCs w:val="28"/>
        </w:rPr>
        <w:t>с</w:t>
      </w:r>
      <w:r w:rsidR="00403E0F" w:rsidRPr="00090777">
        <w:rPr>
          <w:rFonts w:ascii="Times New Roman" w:hAnsi="Times New Roman" w:cs="Times New Roman"/>
          <w:b w:val="0"/>
          <w:sz w:val="28"/>
          <w:szCs w:val="28"/>
        </w:rPr>
        <w:t>пециалистов, осуществляющих работы в области охраны труда</w:t>
      </w:r>
    </w:p>
    <w:p w14:paraId="1268ABD5" w14:textId="77777777" w:rsidR="00A02FC2" w:rsidRPr="00A02FC2" w:rsidRDefault="00A02FC2" w:rsidP="00A02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420"/>
      </w:tblGrid>
      <w:tr w:rsidR="00A02FC2" w:rsidRPr="00090777" w14:paraId="26FDCF16" w14:textId="77777777" w:rsidTr="00090777">
        <w:trPr>
          <w:gridAfter w:val="1"/>
          <w:wAfter w:w="420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23C" w14:textId="1A1A1236" w:rsidR="00A02FC2" w:rsidRPr="00090777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</w:t>
            </w:r>
            <w:r w:rsidR="00090777" w:rsidRPr="00090777">
              <w:rPr>
                <w:rFonts w:ascii="Times New Roman" w:hAnsi="Times New Roman" w:cs="Times New Roman"/>
                <w:sz w:val="26"/>
                <w:szCs w:val="26"/>
              </w:rPr>
              <w:t>иками и (или) профессиональными</w:t>
            </w: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290D" w14:textId="77777777" w:rsidR="00A02FC2" w:rsidRPr="00090777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A02FC2" w:rsidRPr="00090777" w14:paraId="38BAFCD9" w14:textId="77777777" w:rsidTr="00090777">
        <w:trPr>
          <w:gridAfter w:val="1"/>
          <w:wAfter w:w="420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401A" w14:textId="77777777" w:rsidR="00A02FC2" w:rsidRPr="00090777" w:rsidRDefault="00A02FC2" w:rsidP="00EA72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  <w:p w14:paraId="41EE1FBA" w14:textId="5DD54DC0" w:rsidR="00A02FC2" w:rsidRPr="00090777" w:rsidRDefault="00A02FC2" w:rsidP="000907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по программам подготовки специалистов среднего звена 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0D31" w14:textId="6D19DF33" w:rsidR="00A02FC2" w:rsidRPr="00090777" w:rsidRDefault="00B318BC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12 990</w:t>
            </w:r>
          </w:p>
        </w:tc>
      </w:tr>
      <w:tr w:rsidR="00A02FC2" w:rsidRPr="00090777" w14:paraId="76824940" w14:textId="77777777" w:rsidTr="00090777">
        <w:trPr>
          <w:gridAfter w:val="1"/>
          <w:wAfter w:w="420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E7D2" w14:textId="77777777" w:rsidR="00A02FC2" w:rsidRPr="00090777" w:rsidRDefault="00A02FC2" w:rsidP="00EA72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 II категории</w:t>
            </w:r>
          </w:p>
          <w:p w14:paraId="51045F12" w14:textId="300DC0F3" w:rsidR="00A02FC2" w:rsidRPr="00090777" w:rsidRDefault="00A02FC2" w:rsidP="000907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1214" w14:textId="06BF08C8" w:rsidR="00A02FC2" w:rsidRPr="00090777" w:rsidRDefault="00B318BC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13 699</w:t>
            </w:r>
          </w:p>
        </w:tc>
      </w:tr>
      <w:tr w:rsidR="00090777" w:rsidRPr="00090777" w14:paraId="4F0E2033" w14:textId="7D969AB7" w:rsidTr="0009077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2118" w14:textId="77777777" w:rsidR="00A02FC2" w:rsidRPr="00090777" w:rsidRDefault="00A02FC2" w:rsidP="000907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по охране труда I категории</w:t>
            </w:r>
          </w:p>
          <w:p w14:paraId="009F97E0" w14:textId="5BB21F92" w:rsidR="00A02FC2" w:rsidRPr="00090777" w:rsidRDefault="00A02FC2" w:rsidP="000907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0D1F" w14:textId="70903E0A" w:rsidR="00A02FC2" w:rsidRPr="00090777" w:rsidRDefault="00B318BC" w:rsidP="00090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09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0777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9A75BA" w14:textId="77777777" w:rsidR="00090777" w:rsidRDefault="00090777" w:rsidP="00090777">
            <w:pPr>
              <w:rPr>
                <w:sz w:val="26"/>
                <w:szCs w:val="26"/>
              </w:rPr>
            </w:pPr>
          </w:p>
          <w:p w14:paraId="584E5778" w14:textId="77777777" w:rsidR="00090777" w:rsidRDefault="00090777" w:rsidP="00090777">
            <w:pPr>
              <w:rPr>
                <w:sz w:val="26"/>
                <w:szCs w:val="26"/>
              </w:rPr>
            </w:pPr>
          </w:p>
          <w:p w14:paraId="1DC04318" w14:textId="77777777" w:rsidR="00090777" w:rsidRDefault="00090777" w:rsidP="00090777">
            <w:pPr>
              <w:rPr>
                <w:sz w:val="26"/>
                <w:szCs w:val="26"/>
              </w:rPr>
            </w:pPr>
          </w:p>
          <w:p w14:paraId="270F5730" w14:textId="77777777" w:rsidR="00090777" w:rsidRDefault="00090777" w:rsidP="00090777">
            <w:pPr>
              <w:rPr>
                <w:sz w:val="26"/>
                <w:szCs w:val="26"/>
              </w:rPr>
            </w:pPr>
          </w:p>
          <w:p w14:paraId="523C43FB" w14:textId="0A177BAC" w:rsidR="00090777" w:rsidRDefault="00090777" w:rsidP="00090777">
            <w:pPr>
              <w:rPr>
                <w:sz w:val="26"/>
                <w:szCs w:val="26"/>
              </w:rPr>
            </w:pPr>
          </w:p>
          <w:p w14:paraId="41F01BD9" w14:textId="33692DAC" w:rsidR="00090777" w:rsidRDefault="00090777" w:rsidP="00090777">
            <w:pPr>
              <w:rPr>
                <w:sz w:val="26"/>
                <w:szCs w:val="26"/>
              </w:rPr>
            </w:pPr>
          </w:p>
          <w:p w14:paraId="6509F127" w14:textId="497564EC" w:rsidR="00090777" w:rsidRDefault="00090777" w:rsidP="00090777">
            <w:pPr>
              <w:rPr>
                <w:sz w:val="26"/>
                <w:szCs w:val="26"/>
              </w:rPr>
            </w:pPr>
          </w:p>
          <w:p w14:paraId="37AD7FF6" w14:textId="77777777" w:rsidR="00090777" w:rsidRDefault="00090777" w:rsidP="00090777">
            <w:pPr>
              <w:rPr>
                <w:sz w:val="26"/>
                <w:szCs w:val="26"/>
              </w:rPr>
            </w:pPr>
          </w:p>
          <w:p w14:paraId="15BA5BEA" w14:textId="1290A5FB" w:rsidR="00090777" w:rsidRPr="00090777" w:rsidRDefault="00090777" w:rsidP="00090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7393FAC0" w14:textId="77777777" w:rsidR="00A02FC2" w:rsidRDefault="00A02FC2"/>
    <w:sectPr w:rsidR="00A0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64"/>
    <w:rsid w:val="00090777"/>
    <w:rsid w:val="002F7308"/>
    <w:rsid w:val="00302D64"/>
    <w:rsid w:val="003808CE"/>
    <w:rsid w:val="00403E0F"/>
    <w:rsid w:val="005C6D7B"/>
    <w:rsid w:val="008C23D1"/>
    <w:rsid w:val="008F0BE3"/>
    <w:rsid w:val="00A02FC2"/>
    <w:rsid w:val="00B318BC"/>
    <w:rsid w:val="00D34946"/>
    <w:rsid w:val="00F07760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E312"/>
  <w15:chartTrackingRefBased/>
  <w15:docId w15:val="{028EA154-64DA-4C6B-8839-C6AFBCAC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11</cp:revision>
  <dcterms:created xsi:type="dcterms:W3CDTF">2022-02-09T06:08:00Z</dcterms:created>
  <dcterms:modified xsi:type="dcterms:W3CDTF">2024-02-21T06:20:00Z</dcterms:modified>
</cp:coreProperties>
</file>