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DD700" w14:textId="3197E75F" w:rsidR="00B81AD0" w:rsidRDefault="00EF1D69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D3FBA"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589CD881" w14:textId="77777777" w:rsidR="00EF1D69" w:rsidRDefault="00EF1D69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CAC0B62" w14:textId="2AC5239E" w:rsidR="00EF1D69" w:rsidRDefault="00EF1D69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887376">
        <w:rPr>
          <w:rFonts w:ascii="Times New Roman" w:hAnsi="Times New Roman" w:cs="Times New Roman"/>
          <w:sz w:val="28"/>
          <w:szCs w:val="28"/>
        </w:rPr>
        <w:t>Ы</w:t>
      </w:r>
    </w:p>
    <w:p w14:paraId="66D6D8F2" w14:textId="22987983" w:rsidR="00EF1D69" w:rsidRDefault="00BD3FBA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87376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18921D83" w14:textId="77777777" w:rsidR="00EF1D69" w:rsidRDefault="00EF1D69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66DCACD" w14:textId="6C424B42" w:rsidR="00BD3FBA" w:rsidRDefault="00EF1D69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BD3F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A1654" w14:textId="6249FEEE" w:rsidR="00BD3FBA" w:rsidRPr="00B81AD0" w:rsidRDefault="0023086B" w:rsidP="00EF1D69">
      <w:pPr>
        <w:suppressAutoHyphens/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BD3FB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16 февраля 2023 года</w:t>
      </w:r>
      <w:r w:rsidR="00BD3FB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</w:p>
    <w:p w14:paraId="37078F06" w14:textId="77777777" w:rsidR="005912C6" w:rsidRDefault="005912C6" w:rsidP="00BD3FBA">
      <w:pPr>
        <w:ind w:firstLine="708"/>
        <w:jc w:val="right"/>
        <w:rPr>
          <w:sz w:val="28"/>
          <w:szCs w:val="28"/>
        </w:rPr>
      </w:pPr>
    </w:p>
    <w:p w14:paraId="3806B26C" w14:textId="77777777" w:rsidR="00BD3FBA" w:rsidRDefault="00BD3FBA" w:rsidP="00BD3FBA">
      <w:pPr>
        <w:ind w:firstLine="708"/>
        <w:jc w:val="right"/>
        <w:rPr>
          <w:sz w:val="28"/>
          <w:szCs w:val="28"/>
        </w:rPr>
      </w:pPr>
    </w:p>
    <w:p w14:paraId="73F79985" w14:textId="77777777" w:rsidR="00BD3FBA" w:rsidRDefault="00BD3FBA" w:rsidP="00BD3FBA">
      <w:pPr>
        <w:ind w:firstLine="708"/>
        <w:jc w:val="right"/>
        <w:rPr>
          <w:sz w:val="28"/>
          <w:szCs w:val="28"/>
        </w:rPr>
      </w:pPr>
    </w:p>
    <w:p w14:paraId="7CC97DAC" w14:textId="1873B5FC" w:rsidR="00BD3FBA" w:rsidRDefault="00EF1D69" w:rsidP="00BD3FB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3FBA">
        <w:rPr>
          <w:rFonts w:ascii="Times New Roman" w:hAnsi="Times New Roman" w:cs="Times New Roman"/>
          <w:sz w:val="28"/>
          <w:szCs w:val="28"/>
        </w:rPr>
        <w:t>ГРАНИЦЫ ЗОН ГРАДОСТРОИТЕЛЬНОЙ ЦЕННОСТИ</w:t>
      </w:r>
      <w:r w:rsidR="00BD3FBA" w:rsidRPr="00BD3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CA601F">
        <w:rPr>
          <w:rFonts w:ascii="Times New Roman" w:hAnsi="Times New Roman" w:cs="Times New Roman"/>
          <w:sz w:val="28"/>
          <w:szCs w:val="28"/>
        </w:rPr>
        <w:t>пгт. Ноглики</w:t>
      </w:r>
    </w:p>
    <w:p w14:paraId="58E72126" w14:textId="77777777" w:rsidR="00BD3FBA" w:rsidRDefault="00BD3FBA" w:rsidP="00BD3F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EF9DC6" w14:textId="77777777" w:rsidR="00BD3FBA" w:rsidRDefault="00BD3FBA" w:rsidP="00BD3F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зона – центральная часть пгт. Ноглики, в границах на севере по р. Тымь, на западе по границе р. Ноглики до пересечения с автодорогой Ноглики-Ноглики-2, на юге по объездной дороге от моста на р. Ноглики до р. Уйглекуты</w:t>
      </w:r>
      <w:r w:rsidR="006636E1">
        <w:rPr>
          <w:rFonts w:ascii="Times New Roman" w:hAnsi="Times New Roman" w:cs="Times New Roman"/>
          <w:sz w:val="28"/>
          <w:szCs w:val="28"/>
        </w:rPr>
        <w:t>- 480 га</w:t>
      </w:r>
      <w:r w:rsidR="00E8486B">
        <w:rPr>
          <w:rFonts w:ascii="Times New Roman" w:hAnsi="Times New Roman" w:cs="Times New Roman"/>
          <w:sz w:val="28"/>
          <w:szCs w:val="28"/>
        </w:rPr>
        <w:t>;</w:t>
      </w:r>
      <w:r w:rsidR="00663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6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848F25" w14:textId="5770174A" w:rsidR="00BD3FBA" w:rsidRDefault="00E8486B" w:rsidP="00BD3F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84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BD3FBA">
        <w:rPr>
          <w:rFonts w:ascii="Times New Roman" w:hAnsi="Times New Roman" w:cs="Times New Roman"/>
          <w:sz w:val="28"/>
          <w:szCs w:val="28"/>
        </w:rPr>
        <w:t>она – микрорайон УЖД, Ноглики – 2, район поликлиники, район воинской части</w:t>
      </w:r>
      <w:r w:rsidR="006636E1">
        <w:rPr>
          <w:rFonts w:ascii="Times New Roman" w:hAnsi="Times New Roman" w:cs="Times New Roman"/>
          <w:sz w:val="28"/>
          <w:szCs w:val="28"/>
        </w:rPr>
        <w:t xml:space="preserve"> «Корда», очистные сооружения на</w:t>
      </w:r>
      <w:r w:rsidR="00EF1D69">
        <w:rPr>
          <w:rFonts w:ascii="Times New Roman" w:hAnsi="Times New Roman" w:cs="Times New Roman"/>
          <w:sz w:val="28"/>
          <w:szCs w:val="28"/>
        </w:rPr>
        <w:t xml:space="preserve"> автодороге Ноглики- Катангли, </w:t>
      </w:r>
      <w:r w:rsidR="006636E1">
        <w:rPr>
          <w:rFonts w:ascii="Times New Roman" w:hAnsi="Times New Roman" w:cs="Times New Roman"/>
          <w:sz w:val="28"/>
          <w:szCs w:val="28"/>
        </w:rPr>
        <w:t>Аэропорт, 15, 12, 13 квартал</w:t>
      </w:r>
      <w:r w:rsidR="00CA601F">
        <w:rPr>
          <w:rFonts w:ascii="Times New Roman" w:hAnsi="Times New Roman" w:cs="Times New Roman"/>
          <w:sz w:val="28"/>
          <w:szCs w:val="28"/>
        </w:rPr>
        <w:t>ы</w:t>
      </w:r>
      <w:r w:rsidR="006636E1">
        <w:rPr>
          <w:rFonts w:ascii="Times New Roman" w:hAnsi="Times New Roman" w:cs="Times New Roman"/>
          <w:sz w:val="28"/>
          <w:szCs w:val="28"/>
        </w:rPr>
        <w:t xml:space="preserve"> индивидуальной жилой застройки, ул. Придорожная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636E1">
        <w:rPr>
          <w:rFonts w:ascii="Times New Roman" w:hAnsi="Times New Roman" w:cs="Times New Roman"/>
          <w:sz w:val="28"/>
          <w:szCs w:val="28"/>
        </w:rPr>
        <w:t xml:space="preserve"> 772</w:t>
      </w:r>
      <w:r>
        <w:rPr>
          <w:rFonts w:ascii="Times New Roman" w:hAnsi="Times New Roman" w:cs="Times New Roman"/>
          <w:sz w:val="28"/>
          <w:szCs w:val="28"/>
        </w:rPr>
        <w:t xml:space="preserve"> га; </w:t>
      </w:r>
    </w:p>
    <w:p w14:paraId="2C744C98" w14:textId="265E7AA5" w:rsidR="006636E1" w:rsidRDefault="00E8486B" w:rsidP="00BD3F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F1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зона – Дачный массив «25 июня», Дачный массив «Крайний Север», остальная часть до южной административной границы пгт. Ноглики;</w:t>
      </w:r>
    </w:p>
    <w:p w14:paraId="04AB2802" w14:textId="77777777" w:rsidR="00CA601F" w:rsidRDefault="00E8486B" w:rsidP="00CA60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 – зона от р. Тымь до р. Имчин в </w:t>
      </w:r>
      <w:r w:rsidR="00CA601F">
        <w:rPr>
          <w:rFonts w:ascii="Times New Roman" w:hAnsi="Times New Roman" w:cs="Times New Roman"/>
          <w:sz w:val="28"/>
          <w:szCs w:val="28"/>
        </w:rPr>
        <w:t>административных границах пгт. Ноглики.</w:t>
      </w:r>
    </w:p>
    <w:p w14:paraId="352A7E76" w14:textId="77777777" w:rsidR="00E8486B" w:rsidRPr="00E8486B" w:rsidRDefault="00E8486B" w:rsidP="00CA60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площадь земель пгт. Ноглики 4936, 58 га</w:t>
      </w:r>
    </w:p>
    <w:sectPr w:rsidR="00E8486B" w:rsidRPr="00E84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4D"/>
    <w:rsid w:val="0023086B"/>
    <w:rsid w:val="003D1C9F"/>
    <w:rsid w:val="00540D51"/>
    <w:rsid w:val="00550B4D"/>
    <w:rsid w:val="005912C6"/>
    <w:rsid w:val="005F1C07"/>
    <w:rsid w:val="006636E1"/>
    <w:rsid w:val="00887376"/>
    <w:rsid w:val="00A12999"/>
    <w:rsid w:val="00AC7F49"/>
    <w:rsid w:val="00B22C26"/>
    <w:rsid w:val="00B81AD0"/>
    <w:rsid w:val="00BD3FBA"/>
    <w:rsid w:val="00CA601F"/>
    <w:rsid w:val="00E8486B"/>
    <w:rsid w:val="00EF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E043"/>
  <w15:chartTrackingRefBased/>
  <w15:docId w15:val="{68058E69-4F4C-46C7-A402-EE12DC54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Хрянина</dc:creator>
  <cp:keywords/>
  <dc:description/>
  <cp:lastModifiedBy>Жанна С. Соколова</cp:lastModifiedBy>
  <cp:revision>6</cp:revision>
  <cp:lastPrinted>2023-02-17T04:00:00Z</cp:lastPrinted>
  <dcterms:created xsi:type="dcterms:W3CDTF">2023-01-12T05:26:00Z</dcterms:created>
  <dcterms:modified xsi:type="dcterms:W3CDTF">2023-02-17T04:00:00Z</dcterms:modified>
</cp:coreProperties>
</file>