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D02C9" w14:textId="2B7EDC50" w:rsidR="00AA17C9" w:rsidRDefault="00AA17C9" w:rsidP="00AA17C9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 6</w:t>
      </w:r>
    </w:p>
    <w:p w14:paraId="4E80976F" w14:textId="77777777" w:rsidR="00AA17C9" w:rsidRDefault="00AA17C9" w:rsidP="00AA17C9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bookmarkStart w:id="0" w:name="_Hlk95120949"/>
      <w:r>
        <w:rPr>
          <w:rFonts w:eastAsiaTheme="minorHAnsi"/>
          <w:sz w:val="28"/>
          <w:szCs w:val="28"/>
          <w:lang w:eastAsia="en-US"/>
        </w:rPr>
        <w:t xml:space="preserve">к постановлению мэра </w:t>
      </w:r>
    </w:p>
    <w:p w14:paraId="363E62EE" w14:textId="77777777" w:rsidR="00AA17C9" w:rsidRDefault="00AA17C9" w:rsidP="00AA17C9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14:paraId="126603A1" w14:textId="77777777" w:rsidR="00AA17C9" w:rsidRDefault="00AA17C9" w:rsidP="00AA17C9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«Городской округ Ногликский»</w:t>
      </w:r>
    </w:p>
    <w:p w14:paraId="6EA5EFAF" w14:textId="63FC7B11" w:rsidR="00AA17C9" w:rsidRDefault="00AA17C9" w:rsidP="00AA17C9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</w:t>
      </w:r>
      <w:r w:rsidR="00C44C1A">
        <w:rPr>
          <w:rFonts w:eastAsiaTheme="minorHAnsi"/>
          <w:sz w:val="28"/>
          <w:szCs w:val="28"/>
          <w:lang w:eastAsia="en-US"/>
        </w:rPr>
        <w:t xml:space="preserve"> 02 июня</w:t>
      </w:r>
      <w:bookmarkStart w:id="1" w:name="_GoBack"/>
      <w:bookmarkEnd w:id="1"/>
      <w:r w:rsidR="00C44C1A">
        <w:rPr>
          <w:rFonts w:eastAsiaTheme="minorHAnsi"/>
          <w:sz w:val="28"/>
          <w:szCs w:val="28"/>
          <w:lang w:eastAsia="en-US"/>
        </w:rPr>
        <w:t xml:space="preserve"> 2022 года № 74</w:t>
      </w:r>
    </w:p>
    <w:bookmarkEnd w:id="0"/>
    <w:p w14:paraId="6EE8EF41" w14:textId="77777777" w:rsidR="00AA17C9" w:rsidRDefault="00AA17C9" w:rsidP="00AA17C9">
      <w:pPr>
        <w:ind w:left="4820"/>
        <w:jc w:val="center"/>
        <w:rPr>
          <w:sz w:val="26"/>
          <w:szCs w:val="26"/>
        </w:rPr>
      </w:pPr>
    </w:p>
    <w:p w14:paraId="792F72FE" w14:textId="126812FA" w:rsidR="00AA17C9" w:rsidRDefault="00AA17C9" w:rsidP="00AA17C9">
      <w:pPr>
        <w:ind w:left="4820"/>
        <w:jc w:val="center"/>
        <w:rPr>
          <w:sz w:val="28"/>
          <w:szCs w:val="28"/>
        </w:rPr>
      </w:pPr>
      <w:r>
        <w:rPr>
          <w:sz w:val="26"/>
          <w:szCs w:val="26"/>
        </w:rPr>
        <w:t>«</w:t>
      </w:r>
      <w:r>
        <w:rPr>
          <w:sz w:val="28"/>
          <w:szCs w:val="28"/>
        </w:rPr>
        <w:t>Приложение 5</w:t>
      </w:r>
    </w:p>
    <w:p w14:paraId="2C5B6725" w14:textId="77777777" w:rsidR="00AA17C9" w:rsidRDefault="00AA17C9" w:rsidP="00AA17C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системе </w:t>
      </w:r>
    </w:p>
    <w:p w14:paraId="4990CD6F" w14:textId="77777777" w:rsidR="00AA17C9" w:rsidRDefault="00AA17C9" w:rsidP="00AA17C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оплаты труда работников</w:t>
      </w:r>
    </w:p>
    <w:p w14:paraId="5325F0BE" w14:textId="77777777" w:rsidR="00AA17C9" w:rsidRDefault="00AA17C9" w:rsidP="00AA17C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бюджетного</w:t>
      </w:r>
    </w:p>
    <w:p w14:paraId="7191858F" w14:textId="77777777" w:rsidR="00AA17C9" w:rsidRDefault="00AA17C9" w:rsidP="00AA17C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дополнительного</w:t>
      </w:r>
    </w:p>
    <w:p w14:paraId="76BDA54C" w14:textId="77777777" w:rsidR="00AA17C9" w:rsidRDefault="00AA17C9" w:rsidP="00AA17C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Детская школа искусств,</w:t>
      </w:r>
    </w:p>
    <w:p w14:paraId="647B599B" w14:textId="77777777" w:rsidR="00AA17C9" w:rsidRDefault="00AA17C9" w:rsidP="00AA17C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6B297908" w14:textId="77777777" w:rsidR="00AA17C9" w:rsidRDefault="00AA17C9" w:rsidP="00AA17C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1150D10" w14:textId="77777777" w:rsidR="00AA17C9" w:rsidRDefault="00AA17C9" w:rsidP="00AA17C9">
      <w:pPr>
        <w:ind w:left="4820"/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«Городской округ Ногликский»</w:t>
      </w:r>
    </w:p>
    <w:p w14:paraId="0FA2DAAF" w14:textId="77777777" w:rsidR="00AA17C9" w:rsidRDefault="00AA17C9" w:rsidP="00AA17C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03 февраля 2020 года № 13 </w:t>
      </w:r>
    </w:p>
    <w:p w14:paraId="58A6DC48" w14:textId="77777777" w:rsidR="005D1DEC" w:rsidRPr="00F75BDF" w:rsidRDefault="005D1DEC" w:rsidP="005D1DEC">
      <w:pPr>
        <w:jc w:val="right"/>
        <w:rPr>
          <w:sz w:val="28"/>
          <w:szCs w:val="28"/>
        </w:rPr>
      </w:pPr>
    </w:p>
    <w:p w14:paraId="145D9E03" w14:textId="77777777" w:rsidR="005D1DEC" w:rsidRPr="00AA17C9" w:rsidRDefault="005D1DEC" w:rsidP="00AA17C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A17C9">
        <w:rPr>
          <w:rFonts w:ascii="Times New Roman" w:hAnsi="Times New Roman" w:cs="Times New Roman"/>
          <w:b w:val="0"/>
          <w:bCs/>
          <w:sz w:val="28"/>
          <w:szCs w:val="28"/>
        </w:rPr>
        <w:t>ДОЛЖНОСТНОЙ ОКЛАД</w:t>
      </w:r>
    </w:p>
    <w:p w14:paraId="5E4A38A4" w14:textId="3DACC23C" w:rsidR="005D1DEC" w:rsidRPr="00AA17C9" w:rsidRDefault="00F75BDF" w:rsidP="00AA17C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17C9">
        <w:rPr>
          <w:rFonts w:ascii="Times New Roman" w:hAnsi="Times New Roman" w:cs="Times New Roman"/>
          <w:bCs/>
          <w:sz w:val="28"/>
          <w:szCs w:val="28"/>
        </w:rPr>
        <w:t>руководителя учреждения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545"/>
      </w:tblGrid>
      <w:tr w:rsidR="005D1DEC" w:rsidRPr="00AA17C9" w14:paraId="6EBE6795" w14:textId="77777777" w:rsidTr="00AA17C9">
        <w:trPr>
          <w:gridAfter w:val="1"/>
          <w:wAfter w:w="545" w:type="dxa"/>
        </w:trPr>
        <w:tc>
          <w:tcPr>
            <w:tcW w:w="6803" w:type="dxa"/>
            <w:hideMark/>
          </w:tcPr>
          <w:p w14:paraId="606BD97F" w14:textId="2B418375" w:rsidR="005D1DEC" w:rsidRPr="00AA17C9" w:rsidRDefault="00F75BDF" w:rsidP="00AA17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17C9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7" w:type="dxa"/>
            <w:hideMark/>
          </w:tcPr>
          <w:p w14:paraId="2483C8E3" w14:textId="77777777" w:rsidR="005D1DEC" w:rsidRPr="00AA17C9" w:rsidRDefault="005D1DEC" w:rsidP="00AA17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A17C9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в рублях</w:t>
            </w:r>
          </w:p>
        </w:tc>
      </w:tr>
      <w:tr w:rsidR="00AA17C9" w:rsidRPr="00AA17C9" w14:paraId="55106917" w14:textId="59B1A4AB" w:rsidTr="00AA17C9">
        <w:trPr>
          <w:trHeight w:val="3022"/>
        </w:trPr>
        <w:tc>
          <w:tcPr>
            <w:tcW w:w="6803" w:type="dxa"/>
            <w:hideMark/>
          </w:tcPr>
          <w:p w14:paraId="1998A509" w14:textId="77777777" w:rsidR="005D1DEC" w:rsidRPr="00AA17C9" w:rsidRDefault="005D1DEC" w:rsidP="00F75B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17C9">
              <w:rPr>
                <w:rFonts w:ascii="Times New Roman" w:hAnsi="Times New Roman" w:cs="Times New Roman"/>
                <w:sz w:val="26"/>
                <w:szCs w:val="26"/>
              </w:rPr>
              <w:t>Руководитель (директор) учреждения</w:t>
            </w:r>
          </w:p>
          <w:p w14:paraId="0FFFFEF3" w14:textId="0681C6C8" w:rsidR="005D1DEC" w:rsidRPr="00AA17C9" w:rsidRDefault="005D1DEC" w:rsidP="00F75B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17C9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 или высшее образование и дополнительное профессиональное образование в области государственного и муниципального управления или менеджмента и </w:t>
            </w:r>
            <w:proofErr w:type="gramStart"/>
            <w:r w:rsidRPr="00AA17C9">
              <w:rPr>
                <w:rFonts w:ascii="Times New Roman" w:hAnsi="Times New Roman" w:cs="Times New Roman"/>
                <w:sz w:val="26"/>
                <w:szCs w:val="26"/>
              </w:rPr>
              <w:t>экономики</w:t>
            </w:r>
            <w:proofErr w:type="gramEnd"/>
            <w:r w:rsidRPr="00AA17C9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на педагогических или руководящих должностях не менее 5 лет</w:t>
            </w:r>
          </w:p>
        </w:tc>
        <w:tc>
          <w:tcPr>
            <w:tcW w:w="2267" w:type="dxa"/>
            <w:hideMark/>
          </w:tcPr>
          <w:p w14:paraId="6AE457FD" w14:textId="77E1AAAA" w:rsidR="005D1DEC" w:rsidRPr="00AA17C9" w:rsidRDefault="00F75BDF" w:rsidP="00AA17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17C9">
              <w:rPr>
                <w:rFonts w:ascii="Times New Roman" w:hAnsi="Times New Roman" w:cs="Times New Roman"/>
                <w:sz w:val="26"/>
                <w:szCs w:val="26"/>
              </w:rPr>
              <w:t>33267</w:t>
            </w:r>
          </w:p>
        </w:tc>
        <w:tc>
          <w:tcPr>
            <w:tcW w:w="5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DE1BA3E" w14:textId="77777777" w:rsidR="00AA17C9" w:rsidRDefault="00AA17C9" w:rsidP="00AA17C9">
            <w:pPr>
              <w:rPr>
                <w:sz w:val="26"/>
                <w:szCs w:val="26"/>
              </w:rPr>
            </w:pPr>
          </w:p>
          <w:p w14:paraId="04FB4F9D" w14:textId="77777777" w:rsidR="00AA17C9" w:rsidRDefault="00AA17C9" w:rsidP="00AA17C9">
            <w:pPr>
              <w:rPr>
                <w:sz w:val="26"/>
                <w:szCs w:val="26"/>
              </w:rPr>
            </w:pPr>
          </w:p>
          <w:p w14:paraId="3829E532" w14:textId="77777777" w:rsidR="00AA17C9" w:rsidRDefault="00AA17C9" w:rsidP="00AA17C9">
            <w:pPr>
              <w:rPr>
                <w:sz w:val="26"/>
                <w:szCs w:val="26"/>
              </w:rPr>
            </w:pPr>
          </w:p>
          <w:p w14:paraId="3A4A7A9E" w14:textId="77777777" w:rsidR="00AA17C9" w:rsidRDefault="00AA17C9" w:rsidP="00AA17C9">
            <w:pPr>
              <w:rPr>
                <w:sz w:val="26"/>
                <w:szCs w:val="26"/>
              </w:rPr>
            </w:pPr>
          </w:p>
          <w:p w14:paraId="564ED5DD" w14:textId="77777777" w:rsidR="00AA17C9" w:rsidRDefault="00AA17C9" w:rsidP="00AA17C9">
            <w:pPr>
              <w:rPr>
                <w:sz w:val="26"/>
                <w:szCs w:val="26"/>
              </w:rPr>
            </w:pPr>
          </w:p>
          <w:p w14:paraId="296F70A7" w14:textId="77777777" w:rsidR="00AA17C9" w:rsidRDefault="00AA17C9" w:rsidP="00AA17C9">
            <w:pPr>
              <w:rPr>
                <w:sz w:val="26"/>
                <w:szCs w:val="26"/>
              </w:rPr>
            </w:pPr>
          </w:p>
          <w:p w14:paraId="01ED81E8" w14:textId="77777777" w:rsidR="00AA17C9" w:rsidRDefault="00AA17C9" w:rsidP="00AA17C9">
            <w:pPr>
              <w:rPr>
                <w:sz w:val="26"/>
                <w:szCs w:val="26"/>
              </w:rPr>
            </w:pPr>
          </w:p>
          <w:p w14:paraId="0F9D43C0" w14:textId="77777777" w:rsidR="00AA17C9" w:rsidRDefault="00AA17C9" w:rsidP="00AA17C9">
            <w:pPr>
              <w:rPr>
                <w:sz w:val="26"/>
                <w:szCs w:val="26"/>
              </w:rPr>
            </w:pPr>
          </w:p>
          <w:p w14:paraId="1F3CE583" w14:textId="77777777" w:rsidR="00AA17C9" w:rsidRDefault="00AA17C9" w:rsidP="00AA17C9">
            <w:pPr>
              <w:rPr>
                <w:sz w:val="26"/>
                <w:szCs w:val="26"/>
              </w:rPr>
            </w:pPr>
          </w:p>
          <w:p w14:paraId="0F072C9C" w14:textId="57B2E4AB" w:rsidR="00AA17C9" w:rsidRPr="00AA17C9" w:rsidRDefault="00AA17C9" w:rsidP="00AA17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</w:tr>
    </w:tbl>
    <w:p w14:paraId="4BB6E3DD" w14:textId="762493C9" w:rsidR="004F2111" w:rsidRPr="00791A1D" w:rsidRDefault="004F2111">
      <w:pPr>
        <w:rPr>
          <w:sz w:val="28"/>
          <w:szCs w:val="28"/>
        </w:rPr>
      </w:pPr>
    </w:p>
    <w:sectPr w:rsidR="004F2111" w:rsidRPr="00791A1D" w:rsidSect="00C44C1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1"/>
    <w:rsid w:val="000C5ED0"/>
    <w:rsid w:val="004F2111"/>
    <w:rsid w:val="005D1DEC"/>
    <w:rsid w:val="00791A1D"/>
    <w:rsid w:val="00AA17C9"/>
    <w:rsid w:val="00C44C1A"/>
    <w:rsid w:val="00C706C3"/>
    <w:rsid w:val="00EF30CD"/>
    <w:rsid w:val="00F7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5CFBF"/>
  <w15:chartTrackingRefBased/>
  <w15:docId w15:val="{C93BC887-547B-4D5D-9A8D-02645B79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1D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Низова</cp:lastModifiedBy>
  <cp:revision>12</cp:revision>
  <dcterms:created xsi:type="dcterms:W3CDTF">2022-03-05T04:43:00Z</dcterms:created>
  <dcterms:modified xsi:type="dcterms:W3CDTF">2022-06-02T05:57:00Z</dcterms:modified>
</cp:coreProperties>
</file>