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F2AE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AD589C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AD589C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43450309" w:rsidR="005951EF" w:rsidRPr="00E017D4" w:rsidRDefault="00CA34CA" w:rsidP="00AD589C">
      <w:pPr>
        <w:pStyle w:val="a5"/>
        <w:rPr>
          <w:sz w:val="28"/>
          <w:szCs w:val="28"/>
        </w:rPr>
      </w:pPr>
      <w:r>
        <w:rPr>
          <w:sz w:val="28"/>
          <w:szCs w:val="28"/>
        </w:rPr>
        <w:t>2024</w:t>
      </w:r>
      <w:r w:rsidR="005951EF"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="005951EF"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AD589C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5951EF" w:rsidRPr="00E715A8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5A5997AB" w14:textId="77777777" w:rsidR="005951EF" w:rsidRPr="00C316DE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316D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316D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316DE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316DE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316DE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C316DE" w:rsidRDefault="005951EF" w:rsidP="00AD589C">
      <w:pPr>
        <w:jc w:val="center"/>
        <w:rPr>
          <w:b/>
        </w:rPr>
      </w:pPr>
    </w:p>
    <w:p w14:paraId="2761C9D5" w14:textId="77777777" w:rsidR="005951EF" w:rsidRPr="00E017D4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553D4ACF" w:rsidR="005951EF" w:rsidRPr="004C2437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623592">
        <w:rPr>
          <w:b/>
          <w:sz w:val="28"/>
          <w:szCs w:val="28"/>
        </w:rPr>
        <w:t xml:space="preserve"> 46</w:t>
      </w:r>
      <w:r>
        <w:rPr>
          <w:b/>
          <w:sz w:val="28"/>
          <w:szCs w:val="28"/>
        </w:rPr>
        <w:t xml:space="preserve"> </w:t>
      </w:r>
    </w:p>
    <w:p w14:paraId="3F9EAA7E" w14:textId="77777777" w:rsidR="00FC5631" w:rsidRDefault="00FC5631" w:rsidP="00623592">
      <w:pPr>
        <w:rPr>
          <w:b/>
        </w:rPr>
      </w:pPr>
    </w:p>
    <w:p w14:paraId="2B6BC1A4" w14:textId="5FF06D45" w:rsidR="00623592" w:rsidRPr="00623592" w:rsidRDefault="00623592" w:rsidP="00623592">
      <w:r w:rsidRPr="00623592">
        <w:t>13.12.2024</w:t>
      </w:r>
    </w:p>
    <w:p w14:paraId="44FF7EF6" w14:textId="77777777" w:rsidR="00C407D6" w:rsidRPr="005951EF" w:rsidRDefault="00296CB5" w:rsidP="00AD589C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54316E7" w14:textId="38E584EE" w:rsidR="00751B02" w:rsidRPr="00751B02" w:rsidRDefault="00881B63" w:rsidP="00AD589C">
      <w:pPr>
        <w:ind w:right="5246"/>
        <w:rPr>
          <w:lang w:bidi="ru-RU"/>
        </w:rPr>
      </w:pPr>
      <w:r w:rsidRPr="00881B63">
        <w:rPr>
          <w:lang w:bidi="ru-RU"/>
        </w:rPr>
        <w:t>О внесении изменений в правила землепользования и застройки муниципального образовани</w:t>
      </w:r>
      <w:r w:rsidR="00D22E60">
        <w:rPr>
          <w:lang w:bidi="ru-RU"/>
        </w:rPr>
        <w:t>я «Городской округ Ногликский»</w:t>
      </w:r>
    </w:p>
    <w:p w14:paraId="49D26486" w14:textId="77777777" w:rsidR="00751B02" w:rsidRPr="00751B02" w:rsidRDefault="00751B02" w:rsidP="00AD589C">
      <w:pPr>
        <w:jc w:val="both"/>
        <w:rPr>
          <w:b/>
          <w:lang w:bidi="ru-RU"/>
        </w:rPr>
      </w:pPr>
    </w:p>
    <w:p w14:paraId="276742E5" w14:textId="4BAFDCCE" w:rsidR="00751B02" w:rsidRPr="00751B02" w:rsidRDefault="000B108B" w:rsidP="001879C5">
      <w:pPr>
        <w:ind w:firstLine="851"/>
        <w:jc w:val="both"/>
        <w:rPr>
          <w:lang w:bidi="ru-RU"/>
        </w:rPr>
      </w:pPr>
      <w:r w:rsidRPr="000B108B">
        <w:rPr>
          <w:lang w:bidi="ru-RU"/>
        </w:rPr>
        <w:t>В соответствии с положениями ст. 33 Градостроительног</w:t>
      </w:r>
      <w:r w:rsidR="009D6843">
        <w:rPr>
          <w:lang w:bidi="ru-RU"/>
        </w:rPr>
        <w:t>о кодекса Российской Федерации</w:t>
      </w:r>
      <w:r w:rsidRPr="000B108B">
        <w:rPr>
          <w:lang w:bidi="ru-RU"/>
        </w:rPr>
        <w:t xml:space="preserve">, </w:t>
      </w:r>
      <w:r w:rsidR="009D6843" w:rsidRPr="009D6843">
        <w:rPr>
          <w:lang w:bidi="ru-RU"/>
        </w:rPr>
        <w:t>статьями 16, 35 Федерального закона от 06.10.2003 № 131-ФЗ «Об общих принципах организации местного самоуправления в Российской Федерации»</w:t>
      </w:r>
      <w:r w:rsidR="009D6843">
        <w:rPr>
          <w:lang w:bidi="ru-RU"/>
        </w:rPr>
        <w:t xml:space="preserve">, </w:t>
      </w:r>
      <w:r w:rsidRPr="000B108B">
        <w:rPr>
          <w:lang w:bidi="ru-RU"/>
        </w:rPr>
        <w:t>руководствуясь статьями 24, 40 Устава муниципального образован</w:t>
      </w:r>
      <w:r w:rsidR="00AD589C">
        <w:rPr>
          <w:lang w:bidi="ru-RU"/>
        </w:rPr>
        <w:t>ия «Городской округ Ногликский»,</w:t>
      </w:r>
    </w:p>
    <w:p w14:paraId="3F7E1958" w14:textId="77777777" w:rsidR="00751B02" w:rsidRPr="00751B02" w:rsidRDefault="00751B02" w:rsidP="00AD589C">
      <w:pPr>
        <w:jc w:val="both"/>
        <w:rPr>
          <w:lang w:bidi="ru-RU"/>
        </w:rPr>
      </w:pPr>
    </w:p>
    <w:p w14:paraId="639F09C0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528BCF90" w14:textId="44C701A5" w:rsidR="00C316DE" w:rsidRDefault="00C316DE" w:rsidP="006247AC">
      <w:pPr>
        <w:jc w:val="both"/>
        <w:rPr>
          <w:bCs/>
          <w:iCs/>
          <w:lang w:bidi="ru-RU"/>
        </w:rPr>
      </w:pPr>
    </w:p>
    <w:p w14:paraId="2A04E252" w14:textId="1196339A" w:rsidR="006247AC" w:rsidRPr="006247AC" w:rsidRDefault="006247AC" w:rsidP="001879C5">
      <w:pPr>
        <w:ind w:firstLine="851"/>
        <w:jc w:val="both"/>
        <w:rPr>
          <w:rFonts w:eastAsia="Calibri"/>
          <w:bCs/>
          <w:szCs w:val="26"/>
          <w:lang w:eastAsia="en-US" w:bidi="ru-RU"/>
        </w:rPr>
      </w:pPr>
      <w:r>
        <w:rPr>
          <w:bCs/>
          <w:iCs/>
          <w:lang w:bidi="ru-RU"/>
        </w:rPr>
        <w:t>1</w:t>
      </w:r>
      <w:r w:rsidR="00C316DE">
        <w:rPr>
          <w:bCs/>
          <w:iCs/>
          <w:lang w:bidi="ru-RU"/>
        </w:rPr>
        <w:t xml:space="preserve">. </w:t>
      </w:r>
      <w:r w:rsidR="00C316DE">
        <w:rPr>
          <w:rFonts w:eastAsia="Calibri"/>
          <w:bCs/>
          <w:szCs w:val="26"/>
          <w:lang w:eastAsia="en-US"/>
        </w:rPr>
        <w:t>Внести</w:t>
      </w:r>
      <w:r w:rsidR="00AD589C">
        <w:rPr>
          <w:rFonts w:eastAsia="Calibri"/>
          <w:bCs/>
          <w:szCs w:val="26"/>
          <w:lang w:eastAsia="en-US"/>
        </w:rPr>
        <w:t xml:space="preserve"> изменения</w:t>
      </w:r>
      <w:r>
        <w:rPr>
          <w:rFonts w:eastAsia="Calibri"/>
          <w:bCs/>
          <w:szCs w:val="26"/>
          <w:lang w:eastAsia="en-US"/>
        </w:rPr>
        <w:t xml:space="preserve"> в градостроительный регламент</w:t>
      </w:r>
      <w:r w:rsidR="00C316DE" w:rsidRPr="00C316DE">
        <w:rPr>
          <w:rFonts w:eastAsia="Calibri"/>
          <w:bCs/>
          <w:szCs w:val="26"/>
          <w:lang w:eastAsia="en-US"/>
        </w:rPr>
        <w:t xml:space="preserve"> </w:t>
      </w:r>
      <w:r w:rsidRPr="006247AC">
        <w:rPr>
          <w:rFonts w:eastAsia="Calibri"/>
          <w:bCs/>
          <w:szCs w:val="26"/>
          <w:lang w:eastAsia="en-US" w:bidi="ru-RU"/>
        </w:rPr>
        <w:t xml:space="preserve">к Правилам землепользования и застройки муниципального образования «Городской округ Ногликский», утвержденным решением Собрания муниципального образования «Городской округ Ногликский» </w:t>
      </w:r>
      <w:r w:rsidR="00D22E60" w:rsidRPr="00383761">
        <w:rPr>
          <w:lang w:bidi="ru-RU"/>
        </w:rPr>
        <w:t>от 25.06.2021 № 152 (в редакции решения Собрания от 06.06.2024 № 321)</w:t>
      </w:r>
      <w:r w:rsidRPr="006247AC">
        <w:rPr>
          <w:rFonts w:eastAsia="Calibri"/>
          <w:bCs/>
          <w:szCs w:val="26"/>
          <w:lang w:eastAsia="en-US" w:bidi="ru-RU"/>
        </w:rPr>
        <w:t xml:space="preserve"> (далее – Правила):</w:t>
      </w:r>
    </w:p>
    <w:p w14:paraId="11B64EE8" w14:textId="501E0078" w:rsidR="00C316DE" w:rsidRPr="00C316DE" w:rsidRDefault="00C316DE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из статьи 36 «Зона застройки индивидуальными жилыми домами (Ж-1)» исключить основные виды разрешенного использования: «Ведение огородничества» (код 13.1), «Ведение садоводства» (код 13.2);</w:t>
      </w:r>
    </w:p>
    <w:p w14:paraId="19FDDA46" w14:textId="77777777" w:rsidR="00C316DE" w:rsidRDefault="00C316DE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37 «Зона застройки малоэтажными жилыми домами (до 4 этажей, включая мансардный) (Ж-2)» дополнить условным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p w14:paraId="4A464667" w14:textId="77777777" w:rsidR="00D22E60" w:rsidRPr="00C316DE" w:rsidRDefault="00D22E60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222A22AF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3AAB678D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Для ведения </w:t>
            </w:r>
            <w:r w:rsidRPr="00C316DE">
              <w:rPr>
                <w:sz w:val="20"/>
                <w:szCs w:val="22"/>
              </w:rPr>
              <w:lastRenderedPageBreak/>
              <w:t>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5CB067EF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lastRenderedPageBreak/>
              <w:t>2.2</w:t>
            </w:r>
          </w:p>
        </w:tc>
        <w:tc>
          <w:tcPr>
            <w:tcW w:w="1314" w:type="pct"/>
            <w:shd w:val="clear" w:color="auto" w:fill="FFFFFF"/>
          </w:tcPr>
          <w:p w14:paraId="7690224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размещение жилого </w:t>
            </w:r>
            <w:r w:rsidRPr="00C316DE">
              <w:rPr>
                <w:sz w:val="20"/>
                <w:szCs w:val="22"/>
              </w:rPr>
              <w:lastRenderedPageBreak/>
              <w:t>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127ED6B5" w14:textId="18250B24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lastRenderedPageBreak/>
              <w:t>минимальные р</w:t>
            </w:r>
            <w:r w:rsidR="00AD589C">
              <w:rPr>
                <w:sz w:val="20"/>
                <w:szCs w:val="22"/>
              </w:rPr>
              <w:t xml:space="preserve">азмеры земельного участка – 400 </w:t>
            </w:r>
            <w:r w:rsidRPr="00C316DE">
              <w:rPr>
                <w:sz w:val="20"/>
                <w:szCs w:val="22"/>
              </w:rPr>
              <w:lastRenderedPageBreak/>
              <w:t>кв.м;</w:t>
            </w:r>
          </w:p>
          <w:p w14:paraId="26FF8F22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максимальные размеры земельного участка – 1500 кв.м;</w:t>
            </w:r>
          </w:p>
          <w:p w14:paraId="3522D9BA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DE96413" w14:textId="5E37BB9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5DB10E88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6C876B3E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45816279" w14:textId="77777777" w:rsidR="00C316DE" w:rsidRDefault="00C316DE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lastRenderedPageBreak/>
        <w:t>- в разделе 3 «Градостроительные регламенты» Правил статью 46 «Зона сельскохозяйственных угодий (СХ-1)» дополнить условным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p w14:paraId="0507C4BF" w14:textId="77777777" w:rsidR="00D22E60" w:rsidRPr="00C316DE" w:rsidRDefault="00D22E60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8CF0159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0FABA011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4628531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14077112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7C89745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размеры земельного участка – 400 кв.м;</w:t>
            </w:r>
          </w:p>
          <w:p w14:paraId="4041EFC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максимальные размеры земельного участка – 1500 кв.м;</w:t>
            </w:r>
          </w:p>
          <w:p w14:paraId="3C99410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3A0F59B" w14:textId="1B24795B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60FB140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1B3C066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6873A24C" w14:textId="77777777" w:rsidR="00C316DE" w:rsidRDefault="00C316DE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47 «Зона, предназначенная для ведения садового хозяйства (СХ-2)» дополнить основным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p w14:paraId="1613995F" w14:textId="77777777" w:rsidR="00D22E60" w:rsidRPr="00C316DE" w:rsidRDefault="00D22E60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F7FD22D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37263E3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512C859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340DB6A4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0D2481AE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размеры земельного участка – 400 кв.м;</w:t>
            </w:r>
          </w:p>
          <w:p w14:paraId="4C8FAA5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максимальные размеры земельного участка – 1500 кв.м;</w:t>
            </w:r>
          </w:p>
          <w:p w14:paraId="3E873D1A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C74D015" w14:textId="64BE66C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085FA13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57B9019D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15AF0901" w14:textId="77777777" w:rsidR="00C316DE" w:rsidRDefault="00C316DE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50 «Сельскохозяйственная зона иного назначения (СХ-4)» дополнить основным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p w14:paraId="08EF9E04" w14:textId="77777777" w:rsidR="00D22E60" w:rsidRPr="00C316DE" w:rsidRDefault="00D22E60" w:rsidP="001879C5">
      <w:pPr>
        <w:ind w:firstLine="851"/>
        <w:jc w:val="both"/>
        <w:rPr>
          <w:rFonts w:eastAsia="Calibri"/>
          <w:bCs/>
          <w:szCs w:val="26"/>
          <w:lang w:eastAsia="en-US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BB5BA8B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76F91A31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4D6EB7C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2B8DD97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7BDC6139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размеры земельного участка – 400 кв.м;</w:t>
            </w:r>
          </w:p>
          <w:p w14:paraId="508AD459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максимальные размеры земельного участка – 1500 кв.м;</w:t>
            </w:r>
          </w:p>
          <w:p w14:paraId="790131E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17DE96B4" w14:textId="6150684E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51483A6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5AF45D8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259CCEDA" w14:textId="77777777" w:rsidR="00623592" w:rsidRDefault="00623592" w:rsidP="00AD589C">
      <w:pPr>
        <w:ind w:firstLine="709"/>
        <w:jc w:val="both"/>
        <w:rPr>
          <w:lang w:bidi="ru-RU"/>
        </w:rPr>
      </w:pPr>
    </w:p>
    <w:p w14:paraId="410C3133" w14:textId="3ECAD9B2" w:rsidR="000B108B" w:rsidRDefault="008B5CCB" w:rsidP="001879C5">
      <w:pPr>
        <w:ind w:firstLine="851"/>
        <w:jc w:val="both"/>
        <w:rPr>
          <w:lang w:bidi="ru-RU"/>
        </w:rPr>
      </w:pPr>
      <w:r>
        <w:rPr>
          <w:lang w:bidi="ru-RU"/>
        </w:rPr>
        <w:lastRenderedPageBreak/>
        <w:t>2</w:t>
      </w:r>
      <w:r w:rsidR="000B108B">
        <w:rPr>
          <w:lang w:bidi="ru-RU"/>
        </w:rPr>
        <w:t xml:space="preserve">. </w:t>
      </w:r>
      <w:r w:rsidR="000B108B" w:rsidRPr="000B108B">
        <w:rPr>
          <w:lang w:bidi="ru-RU"/>
        </w:rPr>
        <w:t>Опубликовать настоящее решен</w:t>
      </w:r>
      <w:bookmarkStart w:id="0" w:name="_GoBack"/>
      <w:bookmarkEnd w:id="0"/>
      <w:r w:rsidR="000B108B" w:rsidRPr="000B108B">
        <w:rPr>
          <w:lang w:bidi="ru-RU"/>
        </w:rPr>
        <w:t>ие в газете «Знамя труда» и разместить на официальном сайте муниципального образования «Городской округ Ногликский».</w:t>
      </w:r>
    </w:p>
    <w:p w14:paraId="36DA9D1A" w14:textId="77777777" w:rsidR="001879C5" w:rsidRDefault="001879C5" w:rsidP="001879C5">
      <w:pPr>
        <w:ind w:firstLine="851"/>
        <w:jc w:val="both"/>
        <w:rPr>
          <w:lang w:bidi="ru-RU"/>
        </w:rPr>
      </w:pPr>
    </w:p>
    <w:p w14:paraId="06187593" w14:textId="77777777" w:rsidR="001879C5" w:rsidRDefault="001879C5" w:rsidP="001879C5">
      <w:pPr>
        <w:ind w:firstLine="709"/>
        <w:jc w:val="both"/>
      </w:pPr>
      <w:r>
        <w:rPr>
          <w:lang w:bidi="ru-RU"/>
        </w:rPr>
        <w:t>3. Настоящее решение вступает в силу со дня опубликования.</w:t>
      </w:r>
    </w:p>
    <w:p w14:paraId="0B3D0B94" w14:textId="77777777" w:rsidR="00FD162F" w:rsidRDefault="00FD162F" w:rsidP="00AD589C">
      <w:pPr>
        <w:jc w:val="both"/>
      </w:pPr>
    </w:p>
    <w:p w14:paraId="7D312082" w14:textId="77777777" w:rsidR="00EE1C79" w:rsidRPr="005B311D" w:rsidRDefault="00EE1C79" w:rsidP="00AD589C">
      <w:pPr>
        <w:pStyle w:val="ab"/>
        <w:jc w:val="both"/>
        <w:rPr>
          <w:sz w:val="24"/>
          <w:szCs w:val="24"/>
        </w:rPr>
      </w:pPr>
    </w:p>
    <w:p w14:paraId="76D079B9" w14:textId="77777777" w:rsidR="001879C5" w:rsidRDefault="001879C5" w:rsidP="00AD589C">
      <w:pPr>
        <w:jc w:val="both"/>
        <w:outlineLvl w:val="0"/>
        <w:rPr>
          <w:color w:val="000000"/>
        </w:rPr>
      </w:pPr>
    </w:p>
    <w:p w14:paraId="7742EE5E" w14:textId="0BC1E37A" w:rsidR="00F52316" w:rsidRDefault="00DF56BB" w:rsidP="00AD589C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 w:rsidR="00C316DE"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AD589C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4CFA621F" w:rsidR="00C64066" w:rsidRDefault="00C64066" w:rsidP="00AD589C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DF56BB">
        <w:t xml:space="preserve">   </w:t>
      </w:r>
      <w:r>
        <w:t xml:space="preserve"> </w:t>
      </w:r>
      <w:r w:rsidR="00E715A8">
        <w:t>И.Н. Камболова</w:t>
      </w:r>
    </w:p>
    <w:p w14:paraId="33DF1A84" w14:textId="77777777" w:rsidR="00623592" w:rsidRDefault="00623592" w:rsidP="00AD589C">
      <w:pPr>
        <w:jc w:val="both"/>
        <w:outlineLvl w:val="0"/>
      </w:pPr>
    </w:p>
    <w:p w14:paraId="342F77E5" w14:textId="77777777" w:rsidR="00DD6B94" w:rsidRDefault="00DD6B94" w:rsidP="00AD589C">
      <w:pPr>
        <w:jc w:val="both"/>
        <w:outlineLvl w:val="0"/>
      </w:pPr>
    </w:p>
    <w:p w14:paraId="1C176BE1" w14:textId="77777777" w:rsidR="00C64066" w:rsidRDefault="00C64066" w:rsidP="00AD589C">
      <w:pPr>
        <w:jc w:val="both"/>
        <w:outlineLvl w:val="0"/>
      </w:pPr>
      <w:r>
        <w:t xml:space="preserve">Мэр муниципального образования </w:t>
      </w:r>
    </w:p>
    <w:p w14:paraId="4992487E" w14:textId="09F130D3" w:rsidR="005963B7" w:rsidRDefault="00C64066" w:rsidP="00AD589C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</w:t>
      </w:r>
      <w:r w:rsidR="005061A6">
        <w:t xml:space="preserve"> </w:t>
      </w:r>
      <w:r w:rsidR="00E715A8">
        <w:t xml:space="preserve">С.В. </w:t>
      </w:r>
      <w:r w:rsidR="00C326F2">
        <w:t>Гурьянов</w:t>
      </w:r>
    </w:p>
    <w:p w14:paraId="093F2E9D" w14:textId="001FF455" w:rsidR="00D03ACD" w:rsidRDefault="00D03ACD" w:rsidP="00AD589C"/>
    <w:p w14:paraId="4A001484" w14:textId="1BE3CDE8" w:rsidR="00E56958" w:rsidRPr="005951EF" w:rsidRDefault="00E56958" w:rsidP="00AD589C"/>
    <w:sectPr w:rsidR="00E56958" w:rsidRPr="005951EF" w:rsidSect="005963B7">
      <w:headerReference w:type="even" r:id="rId9"/>
      <w:footerReference w:type="even" r:id="rId10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4F4EB" w14:textId="77777777" w:rsidR="00FC0D14" w:rsidRDefault="00FC0D14">
      <w:r>
        <w:separator/>
      </w:r>
    </w:p>
  </w:endnote>
  <w:endnote w:type="continuationSeparator" w:id="0">
    <w:p w14:paraId="5EBC3660" w14:textId="77777777" w:rsidR="00FC0D14" w:rsidRDefault="00FC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6E523" w14:textId="77777777" w:rsidR="00FC0D14" w:rsidRDefault="00FC0D14">
      <w:r>
        <w:separator/>
      </w:r>
    </w:p>
  </w:footnote>
  <w:footnote w:type="continuationSeparator" w:id="0">
    <w:p w14:paraId="65F49F67" w14:textId="77777777" w:rsidR="00FC0D14" w:rsidRDefault="00FC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879C5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77BF9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B6AFD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0DB6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3592"/>
    <w:rsid w:val="00624117"/>
    <w:rsid w:val="00624660"/>
    <w:rsid w:val="006247AC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B5CCB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D589C"/>
    <w:rsid w:val="00AE1A8C"/>
    <w:rsid w:val="00AF06B4"/>
    <w:rsid w:val="00AF4905"/>
    <w:rsid w:val="00B0611E"/>
    <w:rsid w:val="00B252A7"/>
    <w:rsid w:val="00B2571E"/>
    <w:rsid w:val="00B2650B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16DE"/>
    <w:rsid w:val="00C326F2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ACD"/>
    <w:rsid w:val="00D03FA6"/>
    <w:rsid w:val="00D077DF"/>
    <w:rsid w:val="00D12A85"/>
    <w:rsid w:val="00D13764"/>
    <w:rsid w:val="00D14B1A"/>
    <w:rsid w:val="00D2013A"/>
    <w:rsid w:val="00D22CEA"/>
    <w:rsid w:val="00D22E60"/>
    <w:rsid w:val="00D22F86"/>
    <w:rsid w:val="00D321B9"/>
    <w:rsid w:val="00D33860"/>
    <w:rsid w:val="00D33C77"/>
    <w:rsid w:val="00D34BA0"/>
    <w:rsid w:val="00D40AED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A691C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565FD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0D14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A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252-08E9-4AF9-A676-345E60EC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74</cp:revision>
  <cp:lastPrinted>2024-12-11T04:18:00Z</cp:lastPrinted>
  <dcterms:created xsi:type="dcterms:W3CDTF">2020-06-15T07:11:00Z</dcterms:created>
  <dcterms:modified xsi:type="dcterms:W3CDTF">2024-12-28T02:13:00Z</dcterms:modified>
</cp:coreProperties>
</file>