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B8" w:rsidRDefault="008B2CB8" w:rsidP="00447221">
      <w:pPr>
        <w:widowControl w:val="0"/>
        <w:tabs>
          <w:tab w:val="left" w:pos="851"/>
        </w:tabs>
        <w:contextualSpacing/>
        <w:jc w:val="center"/>
        <w:rPr>
          <w:b/>
          <w:bCs/>
          <w:sz w:val="26"/>
          <w:szCs w:val="26"/>
        </w:rPr>
      </w:pPr>
      <w:r w:rsidRPr="00797E2E">
        <w:rPr>
          <w:b/>
          <w:bCs/>
          <w:noProof/>
          <w:sz w:val="26"/>
          <w:szCs w:val="26"/>
        </w:rPr>
        <w:drawing>
          <wp:inline distT="0" distB="0" distL="0" distR="0" wp14:anchorId="2EE983F8" wp14:editId="4F7891A4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CB8" w:rsidRDefault="008B2CB8" w:rsidP="00447221">
      <w:pPr>
        <w:widowControl w:val="0"/>
        <w:contextualSpacing/>
        <w:jc w:val="center"/>
        <w:rPr>
          <w:b/>
          <w:bCs/>
          <w:sz w:val="26"/>
          <w:szCs w:val="26"/>
        </w:rPr>
      </w:pPr>
    </w:p>
    <w:p w:rsidR="008B2CB8" w:rsidRDefault="008B2CB8" w:rsidP="00447221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8B2CB8" w:rsidRDefault="008B2CB8" w:rsidP="00447221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НОГЛИКСКИЙ МУНИЦИПАЛЬНЫЙ ОКРУГ </w:t>
      </w:r>
    </w:p>
    <w:p w:rsidR="008B2CB8" w:rsidRDefault="008B2CB8" w:rsidP="00447221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:rsidR="008B2CB8" w:rsidRDefault="008B2CB8" w:rsidP="00447221">
      <w:pPr>
        <w:pStyle w:val="a6"/>
        <w:widowControl w:val="0"/>
        <w:rPr>
          <w:sz w:val="28"/>
          <w:szCs w:val="28"/>
        </w:rPr>
      </w:pPr>
      <w:r>
        <w:rPr>
          <w:sz w:val="28"/>
          <w:szCs w:val="28"/>
        </w:rPr>
        <w:t>2024 – 2029 гг.</w:t>
      </w:r>
    </w:p>
    <w:p w:rsidR="008B2CB8" w:rsidRPr="00D336F9" w:rsidRDefault="008B2CB8" w:rsidP="00447221">
      <w:pPr>
        <w:widowControl w:val="0"/>
        <w:contextualSpacing/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8B2CB8" w:rsidRPr="005C2CA1" w:rsidTr="00482A6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CB8" w:rsidRPr="006C51A3" w:rsidRDefault="008B2CB8" w:rsidP="00447221">
            <w:pPr>
              <w:widowControl w:val="0"/>
              <w:contextualSpacing/>
            </w:pPr>
            <w:r w:rsidRPr="006C51A3">
              <w:t xml:space="preserve">694450, Сахалинская обл., пгт. Ноглики, ул. Советская, 10, тел./факс (42444) 9-71-72, </w:t>
            </w:r>
          </w:p>
          <w:p w:rsidR="008B2CB8" w:rsidRPr="005C2CA1" w:rsidRDefault="008B2CB8" w:rsidP="00447221">
            <w:pPr>
              <w:widowControl w:val="0"/>
              <w:contextualSpacing/>
              <w:jc w:val="center"/>
            </w:pPr>
            <w:r w:rsidRPr="006C51A3">
              <w:rPr>
                <w:bCs/>
                <w:lang w:val="en-US"/>
              </w:rPr>
              <w:t>E</w:t>
            </w:r>
            <w:r w:rsidRPr="005C2CA1">
              <w:rPr>
                <w:bCs/>
              </w:rPr>
              <w:t>-</w:t>
            </w:r>
            <w:r w:rsidRPr="006C51A3">
              <w:rPr>
                <w:bCs/>
                <w:lang w:val="en-US"/>
              </w:rPr>
              <w:t>mail</w:t>
            </w:r>
            <w:r w:rsidRPr="005C2CA1">
              <w:rPr>
                <w:bCs/>
              </w:rPr>
              <w:t xml:space="preserve">: </w:t>
            </w:r>
            <w:proofErr w:type="spellStart"/>
            <w:r w:rsidRPr="006C51A3">
              <w:rPr>
                <w:bCs/>
                <w:lang w:val="en-US"/>
              </w:rPr>
              <w:t>sobranie</w:t>
            </w:r>
            <w:proofErr w:type="spellEnd"/>
            <w:r w:rsidRPr="005C2CA1">
              <w:rPr>
                <w:bCs/>
              </w:rPr>
              <w:t>@</w:t>
            </w:r>
            <w:proofErr w:type="spellStart"/>
            <w:r w:rsidRPr="006C51A3">
              <w:rPr>
                <w:bCs/>
                <w:lang w:val="en-US"/>
              </w:rPr>
              <w:t>nogliki</w:t>
            </w:r>
            <w:proofErr w:type="spellEnd"/>
            <w:r w:rsidRPr="005C2CA1">
              <w:rPr>
                <w:bCs/>
              </w:rPr>
              <w:t>-</w:t>
            </w:r>
            <w:proofErr w:type="spellStart"/>
            <w:r w:rsidRPr="006C51A3">
              <w:rPr>
                <w:bCs/>
                <w:lang w:val="en-US"/>
              </w:rPr>
              <w:t>adm</w:t>
            </w:r>
            <w:proofErr w:type="spellEnd"/>
            <w:r w:rsidRPr="005C2CA1">
              <w:rPr>
                <w:bCs/>
              </w:rPr>
              <w:t>.</w:t>
            </w:r>
            <w:proofErr w:type="spellStart"/>
            <w:r w:rsidRPr="006C51A3">
              <w:rPr>
                <w:bCs/>
                <w:lang w:val="en-US"/>
              </w:rPr>
              <w:t>ru</w:t>
            </w:r>
            <w:proofErr w:type="spellEnd"/>
          </w:p>
        </w:tc>
      </w:tr>
    </w:tbl>
    <w:p w:rsidR="008B2CB8" w:rsidRDefault="008B2CB8" w:rsidP="00447221">
      <w:pPr>
        <w:widowControl w:val="0"/>
        <w:jc w:val="right"/>
        <w:rPr>
          <w:b/>
          <w:sz w:val="28"/>
          <w:szCs w:val="28"/>
        </w:rPr>
      </w:pPr>
    </w:p>
    <w:p w:rsidR="008B2CB8" w:rsidRPr="00DD3C31" w:rsidRDefault="008B2CB8" w:rsidP="00447221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РЕШЕНИЕ</w:t>
      </w:r>
    </w:p>
    <w:p w:rsidR="008B2CB8" w:rsidRDefault="008B2CB8" w:rsidP="00447221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58</w:t>
      </w:r>
    </w:p>
    <w:p w:rsidR="008B2CB8" w:rsidRPr="002F4545" w:rsidRDefault="008B2CB8" w:rsidP="00447221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 xml:space="preserve"> </w:t>
      </w:r>
    </w:p>
    <w:p w:rsidR="008B2CB8" w:rsidRDefault="008B2CB8" w:rsidP="00447221">
      <w:pPr>
        <w:widowControl w:val="0"/>
      </w:pPr>
      <w:r>
        <w:t>15.04.2025</w:t>
      </w:r>
    </w:p>
    <w:p w:rsidR="008B2CB8" w:rsidRDefault="008B2CB8" w:rsidP="00447221">
      <w:pPr>
        <w:widowControl w:val="0"/>
      </w:pPr>
    </w:p>
    <w:p w:rsidR="008B2CB8" w:rsidRDefault="008B2CB8" w:rsidP="00447221">
      <w:pPr>
        <w:widowControl w:val="0"/>
      </w:pPr>
      <w:r w:rsidRPr="00937FB9">
        <w:t xml:space="preserve">О ходе выполнения муниципальной программы </w:t>
      </w:r>
    </w:p>
    <w:p w:rsidR="008B2CB8" w:rsidRDefault="008B2CB8" w:rsidP="00447221">
      <w:pPr>
        <w:widowControl w:val="0"/>
      </w:pPr>
      <w:r w:rsidRPr="00937FB9">
        <w:t xml:space="preserve">«Развитие образования в муниципальном образовании </w:t>
      </w:r>
    </w:p>
    <w:p w:rsidR="008B2CB8" w:rsidRDefault="008B2CB8" w:rsidP="00447221">
      <w:pPr>
        <w:widowControl w:val="0"/>
      </w:pPr>
      <w:r w:rsidRPr="00937FB9">
        <w:t>«Городской округ Ногликский»</w:t>
      </w:r>
      <w:bookmarkStart w:id="0" w:name="_GoBack"/>
      <w:bookmarkEnd w:id="0"/>
      <w:r w:rsidRPr="00FF51BE">
        <w:t xml:space="preserve"> </w:t>
      </w:r>
    </w:p>
    <w:p w:rsidR="008B2CB8" w:rsidRPr="0035185F" w:rsidRDefault="008B2CB8" w:rsidP="00447221">
      <w:pPr>
        <w:widowControl w:val="0"/>
        <w:jc w:val="both"/>
        <w:rPr>
          <w:sz w:val="16"/>
          <w:szCs w:val="16"/>
        </w:rPr>
      </w:pPr>
    </w:p>
    <w:p w:rsidR="008B2CB8" w:rsidRDefault="008B2CB8" w:rsidP="00447221">
      <w:pPr>
        <w:widowControl w:val="0"/>
        <w:ind w:firstLine="851"/>
        <w:jc w:val="both"/>
      </w:pPr>
      <w:r>
        <w:t xml:space="preserve">Заслушав и обсудив представленную мэром муниципального образования </w:t>
      </w:r>
      <w:r>
        <w:rPr>
          <w:color w:val="000000"/>
        </w:rPr>
        <w:t>Ногликский муниципальный округ Сахалинской области</w:t>
      </w:r>
      <w:r>
        <w:t xml:space="preserve"> информацию </w:t>
      </w:r>
      <w:r w:rsidRPr="00937FB9">
        <w:t>о ходе выполнения муниципальной программы «Развитие образования в муниципальном образовании «Городской округ Ногликский»</w:t>
      </w:r>
      <w:r>
        <w:t>, руководствуясь статьей 25 Устава муниципального образования «Городской округ Ногликский»,</w:t>
      </w:r>
    </w:p>
    <w:p w:rsidR="008B2CB8" w:rsidRDefault="008B2CB8" w:rsidP="00447221">
      <w:pPr>
        <w:widowControl w:val="0"/>
        <w:tabs>
          <w:tab w:val="left" w:pos="-1701"/>
        </w:tabs>
        <w:ind w:firstLine="851"/>
        <w:jc w:val="both"/>
        <w:rPr>
          <w:sz w:val="16"/>
          <w:szCs w:val="16"/>
        </w:rPr>
      </w:pPr>
    </w:p>
    <w:p w:rsidR="008B2CB8" w:rsidRPr="0035185F" w:rsidRDefault="008B2CB8" w:rsidP="00447221">
      <w:pPr>
        <w:widowControl w:val="0"/>
        <w:tabs>
          <w:tab w:val="left" w:pos="-1701"/>
        </w:tabs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B2CB8" w:rsidRPr="006C1B67" w:rsidRDefault="008B2CB8" w:rsidP="00447221">
      <w:pPr>
        <w:widowControl w:val="0"/>
        <w:jc w:val="center"/>
        <w:rPr>
          <w:color w:val="000000"/>
        </w:rPr>
      </w:pPr>
      <w:r w:rsidRPr="006C1B67">
        <w:rPr>
          <w:color w:val="000000"/>
        </w:rPr>
        <w:t>СОБРАНИЕ МУНИЦИПАЛЬНОГО ОБРАЗОВАНИЯ</w:t>
      </w:r>
      <w:r>
        <w:rPr>
          <w:color w:val="000000"/>
        </w:rPr>
        <w:t xml:space="preserve"> </w:t>
      </w:r>
      <w:r w:rsidRPr="006C1B67">
        <w:rPr>
          <w:color w:val="000000"/>
        </w:rPr>
        <w:t>НОГЛИКСКИЙ</w:t>
      </w:r>
      <w:r>
        <w:rPr>
          <w:color w:val="000000"/>
        </w:rPr>
        <w:t xml:space="preserve"> МУНИЦИПАЛЬНЫЙ ОКРУГ САХАЛИНСКОЙ ОБЛАСТИ</w:t>
      </w:r>
      <w:r w:rsidRPr="006C1B67">
        <w:rPr>
          <w:color w:val="000000"/>
        </w:rPr>
        <w:t xml:space="preserve"> РЕШИЛО:</w:t>
      </w:r>
    </w:p>
    <w:p w:rsidR="008B2CB8" w:rsidRPr="0035185F" w:rsidRDefault="008B2CB8" w:rsidP="00447221">
      <w:pPr>
        <w:widowControl w:val="0"/>
        <w:jc w:val="center"/>
        <w:rPr>
          <w:sz w:val="16"/>
          <w:szCs w:val="16"/>
        </w:rPr>
      </w:pPr>
    </w:p>
    <w:p w:rsidR="008B2CB8" w:rsidRDefault="008B2CB8" w:rsidP="00447221">
      <w:pPr>
        <w:widowControl w:val="0"/>
        <w:tabs>
          <w:tab w:val="left" w:pos="-1701"/>
        </w:tabs>
        <w:ind w:firstLine="851"/>
        <w:jc w:val="both"/>
      </w:pPr>
      <w:r w:rsidRPr="008B2CB8">
        <w:t>1. Информацию о ходе выполнения муниципальной программы «Развитие образования в муниципальном образовании «Городской округ Ногликский» принять к сведению.</w:t>
      </w:r>
    </w:p>
    <w:p w:rsidR="00831BA0" w:rsidRPr="008B2CB8" w:rsidRDefault="00831BA0" w:rsidP="00447221">
      <w:pPr>
        <w:widowControl w:val="0"/>
        <w:tabs>
          <w:tab w:val="left" w:pos="-1701"/>
        </w:tabs>
        <w:ind w:firstLine="851"/>
        <w:jc w:val="both"/>
      </w:pPr>
    </w:p>
    <w:p w:rsidR="008B2CB8" w:rsidRPr="008B2CB8" w:rsidRDefault="008B2CB8" w:rsidP="00447221">
      <w:pPr>
        <w:widowControl w:val="0"/>
        <w:tabs>
          <w:tab w:val="left" w:pos="-1701"/>
        </w:tabs>
        <w:ind w:firstLine="851"/>
        <w:jc w:val="both"/>
      </w:pPr>
      <w:r w:rsidRPr="008B2CB8">
        <w:t xml:space="preserve">2. Департаменту социальной политики администрации муниципального образования </w:t>
      </w:r>
      <w:r w:rsidRPr="008B2CB8">
        <w:rPr>
          <w:color w:val="000000"/>
        </w:rPr>
        <w:t>Ногликский муниципальный округ Сахалинской области</w:t>
      </w:r>
      <w:r w:rsidRPr="008B2CB8">
        <w:t>:</w:t>
      </w:r>
    </w:p>
    <w:p w:rsidR="008B2CB8" w:rsidRPr="008B2CB8" w:rsidRDefault="008B2CB8" w:rsidP="00447221">
      <w:pPr>
        <w:widowControl w:val="0"/>
        <w:tabs>
          <w:tab w:val="left" w:pos="-1701"/>
        </w:tabs>
        <w:ind w:firstLine="851"/>
        <w:jc w:val="both"/>
        <w:rPr>
          <w:rStyle w:val="markedcontent"/>
          <w:shd w:val="clear" w:color="auto" w:fill="FFFFFF"/>
        </w:rPr>
      </w:pPr>
      <w:r w:rsidRPr="008B2CB8">
        <w:t xml:space="preserve">- </w:t>
      </w:r>
      <w:r w:rsidRPr="008B2CB8">
        <w:rPr>
          <w:rStyle w:val="markedcontent"/>
          <w:shd w:val="clear" w:color="auto" w:fill="FFFFFF"/>
        </w:rPr>
        <w:t xml:space="preserve">продолжить реализацию муниципальной программы </w:t>
      </w:r>
      <w:r w:rsidRPr="008B2CB8">
        <w:t>«Развитие образования в муниципальном образовании «Городской округ Ногликский» в 2025 году</w:t>
      </w:r>
      <w:r w:rsidRPr="008B2CB8">
        <w:rPr>
          <w:rStyle w:val="markedcontent"/>
          <w:shd w:val="clear" w:color="auto" w:fill="FFFFFF"/>
        </w:rPr>
        <w:t>;</w:t>
      </w:r>
    </w:p>
    <w:p w:rsidR="008B2CB8" w:rsidRPr="008B2CB8" w:rsidRDefault="008B2CB8" w:rsidP="00447221">
      <w:pPr>
        <w:widowControl w:val="0"/>
        <w:tabs>
          <w:tab w:val="left" w:pos="-1701"/>
        </w:tabs>
        <w:ind w:firstLine="851"/>
        <w:jc w:val="both"/>
        <w:rPr>
          <w:rStyle w:val="markedcontent"/>
          <w:shd w:val="clear" w:color="auto" w:fill="FFFFFF"/>
        </w:rPr>
      </w:pPr>
      <w:r w:rsidRPr="008B2CB8">
        <w:rPr>
          <w:rStyle w:val="markedcontent"/>
          <w:shd w:val="clear" w:color="auto" w:fill="FFFFFF"/>
        </w:rPr>
        <w:t>- обеспечить эффективное выполнение целевых показателей программы на 100 %;</w:t>
      </w:r>
    </w:p>
    <w:p w:rsidR="008B2CB8" w:rsidRDefault="008B2CB8" w:rsidP="00447221">
      <w:pPr>
        <w:widowControl w:val="0"/>
        <w:tabs>
          <w:tab w:val="left" w:pos="-1701"/>
        </w:tabs>
        <w:ind w:firstLine="851"/>
        <w:jc w:val="both"/>
      </w:pPr>
      <w:r w:rsidRPr="008B2CB8">
        <w:rPr>
          <w:rStyle w:val="markedcontent"/>
          <w:shd w:val="clear" w:color="auto" w:fill="FFFFFF"/>
        </w:rPr>
        <w:t xml:space="preserve">- </w:t>
      </w:r>
      <w:r w:rsidRPr="008B2CB8">
        <w:t xml:space="preserve">продолжить работу по укреплению и модернизации материально-технической базы образовательных учреждений муниципального образования </w:t>
      </w:r>
      <w:r w:rsidRPr="008B2CB8">
        <w:rPr>
          <w:color w:val="000000"/>
        </w:rPr>
        <w:t>Ногликский муниципальный округ Сахалинской области</w:t>
      </w:r>
      <w:r w:rsidR="00831BA0">
        <w:t>;</w:t>
      </w:r>
    </w:p>
    <w:p w:rsidR="00831BA0" w:rsidRDefault="00831BA0" w:rsidP="00447221">
      <w:pPr>
        <w:widowControl w:val="0"/>
        <w:tabs>
          <w:tab w:val="left" w:pos="-1701"/>
        </w:tabs>
        <w:ind w:firstLine="851"/>
        <w:jc w:val="both"/>
      </w:pPr>
      <w:r>
        <w:t>- обеспечить все муниципальные образовательные учреждения реализующие программы общего (основного) образования спортивными залами, соответствующими действующим нормативным актам и нормам;</w:t>
      </w:r>
    </w:p>
    <w:p w:rsidR="00831BA0" w:rsidRDefault="00831BA0" w:rsidP="00447221">
      <w:pPr>
        <w:widowControl w:val="0"/>
        <w:tabs>
          <w:tab w:val="left" w:pos="-1701"/>
        </w:tabs>
        <w:ind w:firstLine="851"/>
        <w:jc w:val="both"/>
      </w:pPr>
      <w:r>
        <w:t xml:space="preserve">- </w:t>
      </w:r>
      <w:r w:rsidR="00447221">
        <w:t xml:space="preserve">в срок до 15.06.2025 </w:t>
      </w:r>
      <w:r>
        <w:t>подготовить предложения по дополнительным мерам поддержки для укрепления кадрового состава муниципальных образовательных учреждений;</w:t>
      </w:r>
    </w:p>
    <w:p w:rsidR="00831BA0" w:rsidRDefault="00831BA0" w:rsidP="00447221">
      <w:pPr>
        <w:widowControl w:val="0"/>
        <w:tabs>
          <w:tab w:val="left" w:pos="-1701"/>
        </w:tabs>
        <w:ind w:firstLine="851"/>
        <w:jc w:val="both"/>
      </w:pPr>
      <w:r>
        <w:lastRenderedPageBreak/>
        <w:t xml:space="preserve">- добиваться повышения качества сдачи выпускниками </w:t>
      </w:r>
      <w:r w:rsidR="00447221">
        <w:t xml:space="preserve">основного государственного экзамена и единого государственного экзамена до </w:t>
      </w:r>
      <w:proofErr w:type="spellStart"/>
      <w:r w:rsidR="00447221">
        <w:t>среднеобластного</w:t>
      </w:r>
      <w:proofErr w:type="spellEnd"/>
      <w:r w:rsidR="00447221">
        <w:t xml:space="preserve"> уров</w:t>
      </w:r>
      <w:r w:rsidR="00E20B2C">
        <w:t>ня;</w:t>
      </w:r>
    </w:p>
    <w:p w:rsidR="00E20B2C" w:rsidRDefault="00E20B2C" w:rsidP="00447221">
      <w:pPr>
        <w:widowControl w:val="0"/>
        <w:tabs>
          <w:tab w:val="left" w:pos="-1701"/>
        </w:tabs>
        <w:ind w:firstLine="851"/>
        <w:jc w:val="both"/>
      </w:pPr>
      <w:r>
        <w:t xml:space="preserve">- активизировать работу по участию муниципальных образовательных учреждений в </w:t>
      </w:r>
      <w:proofErr w:type="spellStart"/>
      <w:r>
        <w:t>грантовых</w:t>
      </w:r>
      <w:proofErr w:type="spellEnd"/>
      <w:r>
        <w:t xml:space="preserve"> проектах в сфере образования.  </w:t>
      </w:r>
    </w:p>
    <w:p w:rsidR="00447221" w:rsidRDefault="00447221" w:rsidP="00447221">
      <w:pPr>
        <w:widowControl w:val="0"/>
        <w:tabs>
          <w:tab w:val="left" w:pos="-1701"/>
        </w:tabs>
        <w:ind w:firstLine="851"/>
        <w:jc w:val="both"/>
        <w:rPr>
          <w:rStyle w:val="markedcontent"/>
          <w:shd w:val="clear" w:color="auto" w:fill="FFFFFF"/>
        </w:rPr>
      </w:pPr>
    </w:p>
    <w:p w:rsidR="008B2CB8" w:rsidRPr="008B2CB8" w:rsidRDefault="008B2CB8" w:rsidP="00447221">
      <w:pPr>
        <w:widowControl w:val="0"/>
        <w:tabs>
          <w:tab w:val="left" w:pos="-1701"/>
        </w:tabs>
        <w:ind w:firstLine="851"/>
        <w:jc w:val="both"/>
      </w:pPr>
      <w:r w:rsidRPr="008B2CB8">
        <w:rPr>
          <w:rStyle w:val="markedcontent"/>
          <w:shd w:val="clear" w:color="auto" w:fill="FFFFFF"/>
        </w:rPr>
        <w:t xml:space="preserve">3. Контроль за исполнением настоящего решения возложить на постоянную комиссию Собрания </w:t>
      </w:r>
      <w:r w:rsidRPr="008B2CB8">
        <w:t xml:space="preserve">муниципального образования </w:t>
      </w:r>
      <w:r w:rsidRPr="008B2CB8">
        <w:rPr>
          <w:color w:val="000000"/>
        </w:rPr>
        <w:t>Ногликский муниципальный округ Сахалинской области по социальным вопросам (Э.В. Алёхин).</w:t>
      </w:r>
    </w:p>
    <w:p w:rsidR="008B2CB8" w:rsidRDefault="008B2CB8" w:rsidP="008B2CB8">
      <w:pPr>
        <w:tabs>
          <w:tab w:val="left" w:pos="-1701"/>
          <w:tab w:val="left" w:pos="882"/>
        </w:tabs>
        <w:ind w:firstLine="851"/>
        <w:jc w:val="both"/>
      </w:pPr>
    </w:p>
    <w:p w:rsidR="008B2CB8" w:rsidRDefault="008B2CB8" w:rsidP="008B2CB8">
      <w:pPr>
        <w:widowControl w:val="0"/>
        <w:jc w:val="both"/>
        <w:rPr>
          <w:color w:val="000000"/>
        </w:rPr>
      </w:pPr>
    </w:p>
    <w:p w:rsidR="00447221" w:rsidRDefault="00447221" w:rsidP="008B2CB8">
      <w:pPr>
        <w:widowControl w:val="0"/>
        <w:jc w:val="both"/>
        <w:rPr>
          <w:color w:val="000000"/>
        </w:rPr>
      </w:pPr>
    </w:p>
    <w:p w:rsidR="00447221" w:rsidRDefault="00447221" w:rsidP="008B2CB8">
      <w:pPr>
        <w:widowControl w:val="0"/>
        <w:jc w:val="both"/>
        <w:rPr>
          <w:color w:val="000000"/>
        </w:rPr>
      </w:pPr>
    </w:p>
    <w:p w:rsidR="008B2CB8" w:rsidRPr="003557E6" w:rsidRDefault="008B2CB8" w:rsidP="008B2CB8">
      <w:pPr>
        <w:widowControl w:val="0"/>
        <w:jc w:val="both"/>
      </w:pPr>
      <w:r>
        <w:rPr>
          <w:color w:val="000000"/>
        </w:rPr>
        <w:t>П</w:t>
      </w:r>
      <w:r w:rsidRPr="003557E6">
        <w:t>редседател</w:t>
      </w:r>
      <w:r>
        <w:t>ь</w:t>
      </w:r>
      <w:r w:rsidRPr="003557E6">
        <w:t xml:space="preserve"> Собрания </w:t>
      </w:r>
    </w:p>
    <w:p w:rsidR="008B2CB8" w:rsidRPr="004B7563" w:rsidRDefault="008B2CB8" w:rsidP="008B2CB8">
      <w:pPr>
        <w:widowControl w:val="0"/>
      </w:pPr>
      <w:r w:rsidRPr="004B7563">
        <w:t xml:space="preserve">муниципального образования </w:t>
      </w:r>
    </w:p>
    <w:p w:rsidR="008B2CB8" w:rsidRDefault="008B2CB8" w:rsidP="008B2CB8">
      <w:pPr>
        <w:widowControl w:val="0"/>
      </w:pPr>
      <w:r w:rsidRPr="004B7563">
        <w:t>Ногликский</w:t>
      </w:r>
      <w:r>
        <w:t xml:space="preserve"> муниципальный округ</w:t>
      </w:r>
    </w:p>
    <w:p w:rsidR="00732998" w:rsidRDefault="008B2CB8" w:rsidP="008B2CB8">
      <w:pPr>
        <w:widowControl w:val="0"/>
      </w:pPr>
      <w:r>
        <w:t xml:space="preserve">Сахалинской области                </w:t>
      </w:r>
      <w:r w:rsidRPr="004B7563">
        <w:t xml:space="preserve">                                                </w:t>
      </w:r>
      <w:r>
        <w:t xml:space="preserve">                          И.Н. Камболова</w:t>
      </w:r>
    </w:p>
    <w:sectPr w:rsidR="00732998" w:rsidSect="00447221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23" w:rsidRDefault="00616423">
      <w:r>
        <w:separator/>
      </w:r>
    </w:p>
  </w:endnote>
  <w:endnote w:type="continuationSeparator" w:id="0">
    <w:p w:rsidR="00616423" w:rsidRDefault="0061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B9" w:rsidRDefault="008B2C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6B9" w:rsidRDefault="0061642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B9" w:rsidRDefault="008B2C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7607">
      <w:rPr>
        <w:rStyle w:val="a5"/>
        <w:noProof/>
      </w:rPr>
      <w:t>2</w:t>
    </w:r>
    <w:r>
      <w:rPr>
        <w:rStyle w:val="a5"/>
      </w:rPr>
      <w:fldChar w:fldCharType="end"/>
    </w:r>
  </w:p>
  <w:p w:rsidR="000436B9" w:rsidRDefault="006164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23" w:rsidRDefault="00616423">
      <w:r>
        <w:separator/>
      </w:r>
    </w:p>
  </w:footnote>
  <w:footnote w:type="continuationSeparator" w:id="0">
    <w:p w:rsidR="00616423" w:rsidRDefault="0061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B8"/>
    <w:rsid w:val="003F4F23"/>
    <w:rsid w:val="00447221"/>
    <w:rsid w:val="004F1EE2"/>
    <w:rsid w:val="00616423"/>
    <w:rsid w:val="00732998"/>
    <w:rsid w:val="00831BA0"/>
    <w:rsid w:val="008B2CB8"/>
    <w:rsid w:val="00943CF9"/>
    <w:rsid w:val="00E20B2C"/>
    <w:rsid w:val="00F2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DA452-AA55-4996-AEEA-226C0A0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2C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2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2CB8"/>
  </w:style>
  <w:style w:type="paragraph" w:styleId="a6">
    <w:name w:val="Subtitle"/>
    <w:basedOn w:val="a"/>
    <w:link w:val="a7"/>
    <w:qFormat/>
    <w:rsid w:val="008B2CB8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8B2C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8B2CB8"/>
    <w:pPr>
      <w:ind w:left="720"/>
      <w:contextualSpacing/>
    </w:pPr>
  </w:style>
  <w:style w:type="character" w:customStyle="1" w:styleId="markedcontent">
    <w:name w:val="markedcontent"/>
    <w:basedOn w:val="a0"/>
    <w:rsid w:val="008B2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364F9-5EE1-4155-A167-280CE082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4</cp:revision>
  <dcterms:created xsi:type="dcterms:W3CDTF">2025-04-11T04:58:00Z</dcterms:created>
  <dcterms:modified xsi:type="dcterms:W3CDTF">2025-05-28T01:22:00Z</dcterms:modified>
</cp:coreProperties>
</file>