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44" w:rsidRDefault="00BA7F44" w:rsidP="00BA7F44">
      <w:pPr>
        <w:pStyle w:val="a3"/>
        <w:rPr>
          <w:b/>
          <w:bCs/>
          <w:sz w:val="28"/>
        </w:rPr>
      </w:pPr>
      <w:r w:rsidRPr="00D65F35">
        <w:rPr>
          <w:noProof/>
        </w:rPr>
        <w:drawing>
          <wp:inline distT="0" distB="0" distL="0" distR="0">
            <wp:extent cx="806450" cy="1022350"/>
            <wp:effectExtent l="0" t="0" r="0" b="635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450" cy="1022350"/>
                    </a:xfrm>
                    <a:prstGeom prst="rect">
                      <a:avLst/>
                    </a:prstGeom>
                    <a:noFill/>
                    <a:ln>
                      <a:noFill/>
                    </a:ln>
                  </pic:spPr>
                </pic:pic>
              </a:graphicData>
            </a:graphic>
          </wp:inline>
        </w:drawing>
      </w:r>
    </w:p>
    <w:p w:rsidR="00BA7F44" w:rsidRPr="0077206B" w:rsidRDefault="00BA7F44" w:rsidP="00BA7F44">
      <w:pPr>
        <w:pStyle w:val="a3"/>
        <w:rPr>
          <w:b/>
          <w:bCs/>
          <w:sz w:val="24"/>
        </w:rPr>
      </w:pPr>
    </w:p>
    <w:p w:rsidR="00BA7F44" w:rsidRDefault="00BA7F44" w:rsidP="00BA7F44">
      <w:pPr>
        <w:pStyle w:val="a5"/>
        <w:rPr>
          <w:sz w:val="28"/>
          <w:szCs w:val="28"/>
        </w:rPr>
      </w:pPr>
      <w:r>
        <w:rPr>
          <w:sz w:val="28"/>
          <w:szCs w:val="28"/>
        </w:rPr>
        <w:t>СОБРАНИЕ МУНИЦИПАЛЬНОГО ОБРАЗОВАНИЯ</w:t>
      </w:r>
    </w:p>
    <w:p w:rsidR="00BA7F44" w:rsidRDefault="00BA7F44" w:rsidP="00BA7F44">
      <w:pPr>
        <w:pStyle w:val="a5"/>
        <w:rPr>
          <w:sz w:val="28"/>
          <w:szCs w:val="28"/>
        </w:rPr>
      </w:pPr>
      <w:r>
        <w:rPr>
          <w:sz w:val="28"/>
          <w:szCs w:val="28"/>
        </w:rPr>
        <w:t xml:space="preserve">НОГЛИКСКИЙ МУНИЦИПАЛЬНЫЙ ОКРУГ </w:t>
      </w:r>
    </w:p>
    <w:p w:rsidR="00BA7F44" w:rsidRDefault="00BA7F44" w:rsidP="00BA7F44">
      <w:pPr>
        <w:pStyle w:val="a5"/>
        <w:rPr>
          <w:sz w:val="28"/>
          <w:szCs w:val="28"/>
        </w:rPr>
      </w:pPr>
      <w:r>
        <w:rPr>
          <w:sz w:val="28"/>
          <w:szCs w:val="28"/>
        </w:rPr>
        <w:t>САХАЛИНСКОЙ ОБЛАСТИ</w:t>
      </w:r>
    </w:p>
    <w:p w:rsidR="00BA7F44" w:rsidRDefault="00BA7F44" w:rsidP="00BA7F44">
      <w:pPr>
        <w:pStyle w:val="a5"/>
        <w:rPr>
          <w:sz w:val="28"/>
          <w:szCs w:val="28"/>
        </w:rPr>
      </w:pPr>
      <w:r>
        <w:rPr>
          <w:sz w:val="28"/>
          <w:szCs w:val="28"/>
        </w:rPr>
        <w:t>2024 – 2029 гг.</w:t>
      </w:r>
    </w:p>
    <w:p w:rsidR="00BA7F44" w:rsidRPr="00E017D4" w:rsidRDefault="00BA7F44" w:rsidP="00BA7F44">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A7F44" w:rsidRPr="00BA7F44" w:rsidTr="00DE4270">
        <w:tc>
          <w:tcPr>
            <w:tcW w:w="9355" w:type="dxa"/>
            <w:tcBorders>
              <w:top w:val="single" w:sz="4" w:space="0" w:color="auto"/>
              <w:left w:val="nil"/>
              <w:bottom w:val="single" w:sz="4" w:space="0" w:color="auto"/>
              <w:right w:val="nil"/>
            </w:tcBorders>
            <w:shd w:val="clear" w:color="auto" w:fill="auto"/>
          </w:tcPr>
          <w:p w:rsidR="00BA7F44" w:rsidRDefault="00BA7F44" w:rsidP="00DE4270">
            <w:pPr>
              <w:pStyle w:val="a5"/>
              <w:rPr>
                <w:b w:val="0"/>
                <w:bCs w:val="0"/>
                <w:sz w:val="24"/>
              </w:rPr>
            </w:pPr>
            <w:r w:rsidRPr="008F1CE1">
              <w:rPr>
                <w:b w:val="0"/>
                <w:bCs w:val="0"/>
                <w:sz w:val="24"/>
              </w:rPr>
              <w:t>694450, Сахалинская обл., пгт. Ноглики, ул. Советская, 10, тел./факс 9-71-72,</w:t>
            </w:r>
          </w:p>
          <w:p w:rsidR="00BA7F44" w:rsidRPr="00BA7F44" w:rsidRDefault="00BA7F44" w:rsidP="00DE4270">
            <w:pPr>
              <w:pStyle w:val="a5"/>
              <w:rPr>
                <w:b w:val="0"/>
                <w:bCs w:val="0"/>
                <w:sz w:val="24"/>
              </w:rPr>
            </w:pPr>
            <w:r>
              <w:rPr>
                <w:b w:val="0"/>
                <w:bCs w:val="0"/>
                <w:sz w:val="24"/>
                <w:lang w:val="en-US"/>
              </w:rPr>
              <w:t>E</w:t>
            </w:r>
            <w:r w:rsidRPr="00BA7F44">
              <w:rPr>
                <w:b w:val="0"/>
                <w:bCs w:val="0"/>
                <w:sz w:val="24"/>
              </w:rPr>
              <w:t>-</w:t>
            </w:r>
            <w:r>
              <w:rPr>
                <w:b w:val="0"/>
                <w:bCs w:val="0"/>
                <w:sz w:val="24"/>
                <w:lang w:val="en-US"/>
              </w:rPr>
              <w:t>mail</w:t>
            </w:r>
            <w:r w:rsidRPr="00BA7F44">
              <w:rPr>
                <w:b w:val="0"/>
                <w:bCs w:val="0"/>
                <w:sz w:val="24"/>
              </w:rPr>
              <w:t xml:space="preserve">: </w:t>
            </w:r>
            <w:proofErr w:type="spellStart"/>
            <w:r w:rsidRPr="008F1CE1">
              <w:rPr>
                <w:b w:val="0"/>
                <w:bCs w:val="0"/>
                <w:sz w:val="24"/>
                <w:lang w:val="en-US"/>
              </w:rPr>
              <w:t>sobranie</w:t>
            </w:r>
            <w:proofErr w:type="spellEnd"/>
            <w:r w:rsidRPr="00BA7F44">
              <w:rPr>
                <w:b w:val="0"/>
                <w:bCs w:val="0"/>
                <w:sz w:val="24"/>
              </w:rPr>
              <w:t>@</w:t>
            </w:r>
            <w:proofErr w:type="spellStart"/>
            <w:r w:rsidRPr="008F1CE1">
              <w:rPr>
                <w:b w:val="0"/>
                <w:bCs w:val="0"/>
                <w:sz w:val="24"/>
                <w:lang w:val="en-US"/>
              </w:rPr>
              <w:t>nogliki</w:t>
            </w:r>
            <w:proofErr w:type="spellEnd"/>
            <w:r w:rsidRPr="00BA7F44">
              <w:rPr>
                <w:b w:val="0"/>
                <w:bCs w:val="0"/>
                <w:sz w:val="24"/>
              </w:rPr>
              <w:t>-</w:t>
            </w:r>
            <w:proofErr w:type="spellStart"/>
            <w:r w:rsidRPr="008F1CE1">
              <w:rPr>
                <w:b w:val="0"/>
                <w:bCs w:val="0"/>
                <w:sz w:val="24"/>
                <w:lang w:val="en-US"/>
              </w:rPr>
              <w:t>adm</w:t>
            </w:r>
            <w:proofErr w:type="spellEnd"/>
            <w:r w:rsidRPr="00BA7F44">
              <w:rPr>
                <w:b w:val="0"/>
                <w:bCs w:val="0"/>
                <w:sz w:val="24"/>
              </w:rPr>
              <w:t>.</w:t>
            </w:r>
            <w:proofErr w:type="spellStart"/>
            <w:r w:rsidRPr="008F1CE1">
              <w:rPr>
                <w:b w:val="0"/>
                <w:bCs w:val="0"/>
                <w:sz w:val="24"/>
                <w:lang w:val="en-US"/>
              </w:rPr>
              <w:t>ru</w:t>
            </w:r>
            <w:proofErr w:type="spellEnd"/>
          </w:p>
        </w:tc>
      </w:tr>
    </w:tbl>
    <w:p w:rsidR="00BA7F44" w:rsidRPr="005C3B42" w:rsidRDefault="00BA7F44" w:rsidP="00BA7F44">
      <w:pPr>
        <w:jc w:val="center"/>
        <w:rPr>
          <w:b/>
        </w:rPr>
      </w:pPr>
    </w:p>
    <w:p w:rsidR="00BA7F44" w:rsidRPr="00E017D4" w:rsidRDefault="00BA7F44" w:rsidP="00BA7F44">
      <w:pPr>
        <w:jc w:val="center"/>
        <w:rPr>
          <w:b/>
          <w:sz w:val="28"/>
          <w:szCs w:val="28"/>
        </w:rPr>
      </w:pPr>
      <w:r w:rsidRPr="00E017D4">
        <w:rPr>
          <w:b/>
          <w:sz w:val="28"/>
          <w:szCs w:val="28"/>
        </w:rPr>
        <w:t>РЕШЕНИЕ</w:t>
      </w:r>
    </w:p>
    <w:p w:rsidR="00BA7F44" w:rsidRPr="004C2437" w:rsidRDefault="00BA7F44" w:rsidP="00BA7F44">
      <w:pPr>
        <w:jc w:val="center"/>
        <w:rPr>
          <w:b/>
          <w:sz w:val="28"/>
          <w:szCs w:val="28"/>
        </w:rPr>
      </w:pPr>
      <w:r w:rsidRPr="00E017D4">
        <w:rPr>
          <w:b/>
          <w:sz w:val="28"/>
          <w:szCs w:val="28"/>
        </w:rPr>
        <w:t>№</w:t>
      </w:r>
      <w:r>
        <w:rPr>
          <w:b/>
          <w:sz w:val="28"/>
          <w:szCs w:val="28"/>
        </w:rPr>
        <w:t xml:space="preserve"> </w:t>
      </w:r>
      <w:r w:rsidR="00CB0B25">
        <w:rPr>
          <w:b/>
          <w:sz w:val="28"/>
          <w:szCs w:val="28"/>
        </w:rPr>
        <w:t>60</w:t>
      </w:r>
    </w:p>
    <w:p w:rsidR="00BA7F44" w:rsidRDefault="00BA7F44" w:rsidP="00BA7F44">
      <w:pPr>
        <w:suppressAutoHyphens/>
        <w:jc w:val="both"/>
      </w:pPr>
    </w:p>
    <w:p w:rsidR="00CB0B25" w:rsidRDefault="00CB0B25" w:rsidP="00BA7F44">
      <w:pPr>
        <w:suppressAutoHyphens/>
        <w:jc w:val="both"/>
      </w:pPr>
      <w:r>
        <w:t>15.04.2025</w:t>
      </w:r>
    </w:p>
    <w:p w:rsidR="00CB0B25" w:rsidRDefault="00CB0B25" w:rsidP="00BA7F44">
      <w:pPr>
        <w:suppressAutoHyphens/>
        <w:jc w:val="both"/>
      </w:pPr>
    </w:p>
    <w:p w:rsidR="00BA7F44" w:rsidRDefault="00BA7F44" w:rsidP="00BA7F44">
      <w:pPr>
        <w:pStyle w:val="ConsTitle"/>
        <w:widowControl/>
        <w:rPr>
          <w:rFonts w:ascii="Times New Roman" w:hAnsi="Times New Roman"/>
          <w:b w:val="0"/>
          <w:sz w:val="24"/>
          <w:szCs w:val="24"/>
        </w:rPr>
      </w:pPr>
      <w:r w:rsidRPr="005951EF">
        <w:rPr>
          <w:rFonts w:ascii="Times New Roman" w:hAnsi="Times New Roman"/>
          <w:b w:val="0"/>
          <w:sz w:val="24"/>
          <w:szCs w:val="24"/>
        </w:rPr>
        <w:t>О</w:t>
      </w:r>
      <w:r>
        <w:rPr>
          <w:rFonts w:ascii="Times New Roman" w:hAnsi="Times New Roman"/>
          <w:b w:val="0"/>
          <w:sz w:val="24"/>
          <w:szCs w:val="24"/>
        </w:rPr>
        <w:t xml:space="preserve"> внесении изменений в Положение </w:t>
      </w:r>
    </w:p>
    <w:p w:rsidR="00BA7F44" w:rsidRPr="00BA7F44" w:rsidRDefault="00BA7F44" w:rsidP="00BA7F44">
      <w:pPr>
        <w:pStyle w:val="ConsTitle"/>
        <w:widowControl/>
        <w:rPr>
          <w:rFonts w:ascii="Times New Roman" w:hAnsi="Times New Roman"/>
          <w:b w:val="0"/>
          <w:sz w:val="24"/>
          <w:szCs w:val="24"/>
        </w:rPr>
      </w:pPr>
      <w:r w:rsidRPr="00585A17">
        <w:rPr>
          <w:rFonts w:ascii="Times New Roman" w:hAnsi="Times New Roman"/>
          <w:b w:val="0"/>
          <w:bCs/>
          <w:sz w:val="24"/>
          <w:szCs w:val="24"/>
        </w:rPr>
        <w:t xml:space="preserve">о муниципальном </w:t>
      </w:r>
      <w:r w:rsidRPr="00BA7F44">
        <w:rPr>
          <w:rFonts w:ascii="Times New Roman" w:hAnsi="Times New Roman"/>
          <w:b w:val="0"/>
          <w:sz w:val="24"/>
          <w:szCs w:val="24"/>
        </w:rPr>
        <w:t xml:space="preserve">земельном контроле </w:t>
      </w:r>
    </w:p>
    <w:p w:rsidR="00BA7F44" w:rsidRPr="00BA7F44" w:rsidRDefault="00BA7F44" w:rsidP="00BA7F44">
      <w:pPr>
        <w:pStyle w:val="ConsTitle"/>
        <w:widowControl/>
        <w:rPr>
          <w:rFonts w:ascii="Times New Roman" w:hAnsi="Times New Roman"/>
          <w:b w:val="0"/>
          <w:sz w:val="24"/>
          <w:szCs w:val="24"/>
        </w:rPr>
      </w:pPr>
      <w:r w:rsidRPr="00BA7F44">
        <w:rPr>
          <w:rFonts w:ascii="Times New Roman" w:hAnsi="Times New Roman"/>
          <w:b w:val="0"/>
          <w:sz w:val="24"/>
          <w:szCs w:val="24"/>
        </w:rPr>
        <w:t xml:space="preserve">в границах муниципального образования </w:t>
      </w:r>
    </w:p>
    <w:p w:rsidR="00BA7F44" w:rsidRPr="00BA7F44" w:rsidRDefault="00BA7F44" w:rsidP="00BA7F44">
      <w:pPr>
        <w:pStyle w:val="ConsTitle"/>
        <w:widowControl/>
        <w:rPr>
          <w:rFonts w:ascii="Times New Roman" w:hAnsi="Times New Roman"/>
          <w:b w:val="0"/>
          <w:sz w:val="24"/>
          <w:szCs w:val="24"/>
        </w:rPr>
      </w:pPr>
      <w:r w:rsidRPr="00BA7F44">
        <w:rPr>
          <w:rFonts w:ascii="Times New Roman" w:hAnsi="Times New Roman"/>
          <w:b w:val="0"/>
          <w:sz w:val="24"/>
          <w:szCs w:val="24"/>
        </w:rPr>
        <w:t>«Городской округ Ногликский»</w:t>
      </w:r>
      <w:r w:rsidRPr="00BA7F44">
        <w:rPr>
          <w:rFonts w:ascii="Times New Roman" w:hAnsi="Times New Roman"/>
          <w:b w:val="0"/>
          <w:sz w:val="24"/>
          <w:szCs w:val="24"/>
        </w:rPr>
        <w:tab/>
      </w:r>
    </w:p>
    <w:p w:rsidR="00BA7F44" w:rsidRPr="005951EF" w:rsidRDefault="00BA7F44" w:rsidP="00BA7F44">
      <w:pPr>
        <w:pStyle w:val="ConsNormal"/>
        <w:tabs>
          <w:tab w:val="left" w:pos="1290"/>
        </w:tabs>
        <w:ind w:firstLine="0"/>
        <w:jc w:val="both"/>
        <w:rPr>
          <w:rFonts w:ascii="Times New Roman" w:hAnsi="Times New Roman"/>
          <w:sz w:val="24"/>
          <w:szCs w:val="24"/>
        </w:rPr>
      </w:pPr>
    </w:p>
    <w:p w:rsidR="00BA7F44" w:rsidRPr="00BA7F44" w:rsidRDefault="00BA7F44" w:rsidP="00BA7F44">
      <w:pPr>
        <w:ind w:firstLine="851"/>
        <w:jc w:val="both"/>
        <w:rPr>
          <w:sz w:val="25"/>
          <w:szCs w:val="25"/>
        </w:rPr>
      </w:pPr>
      <w:r w:rsidRPr="00BA7F44">
        <w:rPr>
          <w:sz w:val="25"/>
          <w:szCs w:val="25"/>
        </w:rPr>
        <w:t xml:space="preserve">Рассмотрев протест прокурора Ногликского района от </w:t>
      </w:r>
      <w:r>
        <w:rPr>
          <w:sz w:val="25"/>
          <w:szCs w:val="25"/>
        </w:rPr>
        <w:t>31</w:t>
      </w:r>
      <w:r w:rsidRPr="00BA7F44">
        <w:rPr>
          <w:sz w:val="25"/>
          <w:szCs w:val="25"/>
        </w:rPr>
        <w:t>.0</w:t>
      </w:r>
      <w:r>
        <w:rPr>
          <w:sz w:val="25"/>
          <w:szCs w:val="25"/>
        </w:rPr>
        <w:t>3.2025</w:t>
      </w:r>
      <w:r w:rsidRPr="00BA7F44">
        <w:rPr>
          <w:sz w:val="25"/>
          <w:szCs w:val="25"/>
        </w:rPr>
        <w:t xml:space="preserve"> </w:t>
      </w:r>
      <w:r w:rsidR="00F70F44">
        <w:rPr>
          <w:sz w:val="25"/>
          <w:szCs w:val="25"/>
        </w:rPr>
        <w:t xml:space="preserve">№ </w:t>
      </w:r>
      <w:r w:rsidR="00FA07D4" w:rsidRPr="00FA07D4">
        <w:rPr>
          <w:sz w:val="25"/>
          <w:szCs w:val="25"/>
        </w:rPr>
        <w:t xml:space="preserve">07-39-2025/Прдп69-25-20640010 </w:t>
      </w:r>
      <w:r w:rsidRPr="00BA7F44">
        <w:rPr>
          <w:sz w:val="25"/>
          <w:szCs w:val="25"/>
        </w:rPr>
        <w:t>на положение о муниципальном</w:t>
      </w:r>
      <w:r>
        <w:rPr>
          <w:sz w:val="25"/>
          <w:szCs w:val="25"/>
        </w:rPr>
        <w:t xml:space="preserve"> </w:t>
      </w:r>
      <w:r w:rsidRPr="00BA7F44">
        <w:rPr>
          <w:sz w:val="25"/>
          <w:szCs w:val="25"/>
        </w:rPr>
        <w:t>земельном контроле в границах</w:t>
      </w:r>
      <w:r>
        <w:rPr>
          <w:sz w:val="25"/>
          <w:szCs w:val="25"/>
        </w:rPr>
        <w:t xml:space="preserve"> </w:t>
      </w:r>
      <w:r w:rsidRPr="00BA7F44">
        <w:rPr>
          <w:sz w:val="25"/>
          <w:szCs w:val="25"/>
        </w:rPr>
        <w:t>муниципального образования</w:t>
      </w:r>
      <w:r>
        <w:rPr>
          <w:sz w:val="25"/>
          <w:szCs w:val="25"/>
        </w:rPr>
        <w:t xml:space="preserve"> </w:t>
      </w:r>
      <w:r w:rsidRPr="00BA7F44">
        <w:rPr>
          <w:sz w:val="25"/>
          <w:szCs w:val="25"/>
        </w:rPr>
        <w:t>«Городской округ Ногликский»,</w:t>
      </w:r>
      <w:r>
        <w:rPr>
          <w:sz w:val="25"/>
          <w:szCs w:val="25"/>
        </w:rPr>
        <w:t xml:space="preserve"> </w:t>
      </w:r>
      <w:r w:rsidRPr="00BA7F44">
        <w:rPr>
          <w:sz w:val="25"/>
          <w:szCs w:val="25"/>
        </w:rPr>
        <w:t>утвержденное решением Собрания</w:t>
      </w:r>
      <w:r>
        <w:rPr>
          <w:sz w:val="25"/>
          <w:szCs w:val="25"/>
        </w:rPr>
        <w:t xml:space="preserve"> </w:t>
      </w:r>
      <w:r w:rsidRPr="00BA7F44">
        <w:rPr>
          <w:sz w:val="25"/>
          <w:szCs w:val="25"/>
        </w:rPr>
        <w:t>муниципального образования</w:t>
      </w:r>
      <w:r>
        <w:rPr>
          <w:sz w:val="25"/>
          <w:szCs w:val="25"/>
        </w:rPr>
        <w:t xml:space="preserve"> «Городской округ Ногликский» </w:t>
      </w:r>
      <w:r w:rsidRPr="00BA7F44">
        <w:rPr>
          <w:sz w:val="25"/>
          <w:szCs w:val="25"/>
        </w:rPr>
        <w:t>от 27.09.2021 № 162</w:t>
      </w:r>
      <w:r>
        <w:rPr>
          <w:sz w:val="25"/>
          <w:szCs w:val="25"/>
        </w:rPr>
        <w:t xml:space="preserve"> (в редакции от </w:t>
      </w:r>
      <w:r>
        <w:t>15.10.2024)</w:t>
      </w:r>
      <w:r w:rsidRPr="00BA7F44">
        <w:rPr>
          <w:sz w:val="25"/>
          <w:szCs w:val="25"/>
        </w:rPr>
        <w:t xml:space="preserve">,  в соответствии со статьями 3, 52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B3208B" w:rsidRPr="00BA7F44">
        <w:t>Ногликский муниципальный округ Сахалинской области</w:t>
      </w:r>
      <w:r w:rsidRPr="00BA7F44">
        <w:rPr>
          <w:sz w:val="25"/>
          <w:szCs w:val="25"/>
          <w:lang w:bidi="ru-RU"/>
        </w:rPr>
        <w:t xml:space="preserve">, </w:t>
      </w:r>
    </w:p>
    <w:p w:rsidR="00BA7F44" w:rsidRPr="00065F27" w:rsidRDefault="00BA7F44" w:rsidP="00BA7F44">
      <w:pPr>
        <w:jc w:val="both"/>
      </w:pPr>
    </w:p>
    <w:p w:rsidR="00BA7F44" w:rsidRDefault="00BA7F44" w:rsidP="00BA7F44">
      <w:pPr>
        <w:ind w:right="158"/>
        <w:jc w:val="center"/>
      </w:pPr>
      <w:r>
        <w:t>СОБРАНИЕ МУНИЦИПАЛЬНОГО ОБРАЗОВАНИЯ НОГЛИКСКИЙ МУНИЦИПАЛЬНЫЙ ОКРУГ САХАЛИНСКОЙ ОБЛАСТИ РЕШИЛО:</w:t>
      </w:r>
    </w:p>
    <w:p w:rsidR="00BA7F44" w:rsidRDefault="00BA7F44" w:rsidP="00BA7F44">
      <w:pPr>
        <w:pStyle w:val="ConsPlusNormal"/>
        <w:ind w:firstLine="0"/>
        <w:jc w:val="center"/>
        <w:rPr>
          <w:rFonts w:ascii="Times New Roman" w:hAnsi="Times New Roman" w:cs="Times New Roman"/>
          <w:sz w:val="24"/>
          <w:szCs w:val="24"/>
        </w:rPr>
      </w:pP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 xml:space="preserve">1. Протест прокурора Ногликского района от 31.03.2025 </w:t>
      </w:r>
      <w:r w:rsidR="00F70F44">
        <w:rPr>
          <w:rFonts w:ascii="Times New Roman" w:hAnsi="Times New Roman" w:cs="Times New Roman"/>
          <w:sz w:val="24"/>
          <w:szCs w:val="24"/>
        </w:rPr>
        <w:t xml:space="preserve">№ </w:t>
      </w:r>
      <w:r w:rsidR="00FA07D4" w:rsidRPr="00FA07D4">
        <w:rPr>
          <w:rFonts w:ascii="Times New Roman" w:hAnsi="Times New Roman" w:cs="Times New Roman"/>
          <w:sz w:val="24"/>
          <w:szCs w:val="24"/>
        </w:rPr>
        <w:t xml:space="preserve">07-39-2025/Прдп69-25-20640010 </w:t>
      </w:r>
      <w:r w:rsidRPr="00BA7F44">
        <w:rPr>
          <w:rFonts w:ascii="Times New Roman" w:hAnsi="Times New Roman" w:cs="Times New Roman"/>
          <w:sz w:val="24"/>
          <w:szCs w:val="24"/>
        </w:rPr>
        <w:t>на положение о муниципальном земельном контроле в границах муниципального образования «Городской округ Ногликский» признать обоснованным.</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2. Внести в решение Собрания от 27.09.2021 № 162 следующие изменения:</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2.1. в наименовании и по тексту решения слова «</w:t>
      </w:r>
      <w:bookmarkStart w:id="0" w:name="_GoBack"/>
      <w:bookmarkEnd w:id="0"/>
      <w:r w:rsidRPr="00BA7F44">
        <w:rPr>
          <w:rFonts w:ascii="Times New Roman" w:hAnsi="Times New Roman" w:cs="Times New Roman"/>
          <w:sz w:val="24"/>
          <w:szCs w:val="24"/>
        </w:rPr>
        <w:t>«Городской округ Ногликский»» в соответствующих падежах заменить словами «Ногликский муниципальный округ Сахалинской области» в соответствующих падежах.</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3. Внести в Положение о муниципальном земельном контроле в границах муниципального образования «Городской округ Ногликский», утвержденное решением Собрания муниципального образования «Городской округ Ногликский» от 27.09.2021 № 162 (в редакции решений Собрания муниципального образования «Городской округ Ногликский» от 31.03.2022 № 202, от 12.10.2023 № 281, от 15.10.2024 № 11), следующие изменения:</w:t>
      </w:r>
    </w:p>
    <w:p w:rsid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3.1. в наименовании и по тексту Положения слова «</w:t>
      </w:r>
      <w:r w:rsidR="00B3208B">
        <w:rPr>
          <w:rFonts w:ascii="Times New Roman" w:hAnsi="Times New Roman" w:cs="Times New Roman"/>
          <w:sz w:val="24"/>
          <w:szCs w:val="24"/>
        </w:rPr>
        <w:t>«</w:t>
      </w:r>
      <w:r w:rsidRPr="00BA7F44">
        <w:rPr>
          <w:rFonts w:ascii="Times New Roman" w:hAnsi="Times New Roman" w:cs="Times New Roman"/>
          <w:sz w:val="24"/>
          <w:szCs w:val="24"/>
        </w:rPr>
        <w:t xml:space="preserve">Городской округ </w:t>
      </w:r>
      <w:r w:rsidRPr="00BA7F44">
        <w:rPr>
          <w:rFonts w:ascii="Times New Roman" w:hAnsi="Times New Roman" w:cs="Times New Roman"/>
          <w:sz w:val="24"/>
          <w:szCs w:val="24"/>
        </w:rPr>
        <w:lastRenderedPageBreak/>
        <w:t>Ногликский»» в соответствующих падежах заменить словами «Ногликский муниципальный округ Сахалинской области» в соответствующих падежах.</w:t>
      </w:r>
    </w:p>
    <w:p w:rsidR="00BA7F44" w:rsidRDefault="00BA7F44"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3.2. пункт 33 дополнить абзацем вторым следующего содержания:</w:t>
      </w:r>
    </w:p>
    <w:p w:rsidR="00BA7F44" w:rsidRDefault="00BA7F44" w:rsidP="00BA7F44">
      <w:pPr>
        <w:pStyle w:val="ConsPlusNormal"/>
        <w:ind w:firstLine="851"/>
        <w:jc w:val="both"/>
        <w:rPr>
          <w:rFonts w:ascii="Times New Roman" w:eastAsiaTheme="minorHAnsi" w:hAnsi="Times New Roman" w:cs="Times New Roman"/>
          <w:sz w:val="24"/>
          <w:szCs w:val="24"/>
          <w:lang w:eastAsia="en-US"/>
        </w:rPr>
      </w:pPr>
      <w:r w:rsidRPr="00BA7F44">
        <w:rPr>
          <w:rFonts w:ascii="Times New Roman" w:hAnsi="Times New Roman" w:cs="Times New Roman"/>
          <w:sz w:val="24"/>
          <w:szCs w:val="24"/>
        </w:rPr>
        <w:t>«</w:t>
      </w:r>
      <w:r w:rsidRPr="00BA7F44">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EB2114">
        <w:rPr>
          <w:rFonts w:ascii="Times New Roman" w:eastAsiaTheme="minorHAnsi" w:hAnsi="Times New Roman" w:cs="Times New Roman"/>
          <w:sz w:val="24"/>
          <w:szCs w:val="24"/>
          <w:lang w:eastAsia="en-US"/>
        </w:rPr>
        <w:t xml:space="preserve"> </w:t>
      </w:r>
      <w:r w:rsidR="00EB2114" w:rsidRPr="00BA7F44">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Pr="00EB2114">
        <w:rPr>
          <w:rFonts w:ascii="Times New Roman" w:eastAsiaTheme="minorHAnsi" w:hAnsi="Times New Roman" w:cs="Times New Roman"/>
          <w:sz w:val="24"/>
          <w:szCs w:val="24"/>
          <w:lang w:eastAsia="en-US"/>
        </w:rPr>
        <w:t>,</w:t>
      </w:r>
      <w:r w:rsidRPr="00BA7F44">
        <w:rPr>
          <w:rFonts w:ascii="Times New Roman" w:eastAsiaTheme="minorHAnsi" w:hAnsi="Times New Roman" w:cs="Times New Roman"/>
          <w:sz w:val="24"/>
          <w:szCs w:val="24"/>
          <w:lang w:eastAsia="en-US"/>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B2114" w:rsidRDefault="00EB2114" w:rsidP="00BA7F44">
      <w:pPr>
        <w:pStyle w:val="ConsPlusNormal"/>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w:t>
      </w:r>
      <w:r w:rsidR="006B3E05">
        <w:rPr>
          <w:rFonts w:ascii="Times New Roman" w:eastAsiaTheme="minorHAnsi" w:hAnsi="Times New Roman" w:cs="Times New Roman"/>
          <w:sz w:val="24"/>
          <w:szCs w:val="24"/>
          <w:lang w:eastAsia="en-US"/>
        </w:rPr>
        <w:t xml:space="preserve">Пункт </w:t>
      </w:r>
      <w:r>
        <w:rPr>
          <w:rFonts w:ascii="Times New Roman" w:eastAsiaTheme="minorHAnsi" w:hAnsi="Times New Roman" w:cs="Times New Roman"/>
          <w:sz w:val="24"/>
          <w:szCs w:val="24"/>
          <w:lang w:eastAsia="en-US"/>
        </w:rPr>
        <w:t>35 изложить в следующей редакции:</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 xml:space="preserve">«35. Профилактический визит проводится в форме профилактической беседы </w:t>
      </w:r>
      <w:r w:rsidRPr="00A74D49">
        <w:t>должностным лицом контрольного органа</w:t>
      </w:r>
      <w:r w:rsidRPr="00A74D49">
        <w:rPr>
          <w:rFonts w:eastAsiaTheme="minorHAnsi"/>
          <w:lang w:eastAsia="en-US"/>
        </w:rPr>
        <w:t xml:space="preserve"> по месту осуществления деятельности контролируемого лица либо путем использования видео-конференц-с</w:t>
      </w:r>
      <w:r w:rsidR="00631787">
        <w:rPr>
          <w:rFonts w:eastAsiaTheme="minorHAnsi"/>
          <w:lang w:eastAsia="en-US"/>
        </w:rPr>
        <w:t>вязи или мобильного приложения «</w:t>
      </w:r>
      <w:r w:rsidRPr="00A74D49">
        <w:rPr>
          <w:rFonts w:eastAsiaTheme="minorHAnsi"/>
          <w:lang w:eastAsia="en-US"/>
        </w:rPr>
        <w:t>Инспектор</w:t>
      </w:r>
      <w:r w:rsidR="00631787">
        <w:rPr>
          <w:rFonts w:eastAsiaTheme="minorHAnsi"/>
          <w:lang w:eastAsia="en-US"/>
        </w:rPr>
        <w:t>»</w:t>
      </w:r>
      <w:r w:rsidRPr="00A74D49">
        <w:rPr>
          <w:rFonts w:eastAsiaTheme="minorHAnsi"/>
          <w:lang w:eastAsia="en-US"/>
        </w:rPr>
        <w:t>.</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B2114"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sidR="00A74D49" w:rsidRPr="00A74D49">
        <w:rPr>
          <w:rFonts w:eastAsiaTheme="minorHAnsi"/>
          <w:lang w:eastAsia="en-US"/>
        </w:rPr>
        <w:t xml:space="preserve">Федеральным законом </w:t>
      </w:r>
      <w:r w:rsidR="00A74D49" w:rsidRPr="00BA7F44">
        <w:t xml:space="preserve">от 31.07.2020 </w:t>
      </w:r>
      <w:r w:rsidR="00A74D49" w:rsidRPr="00A74D49">
        <w:t>№ 248</w:t>
      </w:r>
      <w:r w:rsidR="00A74D49" w:rsidRPr="00BA7F44">
        <w:t>-ФЗ «О государственном контроле (надзоре) и муниципальном контроле в Российской Федерации»</w:t>
      </w:r>
      <w:r w:rsidRPr="00A74D49">
        <w:rPr>
          <w:rFonts w:eastAsiaTheme="minorHAnsi"/>
          <w:lang w:eastAsia="en-US"/>
        </w:rPr>
        <w:t>.</w:t>
      </w:r>
      <w:r w:rsidR="00A74D49">
        <w:rPr>
          <w:rFonts w:eastAsiaTheme="minorHAnsi"/>
          <w:lang w:eastAsia="en-US"/>
        </w:rPr>
        <w:t>».</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3.4. Дополнить пунктом 35.1 следующего содержания:</w:t>
      </w:r>
    </w:p>
    <w:p w:rsidR="006B3E05" w:rsidRDefault="006B3E05" w:rsidP="006B3E05">
      <w:pPr>
        <w:widowControl w:val="0"/>
        <w:autoSpaceDE w:val="0"/>
        <w:autoSpaceDN w:val="0"/>
        <w:adjustRightInd w:val="0"/>
        <w:ind w:firstLine="851"/>
        <w:jc w:val="both"/>
      </w:pPr>
      <w:r>
        <w:rPr>
          <w:rFonts w:eastAsiaTheme="minorHAnsi"/>
          <w:lang w:eastAsia="en-US"/>
        </w:rPr>
        <w:t xml:space="preserve">«35.1. Обязательный профилактический визит проводится </w:t>
      </w:r>
      <w:r w:rsidRPr="00451F22">
        <w:t xml:space="preserve">в порядке, установленном статьей </w:t>
      </w:r>
      <w:r>
        <w:t>52.1</w:t>
      </w:r>
      <w:r w:rsidRPr="00451F22">
        <w:t xml:space="preserve"> Федерального закона от 31.07.2020 № 248-ФЗ «О государственном контроле (надзоре) и муниципальном контроле в Российской Федерации».</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Обязательный профилактический визит не предусматривает отказ контролируемого лица от его проведения.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3.5. Дополнить пунктом 35.2 следующего содержания: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w:t>
      </w:r>
      <w:r>
        <w:rPr>
          <w:rFonts w:eastAsiaTheme="minorHAnsi"/>
          <w:lang w:eastAsia="en-US"/>
        </w:rPr>
        <w:lastRenderedPageBreak/>
        <w:t>уведомляет контролируемое лицо.</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Решение об отказе в проведении профилактического визита принимается в следующих случаях:</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1) от контролируемого лица поступило уведомление об отзыве заявления;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451F22">
        <w:t>от 31.07.2020 № 248-ФЗ «О государственном контроле (надзоре) и муниципальном контроле в Российской Федерации».</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0374" w:rsidRPr="00451F22" w:rsidRDefault="00A74D49"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3.</w:t>
      </w:r>
      <w:r w:rsidR="006B3E05">
        <w:rPr>
          <w:rFonts w:eastAsiaTheme="minorHAnsi"/>
          <w:lang w:eastAsia="en-US"/>
        </w:rPr>
        <w:t>6</w:t>
      </w:r>
      <w:r w:rsidRPr="00451F22">
        <w:rPr>
          <w:rFonts w:eastAsiaTheme="minorHAnsi"/>
          <w:lang w:eastAsia="en-US"/>
        </w:rPr>
        <w:t xml:space="preserve">. </w:t>
      </w:r>
      <w:r w:rsidR="00FC0374" w:rsidRPr="00451F22">
        <w:rPr>
          <w:rFonts w:eastAsiaTheme="minorHAnsi"/>
          <w:lang w:eastAsia="en-US"/>
        </w:rPr>
        <w:t>Пункт 62 изложить в следующей редакции:</w:t>
      </w:r>
    </w:p>
    <w:p w:rsidR="00FC0374" w:rsidRPr="00451F22" w:rsidRDefault="00B230C2" w:rsidP="00451F22">
      <w:pPr>
        <w:pStyle w:val="ConsPlusNormal"/>
        <w:ind w:firstLine="851"/>
        <w:jc w:val="both"/>
        <w:rPr>
          <w:rFonts w:ascii="Times New Roman" w:hAnsi="Times New Roman" w:cs="Times New Roman"/>
          <w:sz w:val="24"/>
          <w:szCs w:val="24"/>
        </w:rPr>
      </w:pPr>
      <w:bookmarkStart w:id="1" w:name="Par1"/>
      <w:bookmarkEnd w:id="1"/>
      <w:r>
        <w:rPr>
          <w:rFonts w:ascii="Times New Roman" w:hAnsi="Times New Roman" w:cs="Times New Roman"/>
          <w:sz w:val="24"/>
          <w:szCs w:val="24"/>
        </w:rPr>
        <w:t>«</w:t>
      </w:r>
      <w:r w:rsidR="00FC0374" w:rsidRPr="00451F22">
        <w:rPr>
          <w:rFonts w:ascii="Times New Roman" w:hAnsi="Times New Roman" w:cs="Times New Roman"/>
          <w:sz w:val="24"/>
          <w:szCs w:val="24"/>
        </w:rPr>
        <w:t>62.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Инспекционный визит</w:t>
      </w:r>
      <w:r w:rsidR="00451F22" w:rsidRPr="00451F22">
        <w:rPr>
          <w:rFonts w:eastAsiaTheme="minorHAnsi"/>
          <w:lang w:eastAsia="en-US"/>
        </w:rPr>
        <w:t>,</w:t>
      </w:r>
      <w:r w:rsidRPr="00451F22">
        <w:rPr>
          <w:rFonts w:eastAsiaTheme="minorHAnsi"/>
          <w:lang w:eastAsia="en-US"/>
        </w:rPr>
        <w:t xml:space="preserve"> указанный в </w:t>
      </w:r>
      <w:r w:rsidR="00451F22" w:rsidRPr="00451F22">
        <w:rPr>
          <w:rFonts w:eastAsiaTheme="minorHAnsi"/>
          <w:lang w:eastAsia="en-US"/>
        </w:rPr>
        <w:t xml:space="preserve">абзаце втором </w:t>
      </w:r>
      <w:r w:rsidRPr="00451F22">
        <w:rPr>
          <w:rFonts w:eastAsiaTheme="minorHAnsi"/>
          <w:lang w:eastAsia="en-US"/>
        </w:rPr>
        <w:t>настояще</w:t>
      </w:r>
      <w:r w:rsidR="00451F22" w:rsidRPr="00451F22">
        <w:rPr>
          <w:rFonts w:eastAsiaTheme="minorHAnsi"/>
          <w:lang w:eastAsia="en-US"/>
        </w:rPr>
        <w:t>го пункта</w:t>
      </w:r>
      <w:r w:rsidRPr="00451F22">
        <w:rPr>
          <w:rFonts w:eastAsiaTheme="minorHAnsi"/>
          <w:lang w:eastAsia="en-US"/>
        </w:rPr>
        <w:t>, может быть проведен с использованием средств дистанционного взаимодействия, в том числе посредством видео-конференц-связи, а также с исполь</w:t>
      </w:r>
      <w:r w:rsidR="00451F22" w:rsidRPr="00451F22">
        <w:rPr>
          <w:rFonts w:eastAsiaTheme="minorHAnsi"/>
          <w:lang w:eastAsia="en-US"/>
        </w:rPr>
        <w:t>зованием мобильного приложения «</w:t>
      </w:r>
      <w:r w:rsidRPr="00451F22">
        <w:rPr>
          <w:rFonts w:eastAsiaTheme="minorHAnsi"/>
          <w:lang w:eastAsia="en-US"/>
        </w:rPr>
        <w:t>Инспектор</w:t>
      </w:r>
      <w:r w:rsidR="00451F22" w:rsidRPr="00451F22">
        <w:rPr>
          <w:rFonts w:eastAsiaTheme="minorHAnsi"/>
          <w:lang w:eastAsia="en-US"/>
        </w:rPr>
        <w:t>»</w:t>
      </w:r>
      <w:r w:rsidRPr="00451F22">
        <w:rPr>
          <w:rFonts w:eastAsiaTheme="minorHAnsi"/>
          <w:lang w:eastAsia="en-US"/>
        </w:rPr>
        <w:t>.</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В ходе инспекционного визита могут совершаться следующие контрольные (надзорные) действия: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1) осмотр;</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2) опрос;</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3) получение письменных объяснений;</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4) инструментальное обследование;</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00451F22" w:rsidRPr="00451F22">
        <w:rPr>
          <w:rFonts w:eastAsiaTheme="minorHAnsi"/>
          <w:lang w:eastAsia="en-US"/>
        </w:rPr>
        <w:t xml:space="preserve"> пунктами 3, 4, 6, 8 части 1, частью 3 статьи 57 и частью 12 статьи 66 Федеральн</w:t>
      </w:r>
      <w:r w:rsidR="00451F22">
        <w:rPr>
          <w:rFonts w:eastAsiaTheme="minorHAnsi"/>
          <w:lang w:eastAsia="en-US"/>
        </w:rPr>
        <w:t>ого</w:t>
      </w:r>
      <w:r w:rsidR="00451F22" w:rsidRPr="00451F22">
        <w:rPr>
          <w:rFonts w:eastAsiaTheme="minorHAnsi"/>
          <w:lang w:eastAsia="en-US"/>
        </w:rPr>
        <w:t xml:space="preserve"> закон</w:t>
      </w:r>
      <w:r w:rsidR="00451F22">
        <w:rPr>
          <w:rFonts w:eastAsiaTheme="minorHAnsi"/>
          <w:lang w:eastAsia="en-US"/>
        </w:rPr>
        <w:t>а</w:t>
      </w:r>
      <w:r w:rsidR="00451F22" w:rsidRPr="00451F22">
        <w:rPr>
          <w:rFonts w:eastAsiaTheme="minorHAnsi"/>
          <w:lang w:eastAsia="en-US"/>
        </w:rPr>
        <w:t xml:space="preserve"> </w:t>
      </w:r>
      <w:r w:rsidR="00451F22" w:rsidRPr="00451F22">
        <w:t>от 31.07.2020 № 248-ФЗ «О государственном контроле (надзоре) и муниципальном контроле в Российской Федерации»</w:t>
      </w:r>
      <w:r w:rsidR="00451F22" w:rsidRPr="00451F22">
        <w:rPr>
          <w:rFonts w:eastAsiaTheme="minorHAnsi"/>
          <w:lang w:eastAsia="en-US"/>
        </w:rPr>
        <w:t>.».</w:t>
      </w:r>
    </w:p>
    <w:p w:rsidR="0010017C" w:rsidRPr="00451F22" w:rsidRDefault="0010017C" w:rsidP="0010017C">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7</w:t>
      </w:r>
      <w:r>
        <w:rPr>
          <w:rFonts w:eastAsiaTheme="minorHAnsi"/>
          <w:lang w:eastAsia="en-US"/>
        </w:rPr>
        <w:t xml:space="preserve">. </w:t>
      </w:r>
      <w:r w:rsidRPr="00451F22">
        <w:rPr>
          <w:rFonts w:eastAsiaTheme="minorHAnsi"/>
          <w:lang w:eastAsia="en-US"/>
        </w:rPr>
        <w:t>Пункт 6</w:t>
      </w:r>
      <w:r>
        <w:rPr>
          <w:rFonts w:eastAsiaTheme="minorHAnsi"/>
          <w:lang w:eastAsia="en-US"/>
        </w:rPr>
        <w:t>3</w:t>
      </w:r>
      <w:r w:rsidRPr="00451F22">
        <w:rPr>
          <w:rFonts w:eastAsiaTheme="minorHAnsi"/>
          <w:lang w:eastAsia="en-US"/>
        </w:rPr>
        <w:t xml:space="preserve"> изложить в следующей редакции:</w:t>
      </w:r>
    </w:p>
    <w:p w:rsidR="0010017C" w:rsidRPr="00FA3096" w:rsidRDefault="00FA3096" w:rsidP="00FA3096">
      <w:pPr>
        <w:pStyle w:val="ConsPlusNormal"/>
        <w:ind w:firstLine="851"/>
        <w:jc w:val="both"/>
        <w:rPr>
          <w:rFonts w:ascii="Times New Roman" w:hAnsi="Times New Roman" w:cs="Times New Roman"/>
          <w:sz w:val="24"/>
          <w:szCs w:val="24"/>
        </w:rPr>
      </w:pPr>
      <w:bookmarkStart w:id="2" w:name="Par0"/>
      <w:bookmarkEnd w:id="2"/>
      <w:r w:rsidRPr="00FA3096">
        <w:rPr>
          <w:rFonts w:ascii="Times New Roman" w:hAnsi="Times New Roman" w:cs="Times New Roman"/>
          <w:sz w:val="24"/>
          <w:szCs w:val="24"/>
        </w:rPr>
        <w:t>«</w:t>
      </w:r>
      <w:r w:rsidR="0010017C" w:rsidRPr="00FA3096">
        <w:rPr>
          <w:rFonts w:ascii="Times New Roman" w:hAnsi="Times New Roman" w:cs="Times New Roman"/>
          <w:sz w:val="24"/>
          <w:szCs w:val="24"/>
        </w:rPr>
        <w:t>63.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В ходе рейдового осмотра могут совершаться следующие контрольные (надзорные) действия:</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1) осмотр;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2) досмотр;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3) опрос;</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4) получение письменных объяснений;</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5) истребование документов;</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6) отбор проб (образцов);</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7) инструментальное обследование;</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8) испытание;</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9) экспертиза;</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10) эксперимент.</w:t>
      </w:r>
    </w:p>
    <w:p w:rsidR="00FA3096" w:rsidRPr="00FA3096" w:rsidRDefault="00FA3096" w:rsidP="00FA3096">
      <w:pPr>
        <w:pStyle w:val="ConsPlusNormal"/>
        <w:ind w:firstLine="851"/>
        <w:jc w:val="both"/>
        <w:rPr>
          <w:rFonts w:ascii="Times New Roman" w:hAnsi="Times New Roman" w:cs="Times New Roman"/>
          <w:sz w:val="24"/>
          <w:szCs w:val="24"/>
        </w:rPr>
      </w:pPr>
      <w:r w:rsidRPr="00FA3096">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FA3096" w:rsidRDefault="00FA3096"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3, 4, 6, 8 части 1, частью 3 статьи 57 и частью 12 статьи 66 Федерального закона </w:t>
      </w:r>
      <w:r w:rsidRPr="00FA3096">
        <w:t>от 31.07.2020 № 248-ФЗ «О государственном контроле (надзоре) и муниципальном контроле в Российской Федерации»</w:t>
      </w:r>
      <w:r w:rsidRPr="00FA3096">
        <w:rPr>
          <w:rFonts w:eastAsiaTheme="minorHAnsi"/>
          <w:lang w:eastAsia="en-US"/>
        </w:rPr>
        <w:t>.</w:t>
      </w:r>
      <w:r>
        <w:rPr>
          <w:rFonts w:eastAsiaTheme="minorHAnsi"/>
          <w:lang w:eastAsia="en-US"/>
        </w:rPr>
        <w:t>».</w:t>
      </w:r>
    </w:p>
    <w:p w:rsidR="00FA3096" w:rsidRDefault="00FA3096" w:rsidP="00FA3096">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8</w:t>
      </w:r>
      <w:r>
        <w:rPr>
          <w:rFonts w:eastAsiaTheme="minorHAnsi"/>
          <w:lang w:eastAsia="en-US"/>
        </w:rPr>
        <w:t>. Абзац шестой пункта 64 изложить в следующей редакции:</w:t>
      </w:r>
    </w:p>
    <w:p w:rsidR="00FA3096" w:rsidRDefault="00FA3096"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FA3096">
        <w:t>от 31.07.2020 № 248-ФЗ «О государственном контроле (надзоре) и муниципальном контроле в Российской Федерации»</w:t>
      </w:r>
      <w:r w:rsidRPr="00FA3096">
        <w:rPr>
          <w:rFonts w:eastAsiaTheme="minorHAnsi"/>
          <w:lang w:eastAsia="en-US"/>
        </w:rPr>
        <w:t>.».</w:t>
      </w:r>
    </w:p>
    <w:p w:rsidR="008D1DCC" w:rsidRDefault="00FA3096" w:rsidP="008D1DCC">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9</w:t>
      </w:r>
      <w:r>
        <w:rPr>
          <w:rFonts w:eastAsiaTheme="minorHAnsi"/>
          <w:lang w:eastAsia="en-US"/>
        </w:rPr>
        <w:t xml:space="preserve">. </w:t>
      </w:r>
      <w:r w:rsidR="008D1DCC" w:rsidRPr="00451F22">
        <w:rPr>
          <w:rFonts w:eastAsiaTheme="minorHAnsi"/>
          <w:lang w:eastAsia="en-US"/>
        </w:rPr>
        <w:t>Пункт 6</w:t>
      </w:r>
      <w:r w:rsidR="008D1DCC">
        <w:rPr>
          <w:rFonts w:eastAsiaTheme="minorHAnsi"/>
          <w:lang w:eastAsia="en-US"/>
        </w:rPr>
        <w:t>5</w:t>
      </w:r>
      <w:r w:rsidR="008D1DCC" w:rsidRPr="00451F22">
        <w:rPr>
          <w:rFonts w:eastAsiaTheme="minorHAnsi"/>
          <w:lang w:eastAsia="en-US"/>
        </w:rPr>
        <w:t xml:space="preserve"> изложить в следующей редакции:</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eastAsiaTheme="minorHAnsi" w:hAnsi="Times New Roman" w:cs="Times New Roman"/>
          <w:sz w:val="24"/>
          <w:szCs w:val="24"/>
          <w:lang w:eastAsia="en-US"/>
        </w:rPr>
        <w:t xml:space="preserve">«65. </w:t>
      </w:r>
      <w:r w:rsidRPr="008D1DCC">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8D1DCC" w:rsidRPr="008D1DCC" w:rsidRDefault="008D1DCC" w:rsidP="008D1DCC">
      <w:pPr>
        <w:pStyle w:val="ConsPlusNormal"/>
        <w:ind w:firstLine="851"/>
        <w:jc w:val="both"/>
        <w:rPr>
          <w:rFonts w:ascii="Times New Roman" w:eastAsiaTheme="minorHAnsi" w:hAnsi="Times New Roman" w:cs="Times New Roman"/>
          <w:sz w:val="24"/>
          <w:szCs w:val="24"/>
          <w:lang w:eastAsia="en-US"/>
        </w:rPr>
      </w:pPr>
      <w:r w:rsidRPr="008D1DCC">
        <w:rPr>
          <w:rFonts w:ascii="Times New Roman" w:eastAsiaTheme="minorHAnsi" w:hAnsi="Times New Roman" w:cs="Times New Roman"/>
          <w:sz w:val="24"/>
          <w:szCs w:val="24"/>
          <w:lang w:eastAsia="en-US"/>
        </w:rPr>
        <w:t>Выездная проверка, указанная в абзаце первом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В ходе выездной проверки могут совершаться следующие контрольные действия:</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1) осмотр;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2) досмотр;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lastRenderedPageBreak/>
        <w:t>3) опрос;</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4) получение письменных объяснений;</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5) истребование документов;</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6) инструментальное обследование;</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7) экспертиза.</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8D1DCC">
        <w:rPr>
          <w:rFonts w:ascii="Times New Roman" w:eastAsiaTheme="minorHAnsi" w:hAnsi="Times New Roman" w:cs="Times New Roman"/>
          <w:sz w:val="24"/>
          <w:szCs w:val="24"/>
          <w:lang w:eastAsia="en-US"/>
        </w:rPr>
        <w:t xml:space="preserve">пунктами 3, 4, 6, 8 части 1, частью 3 статьи 57 и частями 12 и 12.1 статьи 66 Федерального закона </w:t>
      </w:r>
      <w:r w:rsidRPr="008D1DCC">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Pr="008D1DCC">
        <w:rPr>
          <w:rFonts w:ascii="Times New Roman" w:eastAsiaTheme="minorHAnsi" w:hAnsi="Times New Roman" w:cs="Times New Roman"/>
          <w:sz w:val="24"/>
          <w:szCs w:val="24"/>
          <w:lang w:eastAsia="en-US"/>
        </w:rPr>
        <w:t>.</w:t>
      </w:r>
      <w:r w:rsidRPr="008D1DCC">
        <w:rPr>
          <w:rFonts w:ascii="Times New Roman" w:hAnsi="Times New Roman" w:cs="Times New Roman"/>
          <w:sz w:val="24"/>
          <w:szCs w:val="24"/>
        </w:rPr>
        <w:t xml:space="preserve"> </w:t>
      </w:r>
    </w:p>
    <w:p w:rsid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1DCC">
        <w:rPr>
          <w:rFonts w:ascii="Times New Roman" w:hAnsi="Times New Roman" w:cs="Times New Roman"/>
          <w:sz w:val="24"/>
          <w:szCs w:val="24"/>
        </w:rPr>
        <w:t>микропредприятия</w:t>
      </w:r>
      <w:proofErr w:type="spellEnd"/>
      <w:r w:rsidRPr="008D1DCC">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rFonts w:ascii="Times New Roman" w:hAnsi="Times New Roman" w:cs="Times New Roman"/>
          <w:sz w:val="24"/>
          <w:szCs w:val="24"/>
        </w:rPr>
        <w:t>».</w:t>
      </w:r>
    </w:p>
    <w:p w:rsidR="00C221C6" w:rsidRDefault="00C221C6" w:rsidP="00C221C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w:t>
      </w:r>
      <w:r w:rsidR="006B3E05">
        <w:rPr>
          <w:rFonts w:ascii="Times New Roman" w:hAnsi="Times New Roman" w:cs="Times New Roman"/>
          <w:sz w:val="24"/>
          <w:szCs w:val="24"/>
        </w:rPr>
        <w:t>10</w:t>
      </w:r>
      <w:r>
        <w:rPr>
          <w:rFonts w:ascii="Times New Roman" w:hAnsi="Times New Roman" w:cs="Times New Roman"/>
          <w:sz w:val="24"/>
          <w:szCs w:val="24"/>
        </w:rPr>
        <w:t xml:space="preserve">. </w:t>
      </w:r>
      <w:r w:rsidR="000C641E">
        <w:rPr>
          <w:rFonts w:ascii="Times New Roman" w:hAnsi="Times New Roman" w:cs="Times New Roman"/>
          <w:sz w:val="24"/>
          <w:szCs w:val="24"/>
        </w:rPr>
        <w:t xml:space="preserve">Пункт </w:t>
      </w:r>
      <w:r>
        <w:rPr>
          <w:rFonts w:ascii="Times New Roman" w:hAnsi="Times New Roman" w:cs="Times New Roman"/>
          <w:sz w:val="24"/>
          <w:szCs w:val="24"/>
        </w:rPr>
        <w:t>6</w:t>
      </w:r>
      <w:r w:rsidR="000C641E">
        <w:rPr>
          <w:rFonts w:ascii="Times New Roman" w:hAnsi="Times New Roman" w:cs="Times New Roman"/>
          <w:sz w:val="24"/>
          <w:szCs w:val="24"/>
        </w:rPr>
        <w:t>7</w:t>
      </w:r>
      <w:r>
        <w:rPr>
          <w:rFonts w:ascii="Times New Roman" w:hAnsi="Times New Roman" w:cs="Times New Roman"/>
          <w:sz w:val="24"/>
          <w:szCs w:val="24"/>
        </w:rPr>
        <w:t xml:space="preserve"> изложить в следующей редакции:</w:t>
      </w:r>
    </w:p>
    <w:p w:rsidR="00E64566" w:rsidRPr="00E64566" w:rsidRDefault="00C221C6" w:rsidP="00E64566">
      <w:pPr>
        <w:pStyle w:val="ConsPlusNormal"/>
        <w:ind w:firstLine="851"/>
        <w:jc w:val="both"/>
        <w:rPr>
          <w:rFonts w:ascii="Times New Roman" w:hAnsi="Times New Roman" w:cs="Times New Roman"/>
          <w:sz w:val="24"/>
          <w:szCs w:val="24"/>
        </w:rPr>
      </w:pPr>
      <w:r w:rsidRPr="00E64566">
        <w:rPr>
          <w:rFonts w:ascii="Times New Roman" w:hAnsi="Times New Roman" w:cs="Times New Roman"/>
          <w:sz w:val="24"/>
          <w:szCs w:val="24"/>
        </w:rPr>
        <w:t>«</w:t>
      </w:r>
      <w:r w:rsidR="00E64566" w:rsidRPr="00E64566">
        <w:rPr>
          <w:rFonts w:ascii="Times New Roman" w:hAnsi="Times New Roman" w:cs="Times New Roman"/>
          <w:sz w:val="24"/>
          <w:szCs w:val="24"/>
        </w:rPr>
        <w:t>67.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1) осмотр;</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2) отбор проб (образцов);</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3) инструментальное обследование (с применением видеозаписи);</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4) испытание;</w:t>
      </w:r>
    </w:p>
    <w:p w:rsidR="00D4183E" w:rsidRDefault="00E64566" w:rsidP="00D4183E">
      <w:pPr>
        <w:widowControl w:val="0"/>
        <w:autoSpaceDE w:val="0"/>
        <w:autoSpaceDN w:val="0"/>
        <w:adjustRightInd w:val="0"/>
        <w:ind w:firstLine="851"/>
        <w:jc w:val="both"/>
        <w:rPr>
          <w:rFonts w:eastAsiaTheme="minorHAnsi"/>
          <w:lang w:eastAsia="en-US"/>
        </w:rPr>
      </w:pPr>
      <w:r w:rsidRPr="00E64566">
        <w:rPr>
          <w:rFonts w:eastAsiaTheme="minorHAnsi"/>
          <w:lang w:eastAsia="en-US"/>
        </w:rPr>
        <w:t>5) экспертиза.</w:t>
      </w:r>
      <w:r w:rsidR="00C221C6" w:rsidRPr="00E64566">
        <w:rPr>
          <w:rFonts w:eastAsiaTheme="minorHAnsi"/>
          <w:lang w:eastAsia="en-US"/>
        </w:rPr>
        <w:t>».</w:t>
      </w:r>
    </w:p>
    <w:p w:rsidR="00E64566" w:rsidRPr="00CA130B" w:rsidRDefault="00E64566" w:rsidP="00D4183E">
      <w:pPr>
        <w:widowControl w:val="0"/>
        <w:autoSpaceDE w:val="0"/>
        <w:autoSpaceDN w:val="0"/>
        <w:adjustRightInd w:val="0"/>
        <w:ind w:firstLine="851"/>
        <w:jc w:val="both"/>
        <w:rPr>
          <w:rFonts w:eastAsiaTheme="minorHAnsi"/>
          <w:lang w:eastAsia="en-US"/>
        </w:rPr>
      </w:pPr>
      <w:r w:rsidRPr="00CA130B">
        <w:t>3.</w:t>
      </w:r>
      <w:r w:rsidR="006B3E05" w:rsidRPr="00CA130B">
        <w:t>11</w:t>
      </w:r>
      <w:r w:rsidRPr="00CA130B">
        <w:t xml:space="preserve">. Пункт 69 </w:t>
      </w:r>
      <w:r w:rsidRPr="00CA130B">
        <w:rPr>
          <w:rFonts w:eastAsiaTheme="minorHAnsi"/>
          <w:lang w:eastAsia="en-US"/>
        </w:rPr>
        <w:t xml:space="preserve">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w:t>
      </w:r>
      <w:r w:rsidR="00D4183E" w:rsidRPr="00CA130B">
        <w:rPr>
          <w:rFonts w:eastAsiaTheme="minorHAnsi"/>
          <w:lang w:eastAsia="en-US"/>
        </w:rPr>
        <w:t>настоящим Положением</w:t>
      </w:r>
      <w:r w:rsidRPr="00CA130B">
        <w:rPr>
          <w:rFonts w:eastAsiaTheme="minorHAnsi"/>
          <w:lang w:eastAsia="en-US"/>
        </w:rPr>
        <w:t>.</w:t>
      </w:r>
      <w:r w:rsidR="00D4183E" w:rsidRPr="00CA130B">
        <w:rPr>
          <w:rFonts w:eastAsiaTheme="minorHAnsi"/>
          <w:lang w:eastAsia="en-US"/>
        </w:rPr>
        <w:t>».</w:t>
      </w:r>
    </w:p>
    <w:p w:rsidR="00D4183E" w:rsidRPr="00CA130B" w:rsidRDefault="00D4183E" w:rsidP="00D4183E">
      <w:pPr>
        <w:widowControl w:val="0"/>
        <w:autoSpaceDE w:val="0"/>
        <w:autoSpaceDN w:val="0"/>
        <w:adjustRightInd w:val="0"/>
        <w:ind w:firstLine="851"/>
        <w:jc w:val="both"/>
        <w:rPr>
          <w:rFonts w:eastAsiaTheme="minorHAnsi"/>
          <w:lang w:eastAsia="en-US"/>
        </w:rPr>
      </w:pPr>
      <w:r w:rsidRPr="00CA130B">
        <w:rPr>
          <w:rFonts w:eastAsiaTheme="minorHAnsi"/>
          <w:lang w:eastAsia="en-US"/>
        </w:rPr>
        <w:t>3.1</w:t>
      </w:r>
      <w:r w:rsidR="006B3E05" w:rsidRPr="00CA130B">
        <w:rPr>
          <w:rFonts w:eastAsiaTheme="minorHAnsi"/>
          <w:lang w:eastAsia="en-US"/>
        </w:rPr>
        <w:t>2</w:t>
      </w:r>
      <w:r w:rsidRPr="00CA130B">
        <w:rPr>
          <w:rFonts w:eastAsiaTheme="minorHAnsi"/>
          <w:lang w:eastAsia="en-US"/>
        </w:rPr>
        <w:t>. Часть 70 изложить в следующей редакции:</w:t>
      </w:r>
    </w:p>
    <w:p w:rsidR="00D4183E" w:rsidRPr="006B3E05" w:rsidRDefault="00D4183E" w:rsidP="00D4183E">
      <w:pPr>
        <w:widowControl w:val="0"/>
        <w:autoSpaceDE w:val="0"/>
        <w:autoSpaceDN w:val="0"/>
        <w:adjustRightInd w:val="0"/>
        <w:ind w:firstLine="851"/>
        <w:jc w:val="both"/>
        <w:rPr>
          <w:rFonts w:eastAsiaTheme="minorHAnsi"/>
          <w:lang w:eastAsia="en-US"/>
        </w:rPr>
      </w:pPr>
      <w:r w:rsidRPr="00CA130B">
        <w:rPr>
          <w:rFonts w:eastAsiaTheme="minorHAnsi"/>
          <w:lang w:eastAsia="en-US"/>
        </w:rPr>
        <w:t xml:space="preserve">«70.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CA130B">
        <w:t>от 31.07.2020 № 248-ФЗ «О государственном контроле (надзоре) и муниципальном контроле в Российской Федерации»</w:t>
      </w:r>
      <w:r w:rsidRPr="00CA130B">
        <w:rPr>
          <w:rFonts w:eastAsiaTheme="minorHAnsi"/>
          <w:lang w:eastAsia="en-US"/>
        </w:rPr>
        <w:t xml:space="preserve">, если иной порядок оформления акта не установлен Федеральным законом </w:t>
      </w:r>
      <w:r w:rsidRPr="00CA130B">
        <w:t>от 31.07.2020 № 248-ФЗ «О государственном контроле (надзоре) и муниципальном контроле в Российской Федерации»</w:t>
      </w:r>
      <w:r w:rsidRPr="00CA130B">
        <w:rPr>
          <w:rFonts w:eastAsiaTheme="minorHAnsi"/>
          <w:lang w:eastAsia="en-US"/>
        </w:rPr>
        <w:t xml:space="preserve"> или Правительством Российской Федерации.».</w:t>
      </w:r>
    </w:p>
    <w:p w:rsidR="00D4183E" w:rsidRPr="008A47C0" w:rsidRDefault="00D4183E"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3.1</w:t>
      </w:r>
      <w:r w:rsidR="006B3E05">
        <w:rPr>
          <w:rFonts w:eastAsiaTheme="minorHAnsi"/>
          <w:lang w:eastAsia="en-US"/>
        </w:rPr>
        <w:t>3</w:t>
      </w:r>
      <w:r w:rsidRPr="008A47C0">
        <w:rPr>
          <w:rFonts w:eastAsiaTheme="minorHAnsi"/>
          <w:lang w:eastAsia="en-US"/>
        </w:rPr>
        <w:t>. Пункты 71-72 изложить в следующей редакции:</w:t>
      </w:r>
    </w:p>
    <w:p w:rsidR="008A47C0" w:rsidRPr="008A47C0" w:rsidRDefault="00D4183E"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w:t>
      </w:r>
      <w:r w:rsidR="008A47C0" w:rsidRPr="008A47C0">
        <w:rPr>
          <w:rFonts w:eastAsiaTheme="minorHAnsi"/>
          <w:lang w:eastAsia="en-US"/>
        </w:rPr>
        <w:t>71.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настоящего пункта.</w:t>
      </w:r>
    </w:p>
    <w:p w:rsidR="008A47C0" w:rsidRPr="008A47C0" w:rsidRDefault="008A47C0"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w:t>
      </w:r>
      <w:r w:rsidRPr="008A47C0">
        <w:t xml:space="preserve">Федерального закона от 31.07.2020 № 248-ФЗ «О государственном </w:t>
      </w:r>
      <w:r w:rsidRPr="008A47C0">
        <w:lastRenderedPageBreak/>
        <w:t>контроле (надзоре) и муниципальном контроле в Российской Федерации»</w:t>
      </w:r>
      <w:r w:rsidRPr="008A47C0">
        <w:rPr>
          <w:rFonts w:eastAsiaTheme="minorHAnsi"/>
          <w:lang w:eastAsia="en-US"/>
        </w:rPr>
        <w:t xml:space="preserve">,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w:t>
      </w:r>
      <w:r w:rsidRPr="008A47C0">
        <w:t>Федерального закона от 31.07.2020 № 248-ФЗ «О государственном контроле (надзоре) и муниципальном контроле в Российской Федерации»</w:t>
      </w:r>
      <w:r w:rsidRPr="008A47C0">
        <w:rPr>
          <w:rFonts w:eastAsiaTheme="minorHAnsi"/>
          <w:lang w:eastAsia="en-US"/>
        </w:rPr>
        <w:t>.</w:t>
      </w:r>
    </w:p>
    <w:p w:rsidR="008A47C0" w:rsidRPr="008A47C0" w:rsidRDefault="008A47C0"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72.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35EF3" w:rsidRDefault="008A47C0" w:rsidP="00035EF3">
      <w:pPr>
        <w:widowControl w:val="0"/>
        <w:autoSpaceDE w:val="0"/>
        <w:autoSpaceDN w:val="0"/>
        <w:adjustRightInd w:val="0"/>
        <w:ind w:firstLine="851"/>
        <w:jc w:val="both"/>
        <w:rPr>
          <w:rFonts w:eastAsiaTheme="minorHAnsi"/>
          <w:lang w:eastAsia="en-US"/>
        </w:rPr>
      </w:pPr>
      <w:r w:rsidRPr="008A47C0">
        <w:rPr>
          <w:rFonts w:eastAsiaTheme="minorHAnsi"/>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w:t>
      </w:r>
      <w:r w:rsidRPr="008A47C0">
        <w:t>Федерального закона от 31.07.2020 № 248-ФЗ «О государственном контроле (надзоре) и муниципальном контроле в Российской Федерации»</w:t>
      </w:r>
      <w:r w:rsidRPr="008A47C0">
        <w:rPr>
          <w:rFonts w:eastAsiaTheme="minorHAnsi"/>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указанного Федерального закона.</w:t>
      </w:r>
      <w:r w:rsidR="00035EF3">
        <w:rPr>
          <w:rFonts w:eastAsiaTheme="minorHAnsi"/>
          <w:lang w:eastAsia="en-US"/>
        </w:rPr>
        <w:t>».</w:t>
      </w:r>
    </w:p>
    <w:p w:rsidR="00035EF3" w:rsidRDefault="00035EF3" w:rsidP="00035EF3">
      <w:pPr>
        <w:widowControl w:val="0"/>
        <w:autoSpaceDE w:val="0"/>
        <w:autoSpaceDN w:val="0"/>
        <w:adjustRightInd w:val="0"/>
        <w:ind w:firstLine="851"/>
        <w:jc w:val="both"/>
        <w:rPr>
          <w:rFonts w:eastAsiaTheme="minorHAnsi"/>
          <w:lang w:eastAsia="en-US"/>
        </w:rPr>
      </w:pPr>
      <w:r>
        <w:rPr>
          <w:rFonts w:eastAsiaTheme="minorHAnsi"/>
          <w:lang w:eastAsia="en-US"/>
        </w:rPr>
        <w:t>3.1</w:t>
      </w:r>
      <w:r w:rsidR="006B3E05">
        <w:rPr>
          <w:rFonts w:eastAsiaTheme="minorHAnsi"/>
          <w:lang w:eastAsia="en-US"/>
        </w:rPr>
        <w:t>4</w:t>
      </w:r>
      <w:r>
        <w:rPr>
          <w:rFonts w:eastAsiaTheme="minorHAnsi"/>
          <w:lang w:eastAsia="en-US"/>
        </w:rPr>
        <w:t>. Подпункт 1 пункта 74 изложить в следующей редакции:</w:t>
      </w:r>
    </w:p>
    <w:p w:rsidR="00035EF3" w:rsidRDefault="00035EF3" w:rsidP="00035EF3">
      <w:pPr>
        <w:widowControl w:val="0"/>
        <w:autoSpaceDE w:val="0"/>
        <w:autoSpaceDN w:val="0"/>
        <w:adjustRightInd w:val="0"/>
        <w:ind w:firstLine="851"/>
        <w:jc w:val="both"/>
        <w:rPr>
          <w:rFonts w:eastAsiaTheme="minorHAnsi"/>
          <w:lang w:eastAsia="en-US"/>
        </w:rPr>
      </w:pPr>
      <w:r w:rsidRPr="005E75DC">
        <w:rPr>
          <w:rFonts w:eastAsiaTheme="minorHAnsi"/>
          <w:lang w:eastAsia="en-US"/>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3.1</w:t>
      </w:r>
      <w:r w:rsidR="006B3E05">
        <w:rPr>
          <w:rFonts w:eastAsiaTheme="minorHAnsi"/>
          <w:lang w:eastAsia="en-US"/>
        </w:rPr>
        <w:t>5</w:t>
      </w:r>
      <w:r>
        <w:rPr>
          <w:rFonts w:eastAsiaTheme="minorHAnsi"/>
          <w:lang w:eastAsia="en-US"/>
        </w:rPr>
        <w:t>. Дополнить пунктами 74.1 – 74.2 следующего содержания:</w:t>
      </w:r>
    </w:p>
    <w:p w:rsidR="005E75DC" w:rsidRDefault="006B3E05" w:rsidP="00973822">
      <w:pPr>
        <w:widowControl w:val="0"/>
        <w:autoSpaceDE w:val="0"/>
        <w:autoSpaceDN w:val="0"/>
        <w:adjustRightInd w:val="0"/>
        <w:ind w:firstLine="851"/>
        <w:jc w:val="both"/>
        <w:rPr>
          <w:rFonts w:eastAsiaTheme="minorHAnsi"/>
          <w:lang w:eastAsia="en-US"/>
        </w:rPr>
      </w:pPr>
      <w:r>
        <w:rPr>
          <w:rFonts w:eastAsiaTheme="minorHAnsi"/>
          <w:lang w:eastAsia="en-US"/>
        </w:rPr>
        <w:t>«</w:t>
      </w:r>
      <w:r w:rsidR="005E75DC">
        <w:rPr>
          <w:rFonts w:eastAsiaTheme="minorHAnsi"/>
          <w:lang w:eastAsia="en-US"/>
        </w:rPr>
        <w:t>74.1.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2) срок устранения выявленного нарушения обязательных требований с указанием конкретной даты;</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 перечень рекомендованных мероприятий по устранению выявленного нарушения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 xml:space="preserve">Контрольный (надзорный) орган может отменить предписание об устранении выявленных нарушений обязательных требований в случаях, установленных </w:t>
      </w:r>
      <w:r w:rsidRPr="008A47C0">
        <w:t>Федеральн</w:t>
      </w:r>
      <w:r>
        <w:t xml:space="preserve">ым </w:t>
      </w:r>
      <w:r w:rsidRPr="008A47C0">
        <w:t>закон</w:t>
      </w:r>
      <w:r>
        <w:t>ом</w:t>
      </w:r>
      <w:r w:rsidRPr="008A47C0">
        <w:t xml:space="preserve"> от 31.07.2020 № 248-ФЗ «О государственном контроле (надзоре) и муниципальном контроле в Российской Федерации»</w:t>
      </w:r>
      <w:r w:rsidR="006B3E05">
        <w:t>.</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 xml:space="preserve">74.2.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w:t>
      </w:r>
      <w:r>
        <w:rPr>
          <w:rFonts w:eastAsiaTheme="minorHAnsi"/>
          <w:lang w:eastAsia="en-US"/>
        </w:rPr>
        <w:lastRenderedPageBreak/>
        <w:t>обязательных требований (далее - соглашение).</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должно включать:</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 срок исполнения соглашения.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Контролируемое лицо не имеет права отказаться от исполнения соглашения в одностороннем порядке.</w:t>
      </w:r>
      <w:r w:rsidR="00973822">
        <w:rPr>
          <w:rFonts w:eastAsiaTheme="minorHAnsi"/>
          <w:lang w:eastAsia="en-US"/>
        </w:rPr>
        <w:t>».</w:t>
      </w:r>
    </w:p>
    <w:p w:rsidR="00BA7F44" w:rsidRDefault="00BA7F44" w:rsidP="00BA7F44">
      <w:pPr>
        <w:pStyle w:val="ConsPlusNormal"/>
        <w:ind w:firstLine="851"/>
        <w:jc w:val="both"/>
        <w:rPr>
          <w:rFonts w:ascii="Times New Roman" w:hAnsi="Times New Roman" w:cs="Times New Roman"/>
          <w:sz w:val="24"/>
          <w:szCs w:val="24"/>
        </w:rPr>
      </w:pPr>
      <w:r w:rsidRPr="00697AB2">
        <w:rPr>
          <w:rFonts w:ascii="Times New Roman" w:hAnsi="Times New Roman" w:cs="Times New Roman"/>
          <w:sz w:val="24"/>
          <w:szCs w:val="24"/>
        </w:rPr>
        <w:t xml:space="preserve">2. Опубликовать </w:t>
      </w:r>
      <w:r>
        <w:rPr>
          <w:rFonts w:ascii="Times New Roman" w:hAnsi="Times New Roman" w:cs="Times New Roman"/>
          <w:sz w:val="24"/>
          <w:szCs w:val="24"/>
        </w:rPr>
        <w:t>настоящее решение</w:t>
      </w:r>
      <w:r w:rsidRPr="00697AB2">
        <w:rPr>
          <w:rFonts w:ascii="Times New Roman" w:hAnsi="Times New Roman" w:cs="Times New Roman"/>
          <w:sz w:val="24"/>
          <w:szCs w:val="24"/>
        </w:rPr>
        <w:t xml:space="preserve"> в газете «Знамя труда»</w:t>
      </w:r>
      <w:r>
        <w:rPr>
          <w:rFonts w:ascii="Times New Roman" w:hAnsi="Times New Roman" w:cs="Times New Roman"/>
          <w:sz w:val="24"/>
          <w:szCs w:val="24"/>
        </w:rPr>
        <w:t>.</w:t>
      </w:r>
      <w:r w:rsidRPr="00697AB2">
        <w:rPr>
          <w:rFonts w:ascii="Times New Roman" w:hAnsi="Times New Roman" w:cs="Times New Roman"/>
          <w:sz w:val="24"/>
          <w:szCs w:val="24"/>
        </w:rPr>
        <w:t xml:space="preserve"> </w:t>
      </w:r>
    </w:p>
    <w:p w:rsidR="00BA7F44" w:rsidRDefault="00BA7F44"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3. Настоящее решение вступает в силу со дня опубликования в газете «Знамя труда»</w:t>
      </w:r>
      <w:r w:rsidR="00393D3B">
        <w:rPr>
          <w:rFonts w:ascii="Times New Roman" w:hAnsi="Times New Roman" w:cs="Times New Roman"/>
          <w:sz w:val="24"/>
          <w:szCs w:val="24"/>
        </w:rPr>
        <w:t>, за исключением пунктов 3.</w:t>
      </w:r>
      <w:r w:rsidR="00631787">
        <w:rPr>
          <w:rFonts w:ascii="Times New Roman" w:hAnsi="Times New Roman" w:cs="Times New Roman"/>
          <w:sz w:val="24"/>
          <w:szCs w:val="24"/>
        </w:rPr>
        <w:t>11</w:t>
      </w:r>
      <w:r w:rsidR="00393D3B">
        <w:rPr>
          <w:rFonts w:ascii="Times New Roman" w:hAnsi="Times New Roman" w:cs="Times New Roman"/>
          <w:sz w:val="24"/>
          <w:szCs w:val="24"/>
        </w:rPr>
        <w:t xml:space="preserve"> и 3.1</w:t>
      </w:r>
      <w:r w:rsidR="00631787">
        <w:rPr>
          <w:rFonts w:ascii="Times New Roman" w:hAnsi="Times New Roman" w:cs="Times New Roman"/>
          <w:sz w:val="24"/>
          <w:szCs w:val="24"/>
        </w:rPr>
        <w:t>2</w:t>
      </w:r>
      <w:r>
        <w:rPr>
          <w:rFonts w:ascii="Times New Roman" w:hAnsi="Times New Roman" w:cs="Times New Roman"/>
          <w:sz w:val="24"/>
          <w:szCs w:val="24"/>
        </w:rPr>
        <w:t>.</w:t>
      </w:r>
    </w:p>
    <w:p w:rsidR="00393D3B" w:rsidRPr="002A1196" w:rsidRDefault="00393D3B"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Пункты 3.</w:t>
      </w:r>
      <w:r w:rsidR="00CA130B">
        <w:rPr>
          <w:rFonts w:ascii="Times New Roman" w:hAnsi="Times New Roman" w:cs="Times New Roman"/>
          <w:sz w:val="24"/>
          <w:szCs w:val="24"/>
        </w:rPr>
        <w:t>11</w:t>
      </w:r>
      <w:r>
        <w:rPr>
          <w:rFonts w:ascii="Times New Roman" w:hAnsi="Times New Roman" w:cs="Times New Roman"/>
          <w:sz w:val="24"/>
          <w:szCs w:val="24"/>
        </w:rPr>
        <w:t xml:space="preserve"> и 3.1</w:t>
      </w:r>
      <w:r w:rsidR="00CA130B">
        <w:rPr>
          <w:rFonts w:ascii="Times New Roman" w:hAnsi="Times New Roman" w:cs="Times New Roman"/>
          <w:sz w:val="24"/>
          <w:szCs w:val="24"/>
        </w:rPr>
        <w:t>2</w:t>
      </w:r>
      <w:r>
        <w:rPr>
          <w:rFonts w:ascii="Times New Roman" w:hAnsi="Times New Roman" w:cs="Times New Roman"/>
          <w:sz w:val="24"/>
          <w:szCs w:val="24"/>
        </w:rPr>
        <w:t xml:space="preserve"> вступают в силу с 01.09.2025 года.</w:t>
      </w:r>
    </w:p>
    <w:p w:rsidR="00BA7F44" w:rsidRPr="005B311D" w:rsidRDefault="00BA7F44" w:rsidP="00BA7F44">
      <w:pPr>
        <w:pStyle w:val="a7"/>
        <w:jc w:val="both"/>
        <w:rPr>
          <w:sz w:val="24"/>
          <w:szCs w:val="24"/>
        </w:rPr>
      </w:pPr>
    </w:p>
    <w:p w:rsidR="00BA7F44" w:rsidRDefault="00BA7F44" w:rsidP="00BA7F44">
      <w:pPr>
        <w:jc w:val="both"/>
        <w:outlineLvl w:val="0"/>
        <w:rPr>
          <w:color w:val="000000"/>
        </w:rPr>
      </w:pPr>
    </w:p>
    <w:p w:rsidR="00BA7F44" w:rsidRDefault="00BA7F44" w:rsidP="00BA7F44">
      <w:pPr>
        <w:jc w:val="both"/>
        <w:outlineLvl w:val="0"/>
        <w:rPr>
          <w:color w:val="000000"/>
        </w:rPr>
      </w:pPr>
    </w:p>
    <w:p w:rsidR="00BA7F44" w:rsidRDefault="00BA7F44" w:rsidP="00BA7F44">
      <w:pPr>
        <w:jc w:val="both"/>
        <w:outlineLvl w:val="0"/>
        <w:rPr>
          <w:color w:val="000000"/>
        </w:rPr>
      </w:pPr>
      <w:r>
        <w:rPr>
          <w:color w:val="000000"/>
        </w:rPr>
        <w:t>П</w:t>
      </w:r>
      <w:r w:rsidRPr="005B311D">
        <w:rPr>
          <w:color w:val="000000"/>
        </w:rPr>
        <w:t>редседател</w:t>
      </w:r>
      <w:r>
        <w:rPr>
          <w:color w:val="000000"/>
        </w:rPr>
        <w:t>ь</w:t>
      </w:r>
      <w:r w:rsidRPr="005B311D">
        <w:rPr>
          <w:color w:val="000000"/>
        </w:rPr>
        <w:t xml:space="preserve"> Собрания</w:t>
      </w:r>
      <w:r>
        <w:rPr>
          <w:color w:val="000000"/>
        </w:rPr>
        <w:t xml:space="preserve"> </w:t>
      </w:r>
    </w:p>
    <w:p w:rsidR="00BA7F44" w:rsidRDefault="00BA7F44" w:rsidP="00BA7F44">
      <w:pPr>
        <w:jc w:val="both"/>
        <w:outlineLvl w:val="0"/>
      </w:pPr>
      <w:r w:rsidRPr="00524716">
        <w:rPr>
          <w:color w:val="000000"/>
        </w:rPr>
        <w:t>муниципального</w:t>
      </w:r>
      <w:r>
        <w:rPr>
          <w:color w:val="000000"/>
        </w:rPr>
        <w:t xml:space="preserve"> </w:t>
      </w:r>
      <w:r w:rsidRPr="00524716">
        <w:t xml:space="preserve">образования </w:t>
      </w:r>
    </w:p>
    <w:p w:rsidR="00393D3B" w:rsidRDefault="00BA7F44" w:rsidP="00BA7F44">
      <w:pPr>
        <w:jc w:val="both"/>
        <w:outlineLvl w:val="0"/>
      </w:pPr>
      <w:r w:rsidRPr="00524716">
        <w:t>Ногликский</w:t>
      </w:r>
      <w:r w:rsidR="00393D3B">
        <w:t xml:space="preserve"> муниципальный округ</w:t>
      </w:r>
    </w:p>
    <w:p w:rsidR="00BA7F44" w:rsidRDefault="00393D3B" w:rsidP="00BA7F44">
      <w:pPr>
        <w:jc w:val="both"/>
        <w:outlineLvl w:val="0"/>
      </w:pPr>
      <w:r>
        <w:t xml:space="preserve">Сахалинской области                </w:t>
      </w:r>
      <w:r w:rsidR="00BA7F44" w:rsidRPr="00524716">
        <w:t xml:space="preserve">                                           </w:t>
      </w:r>
      <w:r w:rsidR="00BA7F44">
        <w:t xml:space="preserve">                                  И.Н. Камболова</w:t>
      </w:r>
      <w:r w:rsidR="00BA7F44" w:rsidRPr="0067706F">
        <w:t xml:space="preserve"> </w:t>
      </w:r>
    </w:p>
    <w:p w:rsidR="00BA7F44" w:rsidRDefault="00BA7F44" w:rsidP="00BA7F44">
      <w:pPr>
        <w:jc w:val="both"/>
        <w:outlineLvl w:val="0"/>
      </w:pPr>
    </w:p>
    <w:p w:rsidR="00BA7F44" w:rsidRDefault="00BA7F44" w:rsidP="00BA7F44">
      <w:pPr>
        <w:jc w:val="both"/>
        <w:outlineLvl w:val="0"/>
      </w:pPr>
    </w:p>
    <w:p w:rsidR="00BA7F44" w:rsidRDefault="00BA7F44" w:rsidP="00BA7F44">
      <w:pPr>
        <w:jc w:val="both"/>
        <w:outlineLvl w:val="0"/>
      </w:pPr>
      <w:r>
        <w:t xml:space="preserve">Мэр муниципального образования </w:t>
      </w:r>
    </w:p>
    <w:p w:rsidR="00393D3B" w:rsidRDefault="00393D3B" w:rsidP="00393D3B">
      <w:pPr>
        <w:jc w:val="both"/>
        <w:outlineLvl w:val="0"/>
      </w:pPr>
      <w:r w:rsidRPr="00524716">
        <w:t>Ногликский</w:t>
      </w:r>
      <w:r>
        <w:t xml:space="preserve"> муниципальный округ</w:t>
      </w:r>
    </w:p>
    <w:p w:rsidR="00BA7F44" w:rsidRDefault="00393D3B" w:rsidP="00393D3B">
      <w:pPr>
        <w:jc w:val="both"/>
        <w:outlineLvl w:val="0"/>
      </w:pPr>
      <w:r>
        <w:t>Сахалинской области</w:t>
      </w:r>
      <w:r w:rsidR="00BA7F44" w:rsidRPr="0067706F">
        <w:t xml:space="preserve">                    </w:t>
      </w:r>
      <w:r w:rsidR="00BA7F44">
        <w:t xml:space="preserve">                                                      </w:t>
      </w:r>
      <w:r>
        <w:t xml:space="preserve">                </w:t>
      </w:r>
      <w:r w:rsidR="00BA7F44">
        <w:t xml:space="preserve">     С.В.</w:t>
      </w:r>
      <w:r>
        <w:t xml:space="preserve"> Гурьянов</w:t>
      </w:r>
    </w:p>
    <w:sectPr w:rsidR="00BA7F44" w:rsidSect="00F56D02">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44"/>
    <w:rsid w:val="00035EF3"/>
    <w:rsid w:val="000C641E"/>
    <w:rsid w:val="0010017C"/>
    <w:rsid w:val="003253E1"/>
    <w:rsid w:val="00393D3B"/>
    <w:rsid w:val="0042201F"/>
    <w:rsid w:val="00451F22"/>
    <w:rsid w:val="004B5BA2"/>
    <w:rsid w:val="004F1EE2"/>
    <w:rsid w:val="005E75DC"/>
    <w:rsid w:val="00631787"/>
    <w:rsid w:val="006B3E05"/>
    <w:rsid w:val="00732998"/>
    <w:rsid w:val="008A47C0"/>
    <w:rsid w:val="008D1DCC"/>
    <w:rsid w:val="00943CF9"/>
    <w:rsid w:val="00973822"/>
    <w:rsid w:val="00A74D49"/>
    <w:rsid w:val="00AA1B5F"/>
    <w:rsid w:val="00B230C2"/>
    <w:rsid w:val="00B3208B"/>
    <w:rsid w:val="00BA7F44"/>
    <w:rsid w:val="00C221C6"/>
    <w:rsid w:val="00CA130B"/>
    <w:rsid w:val="00CB0B25"/>
    <w:rsid w:val="00D4183E"/>
    <w:rsid w:val="00E64566"/>
    <w:rsid w:val="00EB2114"/>
    <w:rsid w:val="00F01BA7"/>
    <w:rsid w:val="00F209B0"/>
    <w:rsid w:val="00F70F44"/>
    <w:rsid w:val="00FA07D4"/>
    <w:rsid w:val="00FA3096"/>
    <w:rsid w:val="00FC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EEFB-59D0-4A5F-B7C7-11703447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7F44"/>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7F44"/>
    <w:pPr>
      <w:jc w:val="center"/>
    </w:pPr>
    <w:rPr>
      <w:sz w:val="32"/>
    </w:rPr>
  </w:style>
  <w:style w:type="character" w:customStyle="1" w:styleId="a4">
    <w:name w:val="Название Знак"/>
    <w:basedOn w:val="a0"/>
    <w:link w:val="a3"/>
    <w:rsid w:val="00BA7F44"/>
    <w:rPr>
      <w:rFonts w:ascii="Times New Roman" w:eastAsia="Times New Roman" w:hAnsi="Times New Roman" w:cs="Times New Roman"/>
      <w:sz w:val="32"/>
      <w:szCs w:val="24"/>
      <w:lang w:eastAsia="ru-RU"/>
    </w:rPr>
  </w:style>
  <w:style w:type="paragraph" w:styleId="a5">
    <w:name w:val="Subtitle"/>
    <w:basedOn w:val="a"/>
    <w:link w:val="a6"/>
    <w:qFormat/>
    <w:rsid w:val="00BA7F44"/>
    <w:pPr>
      <w:jc w:val="center"/>
    </w:pPr>
    <w:rPr>
      <w:b/>
      <w:bCs/>
      <w:sz w:val="32"/>
    </w:rPr>
  </w:style>
  <w:style w:type="character" w:customStyle="1" w:styleId="a6">
    <w:name w:val="Подзаголовок Знак"/>
    <w:basedOn w:val="a0"/>
    <w:link w:val="a5"/>
    <w:rsid w:val="00BA7F44"/>
    <w:rPr>
      <w:rFonts w:ascii="Times New Roman" w:eastAsia="Times New Roman" w:hAnsi="Times New Roman" w:cs="Times New Roman"/>
      <w:b/>
      <w:bCs/>
      <w:sz w:val="32"/>
      <w:szCs w:val="24"/>
      <w:lang w:eastAsia="ru-RU"/>
    </w:rPr>
  </w:style>
  <w:style w:type="paragraph" w:customStyle="1" w:styleId="ConsTitle">
    <w:name w:val="ConsTitle"/>
    <w:rsid w:val="00BA7F44"/>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A7F44"/>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ody Text"/>
    <w:basedOn w:val="a"/>
    <w:link w:val="a8"/>
    <w:rsid w:val="00BA7F44"/>
    <w:rPr>
      <w:sz w:val="26"/>
      <w:szCs w:val="20"/>
    </w:rPr>
  </w:style>
  <w:style w:type="character" w:customStyle="1" w:styleId="a8">
    <w:name w:val="Основной текст Знак"/>
    <w:basedOn w:val="a0"/>
    <w:link w:val="a7"/>
    <w:rsid w:val="00BA7F44"/>
    <w:rPr>
      <w:rFonts w:ascii="Times New Roman" w:eastAsia="Times New Roman" w:hAnsi="Times New Roman" w:cs="Times New Roman"/>
      <w:sz w:val="26"/>
      <w:szCs w:val="20"/>
      <w:lang w:eastAsia="ru-RU"/>
    </w:rPr>
  </w:style>
  <w:style w:type="paragraph" w:customStyle="1" w:styleId="ConsPlusNormal">
    <w:name w:val="ConsPlusNormal"/>
    <w:link w:val="ConsPlusNormal1"/>
    <w:rsid w:val="00BA7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BA7F44"/>
    <w:rPr>
      <w:rFonts w:ascii="Arial" w:eastAsia="Times New Roman" w:hAnsi="Arial" w:cs="Arial"/>
      <w:sz w:val="20"/>
      <w:szCs w:val="20"/>
      <w:lang w:eastAsia="ru-RU"/>
    </w:rPr>
  </w:style>
  <w:style w:type="character" w:customStyle="1" w:styleId="20">
    <w:name w:val="Заголовок 2 Знак"/>
    <w:basedOn w:val="a0"/>
    <w:link w:val="2"/>
    <w:rsid w:val="00BA7F44"/>
    <w:rPr>
      <w:rFonts w:ascii="Times New Roman" w:eastAsia="Times New Roman" w:hAnsi="Times New Roman" w:cs="Times New Roman"/>
      <w:sz w:val="28"/>
      <w:szCs w:val="20"/>
      <w:lang w:eastAsia="ru-RU"/>
    </w:rPr>
  </w:style>
  <w:style w:type="character" w:styleId="a9">
    <w:name w:val="Hyperlink"/>
    <w:basedOn w:val="a0"/>
    <w:uiPriority w:val="99"/>
    <w:semiHidden/>
    <w:unhideWhenUsed/>
    <w:rsid w:val="00FC0374"/>
    <w:rPr>
      <w:color w:val="0000FF"/>
      <w:u w:val="single"/>
    </w:rPr>
  </w:style>
  <w:style w:type="paragraph" w:styleId="aa">
    <w:name w:val="No Spacing"/>
    <w:basedOn w:val="a"/>
    <w:link w:val="ab"/>
    <w:uiPriority w:val="1"/>
    <w:qFormat/>
    <w:rsid w:val="004B5BA2"/>
    <w:pPr>
      <w:spacing w:after="200" w:line="276" w:lineRule="auto"/>
    </w:pPr>
    <w:rPr>
      <w:szCs w:val="22"/>
      <w:lang w:val="en-US"/>
    </w:rPr>
  </w:style>
  <w:style w:type="character" w:customStyle="1" w:styleId="ab">
    <w:name w:val="Без интервала Знак"/>
    <w:link w:val="aa"/>
    <w:uiPriority w:val="1"/>
    <w:rsid w:val="004B5BA2"/>
    <w:rPr>
      <w:rFonts w:ascii="Times New Roman" w:eastAsia="Times New Roman" w:hAnsi="Times New Roman" w:cs="Times New Roman"/>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E9A6-6879-4A0C-8A7F-9FB271DF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4</cp:revision>
  <dcterms:created xsi:type="dcterms:W3CDTF">2025-04-11T05:27:00Z</dcterms:created>
  <dcterms:modified xsi:type="dcterms:W3CDTF">2025-04-20T23:14:00Z</dcterms:modified>
</cp:coreProperties>
</file>